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ac15" w14:textId="dbea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жалғыз басты өте мұқтажды Ұлы Отан соғысының қатысушыларына және мүгедектеріне тұрғын үйді жөндеу үшін бір жолғы материалдық көмек бөлу және төлеу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2005 жылғы 2 наурыздағы N 54 қаулысы. Шығыс Қазақстан облысының Әділет департаментінде 2005 жылғы 14 наурызда N 2224 тіркелді. Күші жойылды - Өскемен қаласы әкімдігінің 2009 жылғы 23 сәуірдегі N 325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Өскемен қаласы әкімдігінің 2009.04.23 N 325 қаулысымен.</w:t>
      </w:r>
    </w:p>
    <w:p>
      <w:pPr>
        <w:spacing w:after="0"/>
        <w:ind w:left="0"/>
        <w:jc w:val="both"/>
      </w:pPr>
      <w:r>
        <w:rPr>
          <w:rFonts w:ascii="Times New Roman"/>
          <w:b w:val="false"/>
          <w:i w:val="false"/>
          <w:color w:val="000000"/>
          <w:sz w:val="28"/>
        </w:rPr>
        <w:t xml:space="preserve">      Қазақстан Республикасының Үкіметінің 2004 жылғы 10 қарашасындағы N 1173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және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Өскемен қалалық мәслихатының 2004 жылғы 30 желтоқсандағы "2005 жылға қалалық бюджет туралы" шешіміне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Өскемен қаласының жалғыз басты өте мұқтажды Ұлы Отан соғысының қатысушыларына және мүгедектеріне тұрғын үйді жөндеу үшін бір жолғы материалдық көмек бөлу және төлеу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Қаулының орындалуына бақылау қала әкімінің орынбасары Е.Ә. Байбатчинге жүктелсін.</w:t>
      </w:r>
    </w:p>
    <w:p>
      <w:pPr>
        <w:spacing w:after="0"/>
        <w:ind w:left="0"/>
        <w:jc w:val="both"/>
      </w:pPr>
      <w:r>
        <w:rPr>
          <w:rFonts w:ascii="Times New Roman"/>
          <w:b w:val="false"/>
          <w:i/>
          <w:color w:val="000000"/>
          <w:sz w:val="28"/>
        </w:rPr>
        <w:t>      Өскемен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54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Қала әкімдігінің</w:t>
      </w:r>
      <w:r>
        <w:br/>
      </w:r>
      <w:r>
        <w:rPr>
          <w:rFonts w:ascii="Times New Roman"/>
          <w:b w:val="false"/>
          <w:i w:val="false"/>
          <w:color w:val="000000"/>
          <w:sz w:val="28"/>
        </w:rPr>
        <w:t>
2005 жылғы 2 наурыздағы</w:t>
      </w:r>
      <w:r>
        <w:br/>
      </w:r>
      <w:r>
        <w:rPr>
          <w:rFonts w:ascii="Times New Roman"/>
          <w:b w:val="false"/>
          <w:i w:val="false"/>
          <w:color w:val="000000"/>
          <w:sz w:val="28"/>
        </w:rPr>
        <w:t>
N 54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Өскемен қаласының жалғыз басты өте</w:t>
      </w:r>
      <w:r>
        <w:br/>
      </w:r>
      <w:r>
        <w:rPr>
          <w:rFonts w:ascii="Times New Roman"/>
          <w:b w:val="false"/>
          <w:i w:val="false"/>
          <w:color w:val="000000"/>
          <w:sz w:val="28"/>
        </w:rPr>
        <w:t>
</w:t>
      </w:r>
      <w:r>
        <w:rPr>
          <w:rFonts w:ascii="Times New Roman"/>
          <w:b/>
          <w:i w:val="false"/>
          <w:color w:val="000080"/>
          <w:sz w:val="28"/>
        </w:rPr>
        <w:t>мұқтажды Ұлы Отан соғысының қатысушыларына және</w:t>
      </w:r>
      <w:r>
        <w:br/>
      </w:r>
      <w:r>
        <w:rPr>
          <w:rFonts w:ascii="Times New Roman"/>
          <w:b w:val="false"/>
          <w:i w:val="false"/>
          <w:color w:val="000000"/>
          <w:sz w:val="28"/>
        </w:rPr>
        <w:t>
</w:t>
      </w:r>
      <w:r>
        <w:rPr>
          <w:rFonts w:ascii="Times New Roman"/>
          <w:b/>
          <w:i w:val="false"/>
          <w:color w:val="000080"/>
          <w:sz w:val="28"/>
        </w:rPr>
        <w:t>мүгедектеріне тұрғын үйді жөндеу үшін бір жолғы материалдық</w:t>
      </w:r>
      <w:r>
        <w:br/>
      </w:r>
      <w:r>
        <w:rPr>
          <w:rFonts w:ascii="Times New Roman"/>
          <w:b w:val="false"/>
          <w:i w:val="false"/>
          <w:color w:val="000000"/>
          <w:sz w:val="28"/>
        </w:rPr>
        <w:t>
</w:t>
      </w:r>
      <w:r>
        <w:rPr>
          <w:rFonts w:ascii="Times New Roman"/>
          <w:b/>
          <w:i w:val="false"/>
          <w:color w:val="000080"/>
          <w:sz w:val="28"/>
        </w:rPr>
        <w:t>көмек бөлу және төлеу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Осы Ереже Өскемен қаласының жалғыз басты өте мұқтажды Ұлы Отан соғысының қатысушыларына және мүгедектеріне тұрғын үйді жөндеу үшін бір жолғы материалдық көмек көрсету мақсатымен қабылданды.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Өскемен қаласының жалғыз басты өте мұқтажды Өскемен қаласында тұрақты тұратын (тіркелген) және жеке меншік құқығында тұрғын үйі бар Ұлы Отан соғысының қатысушыларына және мүгедектеріне тұрғын үйді жөндеу үшін бір жолғы материалдық көмек бөлінеді. Бір жолғы материалдық көмек бір адамға бір рет бөлінеді. Бірге тұратын, Ұлы Отан соғысының қатысушысы немесе мүгедегі болып саналатын ерлі зайыптылардың тілектері бойынша біреуіне көмектің 1 мөлшері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үйді жөндеу үшін бір жолғы материалдық</w:t>
      </w:r>
      <w:r>
        <w:br/>
      </w:r>
      <w:r>
        <w:rPr>
          <w:rFonts w:ascii="Times New Roman"/>
          <w:b w:val="false"/>
          <w:i w:val="false"/>
          <w:color w:val="000000"/>
          <w:sz w:val="28"/>
        </w:rPr>
        <w:t>
</w:t>
      </w:r>
      <w:r>
        <w:rPr>
          <w:rFonts w:ascii="Times New Roman"/>
          <w:b/>
          <w:i w:val="false"/>
          <w:color w:val="000080"/>
          <w:sz w:val="28"/>
        </w:rPr>
        <w:t>көмек бөлу және төлеу тәртібі</w:t>
      </w:r>
    </w:p>
    <w:p>
      <w:pPr>
        <w:spacing w:after="0"/>
        <w:ind w:left="0"/>
        <w:jc w:val="both"/>
      </w:pPr>
      <w:r>
        <w:rPr>
          <w:rFonts w:ascii="Times New Roman"/>
          <w:b w:val="false"/>
          <w:i w:val="false"/>
          <w:color w:val="000000"/>
          <w:sz w:val="28"/>
        </w:rPr>
        <w:t>      Өскемен қаласының жалғыз тұрып жатқан, өте мұқтажды, жалғыз басты Ұлы Отан соғысының қатысушыларына және мүгедектеріне бір жолғы материалдық көмек бір отбасына бір сомадан артық емес есеп айырысу көрсеткішінің ең төменгі күнкөріс деңгейінің он бес еселігін есептеу шамасында бөлінеді. Бір жолғы материалдық көмек мынадай құжаттарды табыс еткенде бөлінеді:</w:t>
      </w:r>
      <w:r>
        <w:br/>
      </w:r>
      <w:r>
        <w:rPr>
          <w:rFonts w:ascii="Times New Roman"/>
          <w:b w:val="false"/>
          <w:i w:val="false"/>
          <w:color w:val="000000"/>
          <w:sz w:val="28"/>
        </w:rPr>
        <w:t>
      1) көмек бөлу туралы өтініш;</w:t>
      </w:r>
      <w:r>
        <w:br/>
      </w:r>
      <w:r>
        <w:rPr>
          <w:rFonts w:ascii="Times New Roman"/>
          <w:b w:val="false"/>
          <w:i w:val="false"/>
          <w:color w:val="000000"/>
          <w:sz w:val="28"/>
        </w:rPr>
        <w:t>
      2) салық төлеушінің тіркеу нөмірінің көшірмесі;</w:t>
      </w:r>
      <w:r>
        <w:br/>
      </w:r>
      <w:r>
        <w:rPr>
          <w:rFonts w:ascii="Times New Roman"/>
          <w:b w:val="false"/>
          <w:i w:val="false"/>
          <w:color w:val="000000"/>
          <w:sz w:val="28"/>
        </w:rPr>
        <w:t>
      3) жеке басының куәлігінің көшірмесі;</w:t>
      </w:r>
      <w:r>
        <w:br/>
      </w:r>
      <w:r>
        <w:rPr>
          <w:rFonts w:ascii="Times New Roman"/>
          <w:b w:val="false"/>
          <w:i w:val="false"/>
          <w:color w:val="000000"/>
          <w:sz w:val="28"/>
        </w:rPr>
        <w:t>
      4) ҰОС қатысушысы немесе мүгедегі куәлігінің көшірмесі;</w:t>
      </w:r>
      <w:r>
        <w:br/>
      </w:r>
      <w:r>
        <w:rPr>
          <w:rFonts w:ascii="Times New Roman"/>
          <w:b w:val="false"/>
          <w:i w:val="false"/>
          <w:color w:val="000000"/>
          <w:sz w:val="28"/>
        </w:rPr>
        <w:t>
      5) тұрғын үйді жекешелендіру туралы Шарттың көшірмесі.</w:t>
      </w:r>
      <w:r>
        <w:br/>
      </w:r>
      <w:r>
        <w:rPr>
          <w:rFonts w:ascii="Times New Roman"/>
          <w:b w:val="false"/>
          <w:i w:val="false"/>
          <w:color w:val="000000"/>
          <w:sz w:val="28"/>
        </w:rPr>
        <w:t>
      Әр келіп түскен өтініш иесі бойынша, жұмыспен қамту және әлеуметтік бағдарламалар бөлімі, өтініш иесі есепте тұратын ардагерлер ұйымының және өзін-өзі басқару комитетінің өкілін тарта отырып тұрмыстық жағдайы жайлы тексеру акті құрылады.</w:t>
      </w:r>
      <w:r>
        <w:br/>
      </w:r>
      <w:r>
        <w:rPr>
          <w:rFonts w:ascii="Times New Roman"/>
          <w:b w:val="false"/>
          <w:i w:val="false"/>
          <w:color w:val="000000"/>
          <w:sz w:val="28"/>
        </w:rPr>
        <w:t>
      Өскемен қаласының жалғыз басты өте мұқтажды Ұлы Отан соғысының қатысушыларына және мүгедектеріне тұрғын үйді жөндеу үшін бір жолғы материалдық көмек бөлу комиссиясы материалдық көмек жөніндегі шешімін қабылдайды.</w:t>
      </w:r>
      <w:r>
        <w:br/>
      </w:r>
      <w:r>
        <w:rPr>
          <w:rFonts w:ascii="Times New Roman"/>
          <w:b w:val="false"/>
          <w:i w:val="false"/>
          <w:color w:val="000000"/>
          <w:sz w:val="28"/>
        </w:rPr>
        <w:t>
      Тұрғын үйді жөндеу үшін бір жолғы материалдық көмек жергілікті бюджет қаражатының есебінен төленеді.</w:t>
      </w:r>
      <w:r>
        <w:br/>
      </w:r>
      <w:r>
        <w:rPr>
          <w:rFonts w:ascii="Times New Roman"/>
          <w:b w:val="false"/>
          <w:i w:val="false"/>
          <w:color w:val="000000"/>
          <w:sz w:val="28"/>
        </w:rPr>
        <w:t>
      Өтініш беруші ұзақ мерзімде жоқ болған жағдайда (3 ай бойы) комиссия материалдық көмек көрсету мәселесін қайта қарауға және басқа мұқтаждыларға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Жергілікті бюджет қаражаттарын мақсатты түрде</w:t>
      </w:r>
      <w:r>
        <w:br/>
      </w:r>
      <w:r>
        <w:rPr>
          <w:rFonts w:ascii="Times New Roman"/>
          <w:b w:val="false"/>
          <w:i w:val="false"/>
          <w:color w:val="000000"/>
          <w:sz w:val="28"/>
        </w:rPr>
        <w:t>
</w:t>
      </w:r>
      <w:r>
        <w:rPr>
          <w:rFonts w:ascii="Times New Roman"/>
          <w:b/>
          <w:i w:val="false"/>
          <w:color w:val="000080"/>
          <w:sz w:val="28"/>
        </w:rPr>
        <w:t>пайдалануына бақылау</w:t>
      </w:r>
    </w:p>
    <w:p>
      <w:pPr>
        <w:spacing w:after="0"/>
        <w:ind w:left="0"/>
        <w:jc w:val="both"/>
      </w:pPr>
      <w:r>
        <w:rPr>
          <w:rFonts w:ascii="Times New Roman"/>
          <w:b w:val="false"/>
          <w:i w:val="false"/>
          <w:color w:val="000000"/>
          <w:sz w:val="28"/>
        </w:rPr>
        <w:t>      Өскемен қаласының жалғыз басты өте мұқтажды Ұлы Отан соғысының қатысушыларына және мүгедектеріне тұрғын үйді жөндеу үшін бір жолғы атаулы материалдық көмекке жергілікті бюджеттен бөлінетін қаржыны мақсатты түрде пайдалануына бақылау қаланың қаржы бөлімі жүзеге асырады.</w:t>
      </w:r>
    </w:p>
    <w:p>
      <w:pPr>
        <w:spacing w:after="0"/>
        <w:ind w:left="0"/>
        <w:jc w:val="both"/>
      </w:pPr>
      <w:r>
        <w:rPr>
          <w:rFonts w:ascii="Times New Roman"/>
          <w:b w:val="false"/>
          <w:i/>
          <w:color w:val="000000"/>
          <w:sz w:val="28"/>
        </w:rPr>
        <w:t>      "Өскемен қаласының жұмыспен қамту</w:t>
      </w:r>
      <w:r>
        <w:br/>
      </w:r>
      <w:r>
        <w:rPr>
          <w:rFonts w:ascii="Times New Roman"/>
          <w:b w:val="false"/>
          <w:i w:val="false"/>
          <w:color w:val="000000"/>
          <w:sz w:val="28"/>
        </w:rPr>
        <w:t>
      </w:t>
      </w:r>
      <w:r>
        <w:rPr>
          <w:rFonts w:ascii="Times New Roman"/>
          <w:b w:val="false"/>
          <w:i/>
          <w:color w:val="000000"/>
          <w:sz w:val="28"/>
        </w:rPr>
        <w:t>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мемлекеттік мекемесінің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