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a0e6" w14:textId="10da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пен облыстың қалалары мен аудандары бюджеттерінің арасындағы 2005-2007 жылдарға арналған жалпы сипаттағы ресми трансферттердің көлемі туралы" 2004 жылғы 22 желтоқсандағы N 9/104-ІІІ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III шақырылған Шығыс Қазақстан облыстық мәслихатының XV сессиясының 2005 жылғы 2 желтоқсандағы N 15/206-III шешімі. Шығыс Қазақстан облысының Әділет департаментінде 2005 жылғы 8 желтоқсанда N 2407 тіркелді. Қолданылу мерзімінің аяқталуына байланысты күші жойылды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 xml:space="preserve"> 51-бабына </w:t>
      </w:r>
      <w:r>
        <w:rPr>
          <w:rFonts w:ascii="Times New Roman"/>
          <w:b w:val="false"/>
          <w:i w:val="false"/>
          <w:color w:val="000000"/>
          <w:sz w:val="28"/>
        </w:rPr>
        <w:t>
,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6-бабына </w:t>
      </w:r>
      <w:r>
        <w:rPr>
          <w:rFonts w:ascii="Times New Roman"/>
          <w:b w:val="false"/>
          <w:i w:val="false"/>
          <w:color w:val="000000"/>
          <w:sz w:val="28"/>
        </w:rPr>
        <w:t>
, "Шығыс Қазақстан облысының әлеуметтік-экономикалық дамуының 2006-2008 жылдарға арналған орта мерзімді жоспары туралы" Шығыс Қазақстан облыстық мәслихатының 2005 жылғы 18 қазандағы N 13/181-ІІІ шешіміне сәйкес және балалар-жасөспірімдер спорт мектептерін қаржыландыруды аудандар (облыстық маңызы бар қалалар) бюджеттерінен облыстық бюджетке беруге, жергілікті бюджеттер қаражатынан іске асырылатын жергілікті инвестициялық жобалар тізбесіне сәйкес даму бюджеттерінің көлемін өзгертуге байланысты Шығыс Қазақстан облыстық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бюджет пен облыстың қалалары мен аудандары бюджеттерінің арасындағы 2005-2007 жылдарға арналған жалпы сипаттағы ресми трансферттердің көлемі туралы" Шығыс Қазақстан облыстық мәслихатының 2004 жылғы 22 желтоқсандағы N 9/104-ІІІ 
</w:t>
      </w:r>
      <w:r>
        <w:rPr>
          <w:rFonts w:ascii="Times New Roman"/>
          <w:b w:val="false"/>
          <w:i w:val="false"/>
          <w:color w:val="000000"/>
          <w:sz w:val="28"/>
        </w:rPr>
        <w:t xml:space="preserve"> шешіміне </w:t>
      </w:r>
      <w:r>
        <w:rPr>
          <w:rFonts w:ascii="Times New Roman"/>
          <w:b w:val="false"/>
          <w:i w:val="false"/>
          <w:color w:val="000000"/>
          <w:sz w:val="28"/>
        </w:rPr>
        <w:t>
 (тіркеу нөмірі 2093, "Рудный Алтай" газетінің 2005 жылғы 8 қаңтардағы N 3-4, "Дидар" газетінің 2005 жылғы 8 қаңтардағы N 2-3 сандарында жарияланды, 2005 жылғы 18 қазандағы N 13/181-ІІІ-гі өзгерістерімен және толықтыруларымен, "Рудный Алтай" газетінің 2005 жылғы 29 қазандағы N 165-166, "Дидар" газетінің 2005 жылғы 29 қазандағы N 109 сандарында жарияланды)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 және 3-тармақтар мынадай келесі редакцияда жазылсын:
</w:t>
      </w:r>
      <w:r>
        <w:br/>
      </w:r>
      <w:r>
        <w:rPr>
          <w:rFonts w:ascii="Times New Roman"/>
          <w:b w:val="false"/>
          <w:i w:val="false"/>
          <w:color w:val="000000"/>
          <w:sz w:val="28"/>
        </w:rPr>
        <w:t>
      "2. Облыстық бюджеттен облыстың қалалары мен аудандарының бюджеттеріне берілетін 2006 жылға арналған бюджеттік субвенциялар 7225279 мың теңге сомасында белгіленсін,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4473"/>
      </w:tblGrid>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301333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564787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383677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326607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309888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501391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45565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475718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582359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642522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642640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60016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2967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932583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377133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907252 мың теңге;
</w:t>
            </w:r>
          </w:p>
        </w:tc>
      </w:tr>
      <w:tr>
        <w:trPr>
          <w:trHeight w:val="450" w:hRule="atLeast"/>
        </w:trPr>
        <w:tc>
          <w:tcPr>
            <w:tcW w:w="4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168841 мың теңге.";
</w:t>
            </w:r>
          </w:p>
        </w:tc>
      </w:tr>
    </w:tbl>
    <w:p>
      <w:pPr>
        <w:spacing w:after="0"/>
        <w:ind w:left="0"/>
        <w:jc w:val="both"/>
      </w:pPr>
      <w:r>
        <w:rPr>
          <w:rFonts w:ascii="Times New Roman"/>
          <w:b w:val="false"/>
          <w:i w:val="false"/>
          <w:color w:val="000000"/>
          <w:sz w:val="28"/>
        </w:rPr>
        <w:t>
      "3. Облыстық бюджеттен облыстың қалалары мен аудандарының бюджеттеріне берілетін 2007 жылға арналған бюджеттік субвенциялар 10121105 мың теңге сомасында белгіленсін, соның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3"/>
        <w:gridCol w:w="4473"/>
      </w:tblGrid>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374739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Аягөз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803866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Бородулиха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541665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Бесқарағай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393301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Глубокое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450601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Жарма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695058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Зырян ауданы - Зырян қаласына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230430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Зайсан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585797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Катонқарағай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747008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Күршім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806841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Көкпекті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786511 мың теңге;
</w:t>
            </w:r>
          </w:p>
        </w:tc>
      </w:tr>
      <w:tr>
        <w:trPr>
          <w:trHeight w:val="465"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Риддер қаласына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183544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90656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Курчатов қаласына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14560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Тарбағатай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1180500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167663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Ұлан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516716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Үржар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1253489 мың теңге;
</w:t>
            </w:r>
          </w:p>
        </w:tc>
      </w:tr>
      <w:tr>
        <w:trPr>
          <w:trHeight w:val="450" w:hRule="atLeast"/>
        </w:trPr>
        <w:tc>
          <w:tcPr>
            <w:tcW w:w="4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Шемонаиха ауданына
</w:t>
            </w:r>
          </w:p>
        </w:tc>
        <w:tc>
          <w:tcPr>
            <w:tcW w:w="4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298160 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2-1-тармақпен толықтырылсын:
</w:t>
      </w:r>
      <w:r>
        <w:br/>
      </w:r>
      <w:r>
        <w:rPr>
          <w:rFonts w:ascii="Times New Roman"/>
          <w:b w:val="false"/>
          <w:i w:val="false"/>
          <w:color w:val="000000"/>
          <w:sz w:val="28"/>
        </w:rPr>
        <w:t>
      "2-1. 2006 жылға арналған облыстық бюджетке аудандар (облыстық маңызы бар қалалар) бюджеттерінен 333560 мың теңге сомасында бюджеттік алулар белгіленсін, соның ішінде: 
</w:t>
      </w:r>
      <w:r>
        <w:br/>
      </w:r>
      <w:r>
        <w:rPr>
          <w:rFonts w:ascii="Times New Roman"/>
          <w:b w:val="false"/>
          <w:i w:val="false"/>
          <w:color w:val="000000"/>
          <w:sz w:val="28"/>
        </w:rPr>
        <w:t>
      Өскемен қаласы бойынша - 79248 мың теңге;
</w:t>
      </w:r>
      <w:r>
        <w:br/>
      </w:r>
      <w:r>
        <w:rPr>
          <w:rFonts w:ascii="Times New Roman"/>
          <w:b w:val="false"/>
          <w:i w:val="false"/>
          <w:color w:val="000000"/>
          <w:sz w:val="28"/>
        </w:rPr>
        <w:t>
      Семей қаласы бойынша - 254312 мың теңге.". 
</w:t>
      </w:r>
    </w:p>
    <w:p>
      <w:pPr>
        <w:spacing w:after="0"/>
        <w:ind w:left="0"/>
        <w:jc w:val="both"/>
      </w:pPr>
      <w:r>
        <w:rPr>
          <w:rFonts w:ascii="Times New Roman"/>
          <w:b w:val="false"/>
          <w:i w:val="false"/>
          <w:color w:val="000000"/>
          <w:sz w:val="28"/>
        </w:rPr>
        <w:t>
</w:t>
      </w:r>
      <w:r>
        <w:rPr>
          <w:rFonts w:ascii="Times New Roman"/>
          <w:b w:val="false"/>
          <w:i w:val="false"/>
          <w:color w:val="000000"/>
          <w:sz w:val="28"/>
        </w:rPr>
        <w:t>
      3) 6-қосымша осы шешімге 1-қосымшаға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Шығыс Қазақстан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2005 жылғы 2 желтоқсандағы
</w:t>
      </w:r>
      <w:r>
        <w:br/>
      </w:r>
      <w:r>
        <w:rPr>
          <w:rFonts w:ascii="Times New Roman"/>
          <w:b w:val="false"/>
          <w:i w:val="false"/>
          <w:color w:val="000000"/>
          <w:sz w:val="28"/>
        </w:rPr>
        <w:t>
N 15/206-ІІІ шешіміне 1 қосымша
</w:t>
      </w:r>
    </w:p>
    <w:p>
      <w:pPr>
        <w:spacing w:after="0"/>
        <w:ind w:left="0"/>
        <w:jc w:val="both"/>
      </w:pPr>
      <w:r>
        <w:rPr>
          <w:rFonts w:ascii="Times New Roman"/>
          <w:b w:val="false"/>
          <w:i w:val="false"/>
          <w:color w:val="000000"/>
          <w:sz w:val="28"/>
        </w:rPr>
        <w:t>
Шығыс Қазақстан облыстық мәслихатының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N№9/104-III шешіміне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бюджеттердің Қазақстан Республикасы Президентінің 2004 жылғы 11-маусымдағы N 1388 Жарлығымен бекітілген Қазақстан Республикасында тұрғын үй құрылысын дамытудың 2005-2007 жылдарға арналған 
</w:t>
      </w:r>
      <w:r>
        <w:rPr>
          <w:rFonts w:ascii="Times New Roman"/>
          <w:b w:val="false"/>
          <w:i w:val="false"/>
          <w:color w:val="000000"/>
          <w:sz w:val="28"/>
        </w:rPr>
        <w:t>
</w:t>
      </w:r>
      <w:r>
        <w:rPr>
          <w:rFonts w:ascii="Times New Roman"/>
          <w:b w:val="false"/>
          <w:i w:val="false"/>
          <w:color w:val="000000"/>
          <w:sz w:val="28"/>
        </w:rPr>
        <w:t xml:space="preserve"> мемлекеттік бағдарламасын  </w:t>
      </w:r>
      <w:r>
        <w:rPr>
          <w:rFonts w:ascii="Times New Roman"/>
          <w:b w:val="false"/>
          <w:i w:val="false"/>
          <w:color w:val="000000"/>
          <w:sz w:val="28"/>
        </w:rPr>
        <w:t>
</w:t>
      </w:r>
      <w:r>
        <w:rPr>
          <w:rFonts w:ascii="Times New Roman"/>
          <w:b/>
          <w:i w:val="false"/>
          <w:color w:val="000000"/>
          <w:sz w:val="28"/>
        </w:rPr>
        <w:t>
іске асыру шеңберінде тұрғын үй құрылысы объектілеріне инженерлік-коммуникациялық желілерді салуға арналған қосымша шығындары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53"/>
        <w:gridCol w:w="2293"/>
        <w:gridCol w:w="2373"/>
        <w:gridCol w:w="2613"/>
      </w:tblGrid>
      <w:tr>
        <w:trPr>
          <w:trHeight w:val="49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жыл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627290
</w:t>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627290
</w:t>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627290
</w:t>
            </w:r>
            <w:r>
              <w:rPr>
                <w:rFonts w:ascii="Times New Roman"/>
                <w:b w:val="false"/>
                <w:i w:val="false"/>
                <w:color w:val="000000"/>
                <w:sz w:val="20"/>
              </w:rPr>
              <w:t>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қаласы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420000
</w:t>
            </w:r>
          </w:p>
        </w:tc>
      </w:tr>
      <w:tr>
        <w:trPr>
          <w:trHeight w:val="9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Семей қаласы
</w:t>
            </w: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207290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207290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207290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