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609" w14:textId="a40d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бетiндегi су ресурстары көздерiн пайдалану үшiн төлемақы мөлшерi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2005 жылғы 19 қазандағы N 19/5 шешімі. Солтүстік Қазақстан облысының Әділет департаментінде 2005 жылғы 15 қарашада N 1602 тіркелді. Күші жойылды - Солтүстік Қазақстан облысы мәслихатының 2009 жылғы 19 маусымда N 16/9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Солтүстік Қазақстан облысы мәслихатының 2009.06.19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су Кодексiнiң" 38 бабы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</w:t>
      </w:r>
      <w:r>
        <w:rPr>
          <w:rFonts w:ascii="Times New Roman"/>
          <w:b w:val="false"/>
          <w:i w:val="false"/>
          <w:color w:val="000000"/>
          <w:sz w:val="28"/>
        </w:rPr>
        <w:t>
 және "Қазақстан Республикасындағы жергiлiктi мемлекеттiк басқару туралы" Заңының 6 бабы 
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бетiндегi су ресурстары көздерiн пайдалану үшiн төлемақы мөлшерi қосымшаға сәйкес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қазандағы N 19/5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 жер бетiндегi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 ресурстары көздерiн пайдалануға төленетiн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төлемақы мөлшерi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826"/>
        <w:gridCol w:w="1395"/>
        <w:gridCol w:w="1624"/>
        <w:gridCol w:w="1890"/>
        <w:gridCol w:w="1383"/>
        <w:gridCol w:w="1548"/>
        <w:gridCol w:w="1643"/>
      </w:tblGrid>
      <w:tr>
        <w:trPr>
          <w:trHeight w:val="9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
</w:t>
            </w:r>
          </w:p>
        </w:tc>
      </w:tr>
      <w:tr>
        <w:trPr>
          <w:trHeight w:val="9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72,35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кестенің мемлекеттік тілдегі аудармасы болмағандықтан орыс тіліндегі кесте беріліп отыр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