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a37fc" w14:textId="08a37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облысы әкімиятының 2004 жылғы 30 қыркүйектегі N 251 "Металл сынықтарын өткізуге құқығы бар мамандандырылған қызмет көрсететін ұйымдардың тізбесін бекіту туралы"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әкімиятының 2005 жылғы 24 ақпандағы N 48 қаулысы. Жамбыл облыстық әділет департаментінде 2005 жылғы 18 наурызда 1584 нөмірімен тіркелді. Қабылдау мерзімінің өтуіне байланысты қолдану тоқтатылды - Жамбыл облысы Әділет департаментінің 2007 жылғы 24 сәуірдегі № 4-1874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Еркерту. Қабылдау мерзімінің өтуіне байланысты қолдану тоқтатылды - Жамбыл облысы Әділет департаментінің 2007.04.24 № 4-1874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туралы"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 27 бабына, Қазақстан Республикасы Үкіметінің 2000 жылғы 13 наурыздағы "Қайталама қара және түсті металдар рыногі туралы" N 383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 бекітілген лицензиаттың адамдардан түсті және қара металдар қабылдап алу тәртібінің 4 тармағына және Қазақстан Республикасы Көлік және коммуникациялар министрлігінің өтініш хатына сәйкес, облыс әкімияты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 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Облыс әкімиятының 2004 жылғы 30 қыркүйектегі "Металл сынықтарын өткізуге құқығы бар мамандандырылған қызмет көрсететін ұйымдардың тізбесін бекіту туралы" N 251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 қосымшасы, түсті (электротехникалық текті), қара (бұрын пайдаланылған рельстер, темір жол төсеніштерінің, жылжымалы құрамының бөліктері) металдардың сынықтарын өткізуге құқығы бар мамандандырылған қызмет көрсететін кәсіпорындардың тізбесіне (облыстың әділет Департаментінде N 1490 тіркелген және облыстық "Ақ жол" газетінде 2005 жылғы 10 ақпанда жарияланған) мынадай толықтыру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Қосымша мынадай мазмұндағы 8 тармақпен толықтырылсын: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"8. Жамбыл облысы, Тараз қаласы, Тынышбаев көшесі, 81 үй мекен жайы бойынша орналасқан "Тараз тұлпары" жауапкершілігі шектеулі серіктестігі".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Осы қаулының орындалуын бақылау облыс Әкімінің бірінші орынбасары А.Г.Савченкоға жүктелсін.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</w:t>
      </w:r>
      <w:r>
        <w:rPr>
          <w:rFonts w:ascii="Times New Roman"/>
          <w:b w:val="false"/>
          <w:i/>
          <w:color w:val="000000"/>
          <w:sz w:val="28"/>
        </w:rPr>
        <w:t xml:space="preserve">   Облыс Әкімі                        Б. Жексембин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