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ab68" w14:textId="475a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категориялы мұқтаж азаматтардың әлеуметтік төлемдерін іске асыру ережелерін" бекіту туралы</w:t>
      </w:r>
    </w:p>
    <w:p>
      <w:pPr>
        <w:spacing w:after="0"/>
        <w:ind w:left="0"/>
        <w:jc w:val="both"/>
      </w:pPr>
      <w:r>
        <w:rPr>
          <w:rFonts w:ascii="Times New Roman"/>
          <w:b w:val="false"/>
          <w:i w:val="false"/>
          <w:color w:val="000000"/>
          <w:sz w:val="28"/>
        </w:rPr>
        <w:t>Көкшетау қалалық мәслихатының 2005 жылғы 15 ақпандағы N С-19/9 шешімі. Ақмола облысының Әділет департаментінде 2005 жылғы 22 ақпанда N 3030 тіркелді</w:t>
      </w:r>
    </w:p>
    <w:p>
      <w:pPr>
        <w:spacing w:after="0"/>
        <w:ind w:left="0"/>
        <w:jc w:val="both"/>
      </w:pPr>
      <w:bookmarkStart w:name="z1" w:id="0"/>
      <w:r>
        <w:rPr>
          <w:rFonts w:ascii="Times New Roman"/>
          <w:b w:val="false"/>
          <w:i w:val="false"/>
          <w:color w:val="000000"/>
          <w:sz w:val="28"/>
        </w:rPr>
        <w:t>
      Көкшетау қала мәслихаты жұмыспен қамту және халықты әлеуметтік қорғау басқармасының бастығы - Б.Ж. Әндіржанованың баяндамасын тыңдап, Қазақстан Республикасының 2001 жылы 23 қаңтарда N 148-ІІ "Қазақстан Республикасындағы жергілікті мемлекеттік басқару туралы"</w:t>
      </w:r>
      <w:r>
        <w:rPr>
          <w:rFonts w:ascii="Times New Roman"/>
          <w:b w:val="false"/>
          <w:i w:val="false"/>
          <w:color w:val="000000"/>
          <w:sz w:val="28"/>
        </w:rPr>
        <w:t>Заңының</w:t>
      </w:r>
      <w:r>
        <w:rPr>
          <w:rFonts w:ascii="Times New Roman"/>
          <w:b w:val="false"/>
          <w:i w:val="false"/>
          <w:color w:val="000000"/>
          <w:sz w:val="28"/>
        </w:rPr>
        <w:t xml:space="preserve"> 6 бабына сәйкес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Қосымша берілген "Жеке категориялы мұқтаж азаматтардың әлеуметтік төлемдерін іске асыру ережелері" бекітілсін.</w:t>
      </w:r>
      <w:r>
        <w:br/>
      </w:r>
      <w:r>
        <w:rPr>
          <w:rFonts w:ascii="Times New Roman"/>
          <w:b w:val="false"/>
          <w:i w:val="false"/>
          <w:color w:val="000000"/>
          <w:sz w:val="28"/>
        </w:rPr>
        <w:t>
      2. Ақмола облыстық әділет департаментінде 2004 жылы 04 наурызда № 2336 болып тіркелген, "Көкшетау" газетінде 2004 жылы 18 наурызда N 12 басылған Көкшетау қала мәслихатының "Жеке категориялы мұқтаж азаматтардың әлеуметтік төлемдерін іске асыру ережелерін" бекіту туралы 2004 жылғы 26 ақпандағы N С-7/8 шешімінің күші жойылсын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облыстық әділет департаментінде тіркелгеннен кейін 2005 жылы 15 ақпаннан бастап күшіне енсін.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Көкшетау қалалық мәслихатының 19 кезекті</w:t>
      </w:r>
      <w:r>
        <w:br/>
      </w:r>
      <w:r>
        <w:rPr>
          <w:rFonts w:ascii="Times New Roman"/>
          <w:b w:val="false"/>
          <w:i w:val="false"/>
          <w:color w:val="000000"/>
          <w:sz w:val="28"/>
        </w:rPr>
        <w:t>
</w:t>
      </w:r>
      <w:r>
        <w:rPr>
          <w:rFonts w:ascii="Times New Roman"/>
          <w:b w:val="false"/>
          <w:i/>
          <w:color w:val="000000"/>
          <w:sz w:val="28"/>
        </w:rPr>
        <w:t>      сессия төрағасының міндетін атқарушы,</w:t>
      </w:r>
      <w:r>
        <w:br/>
      </w:r>
      <w:r>
        <w:rPr>
          <w:rFonts w:ascii="Times New Roman"/>
          <w:b w:val="false"/>
          <w:i w:val="false"/>
          <w:color w:val="000000"/>
          <w:sz w:val="28"/>
        </w:rPr>
        <w:t>
</w:t>
      </w:r>
      <w:r>
        <w:rPr>
          <w:rFonts w:ascii="Times New Roman"/>
          <w:b w:val="false"/>
          <w:i/>
          <w:color w:val="000000"/>
          <w:sz w:val="28"/>
        </w:rPr>
        <w:t>      Көкшетау қалалық мәслихатының хатшысы</w:t>
      </w:r>
    </w:p>
    <w:bookmarkStart w:name="z4" w:id="1"/>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2005 жылғы 15 ақпанындағы С-19/9</w:t>
      </w:r>
      <w:r>
        <w:br/>
      </w:r>
      <w:r>
        <w:rPr>
          <w:rFonts w:ascii="Times New Roman"/>
          <w:b w:val="false"/>
          <w:i w:val="false"/>
          <w:color w:val="000000"/>
          <w:sz w:val="28"/>
        </w:rPr>
        <w:t>
шешіммен бекітілді</w:t>
      </w:r>
    </w:p>
    <w:bookmarkEnd w:id="1"/>
    <w:p>
      <w:pPr>
        <w:spacing w:after="0"/>
        <w:ind w:left="0"/>
        <w:jc w:val="left"/>
      </w:pPr>
      <w:r>
        <w:rPr>
          <w:rFonts w:ascii="Times New Roman"/>
          <w:b/>
          <w:i w:val="false"/>
          <w:color w:val="000000"/>
        </w:rPr>
        <w:t xml:space="preserve"> Жеке категориялы мұқтаж азаматтарға әлеуметтік төлемдерді жүзеге асыру ережесі</w:t>
      </w:r>
    </w:p>
    <w:bookmarkStart w:name="z5" w:id="2"/>
    <w:p>
      <w:pPr>
        <w:spacing w:after="0"/>
        <w:ind w:left="0"/>
        <w:jc w:val="left"/>
      </w:pPr>
      <w:r>
        <w:rPr>
          <w:rFonts w:ascii="Times New Roman"/>
          <w:b/>
          <w:i w:val="false"/>
          <w:color w:val="000000"/>
        </w:rPr>
        <w:t xml:space="preserve"> 
1. Жалпы қағида</w:t>
      </w:r>
    </w:p>
    <w:bookmarkEnd w:id="2"/>
    <w:p>
      <w:pPr>
        <w:spacing w:after="0"/>
        <w:ind w:left="0"/>
        <w:jc w:val="both"/>
      </w:pPr>
      <w:r>
        <w:rPr>
          <w:rFonts w:ascii="Times New Roman"/>
          <w:b w:val="false"/>
          <w:i w:val="false"/>
          <w:color w:val="000000"/>
          <w:sz w:val="28"/>
        </w:rPr>
        <w:t>      1. Нақты «Жеке категориялы мұқтаж азаматтарға әлеуметтік төлемдерді жүзеге асыру ережесі» (бұдан әрі - Ереже) "Жергілікті өкілетті органдардың шешімі бойынша жеке категориялы мұқтаж азаматтарға әлеуметтік төлемдер төлеу" 451-007 бюджеттік бағдарламасы бойынша төлемдердің ұйымдастыру тәртібін реттейді.</w:t>
      </w:r>
      <w:r>
        <w:br/>
      </w:r>
      <w:r>
        <w:rPr>
          <w:rFonts w:ascii="Times New Roman"/>
          <w:b w:val="false"/>
          <w:i w:val="false"/>
          <w:color w:val="000000"/>
          <w:sz w:val="28"/>
        </w:rPr>
        <w:t xml:space="preserve">
      2. Қазақстан Республикасының 2001 жылы 21 қаңтарында N 148-11 ҚРЗ "Қазақстан Республикасындағы жергілікті мемлекеттік басқару туралы" </w:t>
      </w:r>
      <w:r>
        <w:rPr>
          <w:rFonts w:ascii="Times New Roman"/>
          <w:b w:val="false"/>
          <w:i w:val="false"/>
          <w:color w:val="000000"/>
          <w:sz w:val="28"/>
        </w:rPr>
        <w:t>Заңы</w:t>
      </w:r>
      <w:r>
        <w:rPr>
          <w:rFonts w:ascii="Times New Roman"/>
          <w:b w:val="false"/>
          <w:i w:val="false"/>
          <w:color w:val="000000"/>
          <w:sz w:val="28"/>
        </w:rPr>
        <w:t xml:space="preserve"> және Бюджеттік </w:t>
      </w:r>
      <w:r>
        <w:rPr>
          <w:rFonts w:ascii="Times New Roman"/>
          <w:b w:val="false"/>
          <w:i w:val="false"/>
          <w:color w:val="000000"/>
          <w:sz w:val="28"/>
        </w:rPr>
        <w:t>кодексі</w:t>
      </w:r>
      <w:r>
        <w:rPr>
          <w:rFonts w:ascii="Times New Roman"/>
          <w:b w:val="false"/>
          <w:i w:val="false"/>
          <w:color w:val="000000"/>
          <w:sz w:val="28"/>
        </w:rPr>
        <w:t xml:space="preserve"> 2004 жылдың 24 сәуірінен N 548-11 ҚРЗ ережені қабылдау үшін құқықтық негіз болып саналады.</w:t>
      </w:r>
      <w:r>
        <w:br/>
      </w:r>
      <w:r>
        <w:rPr>
          <w:rFonts w:ascii="Times New Roman"/>
          <w:b w:val="false"/>
          <w:i w:val="false"/>
          <w:color w:val="000000"/>
          <w:sz w:val="28"/>
        </w:rPr>
        <w:t xml:space="preserve">
      3. Қазақстан Республикасының 2001 жылы 17 шілдедегі </w:t>
      </w:r>
      <w:r>
        <w:rPr>
          <w:rFonts w:ascii="Times New Roman"/>
          <w:b w:val="false"/>
          <w:i w:val="false"/>
          <w:color w:val="000000"/>
          <w:sz w:val="28"/>
        </w:rPr>
        <w:t>N 246-11</w:t>
      </w:r>
      <w:r>
        <w:rPr>
          <w:rFonts w:ascii="Times New Roman"/>
          <w:b w:val="false"/>
          <w:i w:val="false"/>
          <w:color w:val="000000"/>
          <w:sz w:val="28"/>
        </w:rPr>
        <w:t xml:space="preserve"> ҚРЗ "Мемлекеттік атаулы әлеуметтік көмек туралы" ереженің әрекеті Қазақстан Республикасының Заңында реттелген қатынастарға таратылмайды.</w:t>
      </w:r>
    </w:p>
    <w:bookmarkStart w:name="z6" w:id="3"/>
    <w:p>
      <w:pPr>
        <w:spacing w:after="0"/>
        <w:ind w:left="0"/>
        <w:jc w:val="left"/>
      </w:pPr>
      <w:r>
        <w:rPr>
          <w:rFonts w:ascii="Times New Roman"/>
          <w:b/>
          <w:i w:val="false"/>
          <w:color w:val="000000"/>
        </w:rPr>
        <w:t xml:space="preserve"> 
2. Әлеуметтік төлем алу құқығы</w:t>
      </w:r>
    </w:p>
    <w:bookmarkEnd w:id="3"/>
    <w:p>
      <w:pPr>
        <w:spacing w:after="0"/>
        <w:ind w:left="0"/>
        <w:jc w:val="both"/>
      </w:pPr>
      <w:r>
        <w:rPr>
          <w:rFonts w:ascii="Times New Roman"/>
          <w:b w:val="false"/>
          <w:i w:val="false"/>
          <w:color w:val="000000"/>
          <w:sz w:val="28"/>
        </w:rPr>
        <w:t>      4. Әлеуметтік төлем алу құқығына қала отбасылары (азаматтары) жан басына шаққандағы кірісі күнкөріс деңгейінен төмен немесе шұғыл әлеуметтік қолдауды қажет ететін нақты жағдайларға тап болған аз қамтамасыз етілген азаматтар және де мереке күндері қарсаңында жеке категориялы мұқтаж азаматтар да ие болады.</w:t>
      </w:r>
      <w:r>
        <w:br/>
      </w:r>
      <w:r>
        <w:rPr>
          <w:rFonts w:ascii="Times New Roman"/>
          <w:b w:val="false"/>
          <w:i w:val="false"/>
          <w:color w:val="000000"/>
          <w:sz w:val="28"/>
        </w:rPr>
        <w:t>
      Өмірдің қиын жағдайларына отбасының бір мүшесінің қайтыс болуы, онкологиялық және туберкулез ауруларымен ауыратын адамдардың ұзақ уақыт бойы емделуі, операция жасау қажеттілігі, Қазақстан Республикасы аумағында емделу жолақысы, аз қамтамасыз етілген отбасыларынан шыққан студенттердің қала ішінде жол жүру ақысы және басқа да жеке категориялы азаматтарға әлеуметтік төлем төлеу комиссиясының шешімімен анықталатын жағдайлар болып саналады.</w:t>
      </w:r>
      <w:r>
        <w:br/>
      </w:r>
      <w:r>
        <w:rPr>
          <w:rFonts w:ascii="Times New Roman"/>
          <w:b w:val="false"/>
          <w:i w:val="false"/>
          <w:color w:val="000000"/>
          <w:sz w:val="28"/>
        </w:rPr>
        <w:t>
      5. Айрықша жағдайларда - өрт, денсаулық жағдайлары, апат және басқа күтпеген жағдайларда - төлем алу құқығына отбасының жан басына шаққандағы кірісі күнкөріс деңгейінен асатын қала отбасылары (азаматтары) ие болады.</w:t>
      </w:r>
    </w:p>
    <w:bookmarkStart w:name="z7" w:id="4"/>
    <w:p>
      <w:pPr>
        <w:spacing w:after="0"/>
        <w:ind w:left="0"/>
        <w:jc w:val="left"/>
      </w:pPr>
      <w:r>
        <w:rPr>
          <w:rFonts w:ascii="Times New Roman"/>
          <w:b/>
          <w:i w:val="false"/>
          <w:color w:val="000000"/>
        </w:rPr>
        <w:t xml:space="preserve"> 
3. Төлемдер бойынша жұмыс ұйымдастыру</w:t>
      </w:r>
    </w:p>
    <w:bookmarkEnd w:id="4"/>
    <w:p>
      <w:pPr>
        <w:spacing w:after="0"/>
        <w:ind w:left="0"/>
        <w:jc w:val="both"/>
      </w:pPr>
      <w:r>
        <w:rPr>
          <w:rFonts w:ascii="Times New Roman"/>
          <w:b w:val="false"/>
          <w:i w:val="false"/>
          <w:color w:val="000000"/>
          <w:sz w:val="28"/>
        </w:rPr>
        <w:t>      6. Төлемдер бойынша жұмыс ұйымдастыру мақсатында қалалық мәслихат депутаттары, қалалық қаржы бөлімінде және жұмыспен қамту және халықты әлеуметтік қорғау бағдарлама өкілдері арасынан комиссия құрылады.</w:t>
      </w:r>
      <w:r>
        <w:br/>
      </w:r>
      <w:r>
        <w:rPr>
          <w:rFonts w:ascii="Times New Roman"/>
          <w:b w:val="false"/>
          <w:i w:val="false"/>
          <w:color w:val="000000"/>
          <w:sz w:val="28"/>
        </w:rPr>
        <w:t>
      Құрамы тоғыз адамнан тұратын комиссияның дербес құрамы қалалық мәслихаттың шешімімен бекітіледі.</w:t>
      </w:r>
      <w:r>
        <w:br/>
      </w:r>
      <w:r>
        <w:rPr>
          <w:rFonts w:ascii="Times New Roman"/>
          <w:b w:val="false"/>
          <w:i w:val="false"/>
          <w:color w:val="000000"/>
          <w:sz w:val="28"/>
        </w:rPr>
        <w:t>
      Комиссия отырысы қалалық жұмыспен қамту және халықты әлеуметтік қорғау басқармасында айына бір рет өткізіледі.</w:t>
      </w:r>
      <w:r>
        <w:br/>
      </w:r>
      <w:r>
        <w:rPr>
          <w:rFonts w:ascii="Times New Roman"/>
          <w:b w:val="false"/>
          <w:i w:val="false"/>
          <w:color w:val="000000"/>
          <w:sz w:val="28"/>
        </w:rPr>
        <w:t>
      7. Комиссияның негізгі міндеттері мыналар болып саналады:</w:t>
      </w:r>
      <w:r>
        <w:br/>
      </w:r>
      <w:r>
        <w:rPr>
          <w:rFonts w:ascii="Times New Roman"/>
          <w:b w:val="false"/>
          <w:i w:val="false"/>
          <w:color w:val="000000"/>
          <w:sz w:val="28"/>
        </w:rPr>
        <w:t>
      1) әлеуметтік көмек көрсету туралы азаматтардың өтініштерін қарастыру;</w:t>
      </w:r>
      <w:r>
        <w:br/>
      </w:r>
      <w:r>
        <w:rPr>
          <w:rFonts w:ascii="Times New Roman"/>
          <w:b w:val="false"/>
          <w:i w:val="false"/>
          <w:color w:val="000000"/>
          <w:sz w:val="28"/>
        </w:rPr>
        <w:t>
      2) көмек сұрап келген отбасылардың (азаматтардың) қамсыздандыру деңгейін және әлеуметтік-тұрмыстық жағдайын тексеру;</w:t>
      </w:r>
      <w:r>
        <w:br/>
      </w:r>
      <w:r>
        <w:rPr>
          <w:rFonts w:ascii="Times New Roman"/>
          <w:b w:val="false"/>
          <w:i w:val="false"/>
          <w:color w:val="000000"/>
          <w:sz w:val="28"/>
        </w:rPr>
        <w:t>
      3) әлеуметтік көмек көрсетілмейтіндігі немесе тағайындау жөнінде шешім қабылдау.</w:t>
      </w:r>
    </w:p>
    <w:bookmarkStart w:name="z8" w:id="5"/>
    <w:p>
      <w:pPr>
        <w:spacing w:after="0"/>
        <w:ind w:left="0"/>
        <w:jc w:val="left"/>
      </w:pPr>
      <w:r>
        <w:rPr>
          <w:rFonts w:ascii="Times New Roman"/>
          <w:b/>
          <w:i w:val="false"/>
          <w:color w:val="000000"/>
        </w:rPr>
        <w:t xml:space="preserve"> 
4. Әлеуметтік төлем төлеу тәртібі және мөлшері</w:t>
      </w:r>
    </w:p>
    <w:bookmarkEnd w:id="5"/>
    <w:p>
      <w:pPr>
        <w:spacing w:after="0"/>
        <w:ind w:left="0"/>
        <w:jc w:val="both"/>
      </w:pPr>
      <w:r>
        <w:rPr>
          <w:rFonts w:ascii="Times New Roman"/>
          <w:b w:val="false"/>
          <w:i w:val="false"/>
          <w:color w:val="000000"/>
          <w:sz w:val="28"/>
        </w:rPr>
        <w:t>      8. Әлеуметтік төлем жылына бір рет ақшалай түрде отбасының бір мүшесіне (азаматқа) ұсынылады.</w:t>
      </w:r>
      <w:r>
        <w:br/>
      </w:r>
      <w:r>
        <w:rPr>
          <w:rFonts w:ascii="Times New Roman"/>
          <w:b w:val="false"/>
          <w:i w:val="false"/>
          <w:color w:val="000000"/>
          <w:sz w:val="28"/>
        </w:rPr>
        <w:t>
      9. Әлеуметтік төлем алуға үміткер адам қалалық жұмыспен қамту және халықты әлеуметтік қорғау басқармасына өтініш ұсынады. Өтінішке мына құжаттар тіркеледі:</w:t>
      </w:r>
      <w:r>
        <w:br/>
      </w:r>
      <w:r>
        <w:rPr>
          <w:rFonts w:ascii="Times New Roman"/>
          <w:b w:val="false"/>
          <w:i w:val="false"/>
          <w:color w:val="000000"/>
          <w:sz w:val="28"/>
        </w:rPr>
        <w:t>
      1) үй кітабының көшірмесі;</w:t>
      </w:r>
      <w:r>
        <w:br/>
      </w:r>
      <w:r>
        <w:rPr>
          <w:rFonts w:ascii="Times New Roman"/>
          <w:b w:val="false"/>
          <w:i w:val="false"/>
          <w:color w:val="000000"/>
          <w:sz w:val="28"/>
        </w:rPr>
        <w:t>
      2) кәмелетке жеткен отбасы мүшелерінің бәріне өткен тоқсандағы кірісі жөнінде анықтама;</w:t>
      </w:r>
      <w:r>
        <w:br/>
      </w:r>
      <w:r>
        <w:rPr>
          <w:rFonts w:ascii="Times New Roman"/>
          <w:b w:val="false"/>
          <w:i w:val="false"/>
          <w:color w:val="000000"/>
          <w:sz w:val="28"/>
        </w:rPr>
        <w:t>
      3) СТН, жеке куәлік;</w:t>
      </w:r>
      <w:r>
        <w:br/>
      </w:r>
      <w:r>
        <w:rPr>
          <w:rFonts w:ascii="Times New Roman"/>
          <w:b w:val="false"/>
          <w:i w:val="false"/>
          <w:color w:val="000000"/>
          <w:sz w:val="28"/>
        </w:rPr>
        <w:t>
      4) әлеуметтік төлемді қажет ететіндігін куәландыратын құжаттар (дәрігерлік консультативтік комиссиясының анықтамасы, емдейтін дәрігердің рецепті, өрт сөндіру инспекциясының анықтамасы, қайтыс болғаны туралы куәліктің көшірмесі және басқалар).</w:t>
      </w:r>
      <w:r>
        <w:br/>
      </w:r>
      <w:r>
        <w:rPr>
          <w:rFonts w:ascii="Times New Roman"/>
          <w:b w:val="false"/>
          <w:i w:val="false"/>
          <w:color w:val="000000"/>
          <w:sz w:val="28"/>
        </w:rPr>
        <w:t>
      10. Әлеуметтік төлем өтінушінің есеп шотына қаржыны аудару арқылы жүзеге асырылады, құқығы бар ұжымдар 13 пункт бойынша іске асырылады.</w:t>
      </w:r>
      <w:r>
        <w:br/>
      </w:r>
      <w:r>
        <w:rPr>
          <w:rFonts w:ascii="Times New Roman"/>
          <w:b w:val="false"/>
          <w:i w:val="false"/>
          <w:color w:val="000000"/>
          <w:sz w:val="28"/>
        </w:rPr>
        <w:t xml:space="preserve">
      11. әлеуметтік төлем мөлшері әрбір нақты жағдайда комиссиямен анықталады. </w:t>
      </w:r>
      <w:r>
        <w:br/>
      </w:r>
      <w:r>
        <w:rPr>
          <w:rFonts w:ascii="Times New Roman"/>
          <w:b w:val="false"/>
          <w:i w:val="false"/>
          <w:color w:val="000000"/>
          <w:sz w:val="28"/>
        </w:rPr>
        <w:t>
      Көмектің ең үлкен мөлшері Республикалық бюджет туралы Заңда анықталған 27 айлық есептік көрсеткіштен аспауы керек.</w:t>
      </w:r>
      <w:r>
        <w:br/>
      </w:r>
      <w:r>
        <w:rPr>
          <w:rFonts w:ascii="Times New Roman"/>
          <w:b w:val="false"/>
          <w:i w:val="false"/>
          <w:color w:val="000000"/>
          <w:sz w:val="28"/>
        </w:rPr>
        <w:t>
      12. Мереке күндері қарсаңында біржолғы әлеуметтік көмек осы тармақта көрсетілген адамдарға қаржыны өтінішсіз-ақ, олардың есеп шотына аудару арқылы жүзеге асырылады:</w:t>
      </w:r>
      <w:r>
        <w:br/>
      </w:r>
      <w:r>
        <w:rPr>
          <w:rFonts w:ascii="Times New Roman"/>
          <w:b w:val="false"/>
          <w:i w:val="false"/>
          <w:color w:val="000000"/>
          <w:sz w:val="28"/>
        </w:rPr>
        <w:t>
      1) 8 Наурыз Халықаралық әйелдер күні қарсаңында "Алтын алқамен", "Күміс алқамен", "Батыр ана", I және II деңгейдегі "Ана даңқы" ордендерімен марапатталған көп балалы аналарға; кәмелет жасына жетпеген балалары бар көп балалы аналарға, ұлы Отан Соғысы мүгедектерінің жесірлеріне және қайтыс болған жауынгерлердің жесірлеріне - 1000 теңге мөлшерінде;</w:t>
      </w:r>
      <w:r>
        <w:br/>
      </w:r>
      <w:r>
        <w:rPr>
          <w:rFonts w:ascii="Times New Roman"/>
          <w:b w:val="false"/>
          <w:i w:val="false"/>
          <w:color w:val="000000"/>
          <w:sz w:val="28"/>
        </w:rPr>
        <w:t>
      2) ауған жерінен әскерді шығарған күні қарсаңында, ауған соғысының жауынгерлеріне - 1000 теңге;</w:t>
      </w:r>
      <w:r>
        <w:br/>
      </w:r>
      <w:r>
        <w:rPr>
          <w:rFonts w:ascii="Times New Roman"/>
          <w:b w:val="false"/>
          <w:i w:val="false"/>
          <w:color w:val="000000"/>
          <w:sz w:val="28"/>
        </w:rPr>
        <w:t>
      3) Чернобыль АЭС апатын жоюға қатысқандарға - 1000 теңге;</w:t>
      </w:r>
      <w:r>
        <w:br/>
      </w:r>
      <w:r>
        <w:rPr>
          <w:rFonts w:ascii="Times New Roman"/>
          <w:b w:val="false"/>
          <w:i w:val="false"/>
          <w:color w:val="000000"/>
          <w:sz w:val="28"/>
        </w:rPr>
        <w:t>
      4) "Алтын алқа", "Күміс алқа" алқаларымен жаңадан марапатталған көп балалы аналарға - 5000 теңге;</w:t>
      </w:r>
      <w:r>
        <w:br/>
      </w:r>
      <w:r>
        <w:rPr>
          <w:rFonts w:ascii="Times New Roman"/>
          <w:b w:val="false"/>
          <w:i w:val="false"/>
          <w:color w:val="000000"/>
          <w:sz w:val="28"/>
        </w:rPr>
        <w:t>
      5) Саяси қуғын -сүргін құрбандарын еске алу күнінде ақталғандарға - 1000 теңге;</w:t>
      </w:r>
      <w:r>
        <w:br/>
      </w:r>
      <w:r>
        <w:rPr>
          <w:rFonts w:ascii="Times New Roman"/>
          <w:b w:val="false"/>
          <w:i w:val="false"/>
          <w:color w:val="000000"/>
          <w:sz w:val="28"/>
        </w:rPr>
        <w:t>
      6) балаларды қорғау күні қарсаңында 18 жасқа дейінгі мүгедек балаларға - 1000 теңге;</w:t>
      </w:r>
      <w:r>
        <w:br/>
      </w:r>
      <w:r>
        <w:rPr>
          <w:rFonts w:ascii="Times New Roman"/>
          <w:b w:val="false"/>
          <w:i w:val="false"/>
          <w:color w:val="000000"/>
          <w:sz w:val="28"/>
        </w:rPr>
        <w:t>
      7) қарттар күні - ең аз мөлшерлі зейнетақысы бар жалғызілікті зейнеткерлерге - 1000 теңге;</w:t>
      </w:r>
      <w:r>
        <w:br/>
      </w:r>
      <w:r>
        <w:rPr>
          <w:rFonts w:ascii="Times New Roman"/>
          <w:b w:val="false"/>
          <w:i w:val="false"/>
          <w:color w:val="000000"/>
          <w:sz w:val="28"/>
        </w:rPr>
        <w:t>
      8) мүгедектер күні қарсаңында І, II, ІІІ топтағы мүгедектерге - 1000 теңге.</w:t>
      </w:r>
      <w:r>
        <w:br/>
      </w:r>
      <w:r>
        <w:rPr>
          <w:rFonts w:ascii="Times New Roman"/>
          <w:b w:val="false"/>
          <w:i w:val="false"/>
          <w:color w:val="000000"/>
          <w:sz w:val="28"/>
        </w:rPr>
        <w:t>
      13. Әлеуметтік төлем қаржыны аудару ұжымдардың есепшоттары арқылы орындалады, осы тармақ бойынша орындауға құқығы барлар:</w:t>
      </w:r>
      <w:r>
        <w:br/>
      </w:r>
      <w:r>
        <w:rPr>
          <w:rFonts w:ascii="Times New Roman"/>
          <w:b w:val="false"/>
          <w:i w:val="false"/>
          <w:color w:val="000000"/>
          <w:sz w:val="28"/>
        </w:rPr>
        <w:t>
      1) ұлы Отан Соғысының ардагерлеріне өтініштері бойынша санаторлық-курорттық жолдамаларды ұсыну;</w:t>
      </w:r>
      <w:r>
        <w:br/>
      </w:r>
      <w:r>
        <w:rPr>
          <w:rFonts w:ascii="Times New Roman"/>
          <w:b w:val="false"/>
          <w:i w:val="false"/>
          <w:color w:val="000000"/>
          <w:sz w:val="28"/>
        </w:rPr>
        <w:t>
      2) ұлы Отан Соғысының ардагерлеріне өтініштерінсіз-ақ Көкшетау қаласындағы кезеңдік басылымдарға жаздыру.</w:t>
      </w:r>
    </w:p>
    <w:bookmarkStart w:name="z9" w:id="6"/>
    <w:p>
      <w:pPr>
        <w:spacing w:after="0"/>
        <w:ind w:left="0"/>
        <w:jc w:val="left"/>
      </w:pPr>
      <w:r>
        <w:rPr>
          <w:rFonts w:ascii="Times New Roman"/>
          <w:b/>
          <w:i w:val="false"/>
          <w:color w:val="000000"/>
        </w:rPr>
        <w:t xml:space="preserve"> 
5. Әлеуметтік төлемдерді қаржыландыру</w:t>
      </w:r>
    </w:p>
    <w:bookmarkEnd w:id="6"/>
    <w:p>
      <w:pPr>
        <w:spacing w:after="0"/>
        <w:ind w:left="0"/>
        <w:jc w:val="both"/>
      </w:pPr>
      <w:r>
        <w:rPr>
          <w:rFonts w:ascii="Times New Roman"/>
          <w:b w:val="false"/>
          <w:i w:val="false"/>
          <w:color w:val="000000"/>
          <w:sz w:val="28"/>
        </w:rPr>
        <w:t>      14. "Жергілікті өкілетті органдардың шешімі бойынша жеке категориялы мұқтаж азаматтарға әлеуметтік төлемдер төлеу" 451-007 бағдарламасы бойынша әлеуметтік төлемдер шығынды қаржыландыру қалалық бюджетте осы мақсатқа қарастырылған қаржы шегінде жүзеге асырылады.</w:t>
      </w:r>
    </w:p>
    <w:bookmarkStart w:name="z10" w:id="7"/>
    <w:p>
      <w:pPr>
        <w:spacing w:after="0"/>
        <w:ind w:left="0"/>
        <w:jc w:val="left"/>
      </w:pPr>
      <w:r>
        <w:rPr>
          <w:rFonts w:ascii="Times New Roman"/>
          <w:b/>
          <w:i w:val="false"/>
          <w:color w:val="000000"/>
        </w:rPr>
        <w:t xml:space="preserve"> 
6. Әлеуметтік төлем төлеу тәртібі</w:t>
      </w:r>
    </w:p>
    <w:bookmarkEnd w:id="7"/>
    <w:p>
      <w:pPr>
        <w:spacing w:after="0"/>
        <w:ind w:left="0"/>
        <w:jc w:val="both"/>
      </w:pPr>
      <w:r>
        <w:rPr>
          <w:rFonts w:ascii="Times New Roman"/>
          <w:b w:val="false"/>
          <w:i w:val="false"/>
          <w:color w:val="000000"/>
          <w:sz w:val="28"/>
        </w:rPr>
        <w:t>      15. Мереке күндері қарсаңында әлеуметтік төлем төлеу жиынтық тізім негізінде ақша қаражатын төлем алушылардың Көкшетау қаласындағы почта бөлімшелеріндегі есеп шоттарына аудару арқылы жүзеге асырылады.</w:t>
      </w:r>
      <w:r>
        <w:br/>
      </w:r>
      <w:r>
        <w:rPr>
          <w:rFonts w:ascii="Times New Roman"/>
          <w:b w:val="false"/>
          <w:i w:val="false"/>
          <w:color w:val="000000"/>
          <w:sz w:val="28"/>
        </w:rPr>
        <w:t>
      Оқушылардың жазғы сауықтыру демалысына, туберкулез ауруларына ыстық тамақты ұйымдастыруына және аз қамтамасыз етілген отбасыларынан шыққан студенттердің жол жүру билеттеріне арналған төлемдер - осы мәселелермен айналасуға құқы бар ұйымдардың есеп шоттарына жіберіледі.</w:t>
      </w:r>
      <w:r>
        <w:br/>
      </w:r>
      <w:r>
        <w:rPr>
          <w:rFonts w:ascii="Times New Roman"/>
          <w:b w:val="false"/>
          <w:i w:val="false"/>
          <w:color w:val="000000"/>
          <w:sz w:val="28"/>
        </w:rPr>
        <w:t>
      16. Қалалық жұмыспен қамту және халықты әлеуметтік қорғау бағдарламасы төлем центрінде қаржы шегінде әлеуметтік төлем төлеу үшін мәліметтері негізінде тізім құрастырады және ұсынады; тізімнің сенімділігіне жауап береді.</w:t>
      </w:r>
    </w:p>
    <w:bookmarkStart w:name="z12" w:id="8"/>
    <w:p>
      <w:pPr>
        <w:spacing w:after="0"/>
        <w:ind w:left="0"/>
        <w:jc w:val="left"/>
      </w:pPr>
      <w:r>
        <w:rPr>
          <w:rFonts w:ascii="Times New Roman"/>
          <w:b/>
          <w:i w:val="false"/>
          <w:color w:val="000000"/>
        </w:rPr>
        <w:t xml:space="preserve"> 
7. Әлеуметтік төлемдердің жүзеге асырылуын бақылау</w:t>
      </w:r>
    </w:p>
    <w:bookmarkEnd w:id="8"/>
    <w:p>
      <w:pPr>
        <w:spacing w:after="0"/>
        <w:ind w:left="0"/>
        <w:jc w:val="both"/>
      </w:pPr>
      <w:r>
        <w:rPr>
          <w:rFonts w:ascii="Times New Roman"/>
          <w:b w:val="false"/>
          <w:i w:val="false"/>
          <w:color w:val="000000"/>
          <w:sz w:val="28"/>
        </w:rPr>
        <w:t>      17. Әлеуметтік төлемдер бойынша есеп беру және бақылау Қазақстан Республикасының заңды түрінде іске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