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5e0a" w14:textId="4105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белгілері жоқ саны аз діни топтарды есептік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2005 жылғы 1 маусымдағы N А-6/184 қаулысы. Ақмола облысының әділет департаментінде 2005 жылғы 9 маусымда N 3141 тіркелді. Күші жойылды - Ақмола облысы әкімдігінің 2010 жылғы 5 қарашадағы № А-11/433 қаулысымен</w:t>
      </w:r>
    </w:p>
    <w:p>
      <w:pPr>
        <w:spacing w:after="0"/>
        <w:ind w:left="0"/>
        <w:jc w:val="both"/>
      </w:pPr>
      <w:bookmarkStart w:name="z6" w:id="0"/>
      <w:r>
        <w:rPr>
          <w:rFonts w:ascii="Times New Roman"/>
          <w:b w:val="false"/>
          <w:i w:val="false"/>
          <w:color w:val="ff0000"/>
          <w:sz w:val="28"/>
        </w:rPr>
        <w:t>
      Ескерту. Күші жойылды - Ақмола облысы әкімдігінің 2010.11.05 № А-11/433 қаулысымен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Республикасындағы мемлекеттік жергілікті басқару туралы", "</w:t>
      </w:r>
      <w:r>
        <w:rPr>
          <w:rFonts w:ascii="Times New Roman"/>
          <w:b w:val="false"/>
          <w:i w:val="false"/>
          <w:color w:val="000000"/>
          <w:sz w:val="28"/>
        </w:rPr>
        <w:t>Діни</w:t>
      </w:r>
      <w:r>
        <w:rPr>
          <w:rFonts w:ascii="Times New Roman"/>
          <w:b w:val="false"/>
          <w:i w:val="false"/>
          <w:color w:val="000000"/>
          <w:sz w:val="28"/>
        </w:rPr>
        <w:t xml:space="preserve"> сенім бостандығы және діни бірлестіктер туралы" Қазақстан Республикасының Заңдарына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Заңды тұлға белгілері жоқ саны аз діни топтарды есептік тіркеу жөніндегі қосымша берілген нұсқаулық бекітілсін (бұдан әрі - Нұсқаулық). </w:t>
      </w:r>
      <w:r>
        <w:br/>
      </w:r>
      <w:r>
        <w:rPr>
          <w:rFonts w:ascii="Times New Roman"/>
          <w:b w:val="false"/>
          <w:i w:val="false"/>
          <w:color w:val="000000"/>
          <w:sz w:val="28"/>
        </w:rPr>
        <w:t xml:space="preserve">
      2. Қалалар мен аудандардың әкімдері осы нұсқаулыққа сәйкес заңды тұлға белгілері жоқ саны аз діни топтарды есептік тіркеуді ұйымдастырсын. </w:t>
      </w:r>
      <w:r>
        <w:br/>
      </w:r>
      <w:r>
        <w:rPr>
          <w:rFonts w:ascii="Times New Roman"/>
          <w:b w:val="false"/>
          <w:i w:val="false"/>
          <w:color w:val="000000"/>
          <w:sz w:val="28"/>
        </w:rPr>
        <w:t xml:space="preserve">
      3. Осы қаулының орындалуын бақылау облыс әкімінің орынбасары Ғ.М.Бекмағамбетовке жүктелсін. </w:t>
      </w:r>
    </w:p>
    <w:p>
      <w:pPr>
        <w:spacing w:after="0"/>
        <w:ind w:left="0"/>
        <w:jc w:val="both"/>
      </w:pPr>
      <w:r>
        <w:rPr>
          <w:rFonts w:ascii="Times New Roman"/>
          <w:b w:val="false"/>
          <w:i/>
          <w:color w:val="000000"/>
          <w:sz w:val="28"/>
        </w:rPr>
        <w:t xml:space="preserve">       Облыс әкімі </w:t>
      </w:r>
    </w:p>
    <w:bookmarkStart w:name="z1"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2005 жылғы 1 маусымдағы      </w:t>
      </w:r>
      <w:r>
        <w:br/>
      </w:r>
      <w:r>
        <w:rPr>
          <w:rFonts w:ascii="Times New Roman"/>
          <w:b w:val="false"/>
          <w:i w:val="false"/>
          <w:color w:val="000000"/>
          <w:sz w:val="28"/>
        </w:rPr>
        <w:t xml:space="preserve">
N а-6/184 қаулысымен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Заңды тұлға белгілері жоқ саны аз діни топтарды есептік </w:t>
      </w:r>
      <w:r>
        <w:br/>
      </w:r>
      <w:r>
        <w:rPr>
          <w:rFonts w:ascii="Times New Roman"/>
          <w:b/>
          <w:i w:val="false"/>
          <w:color w:val="000000"/>
        </w:rPr>
        <w:t xml:space="preserve">
тіркеу жөніндегі Нұсқаулық  1. Жалпы ережелер </w:t>
      </w:r>
    </w:p>
    <w:bookmarkEnd w:id="2"/>
    <w:p>
      <w:pPr>
        <w:spacing w:after="0"/>
        <w:ind w:left="0"/>
        <w:jc w:val="both"/>
      </w:pPr>
      <w:r>
        <w:rPr>
          <w:rFonts w:ascii="Times New Roman"/>
          <w:b w:val="false"/>
          <w:i w:val="false"/>
          <w:color w:val="000000"/>
          <w:sz w:val="28"/>
        </w:rPr>
        <w:t xml:space="preserve">      1. Осы Нұсқаулық заңды тұлға белгілері жоқ саны аз діни топтарды (бұдан әрі - саны аз діни бірлестіктер) есептік тіркеу тәртібін белгілейді және Ақмола облысының бүкіл аумағында әрекет етеді. </w:t>
      </w:r>
      <w:r>
        <w:br/>
      </w:r>
      <w:r>
        <w:rPr>
          <w:rFonts w:ascii="Times New Roman"/>
          <w:b w:val="false"/>
          <w:i w:val="false"/>
          <w:color w:val="000000"/>
          <w:sz w:val="28"/>
        </w:rPr>
        <w:t xml:space="preserve">
      2. Саны аз діни топтарды есептік тіркеу "Діни сенім бостандығы және діни бірлестіктер туралы" Қазақстан Республикасының 1992 жылғы 15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3. Заңды тұлға белгілері жоқ және заңды тұлға мәртебесімен Қазақстан Республикасының діни бірлестіктерінің біріне құрылымдық тұрғыда қатысты жергілікті діни қауымдар тіркеуге алушы органда есептік тіркеуге жататын саны аз діни топтар болып танылады.  </w:t>
      </w:r>
      <w:r>
        <w:br/>
      </w:r>
      <w:r>
        <w:rPr>
          <w:rFonts w:ascii="Times New Roman"/>
          <w:b w:val="false"/>
          <w:i w:val="false"/>
          <w:color w:val="000000"/>
          <w:sz w:val="28"/>
        </w:rPr>
        <w:t xml:space="preserve">
      4. Саны аз діни топтарды есептік тіркеу аталған субъектілерге діни қызметті іске асыруда заңға сәйкес қызмет берудің әдісі болып табылады және тіркеуге алушы органның саны аз діни топ туралы мәліметтерді есепке алу журналына енгізу жолымен жүзеге асырылады.  </w:t>
      </w:r>
    </w:p>
    <w:p>
      <w:pPr>
        <w:spacing w:after="0"/>
        <w:ind w:left="0"/>
        <w:jc w:val="left"/>
      </w:pPr>
      <w:r>
        <w:rPr>
          <w:rFonts w:ascii="Times New Roman"/>
          <w:b/>
          <w:i w:val="false"/>
          <w:color w:val="000000"/>
        </w:rPr>
        <w:t xml:space="preserve"> 2. Саны аз діни топтарды есептік тіркеудің тәртібі </w:t>
      </w:r>
    </w:p>
    <w:p>
      <w:pPr>
        <w:spacing w:after="0"/>
        <w:ind w:left="0"/>
        <w:jc w:val="both"/>
      </w:pPr>
      <w:r>
        <w:rPr>
          <w:rFonts w:ascii="Times New Roman"/>
          <w:b w:val="false"/>
          <w:i w:val="false"/>
          <w:color w:val="000000"/>
          <w:sz w:val="28"/>
        </w:rPr>
        <w:t xml:space="preserve">      5. Саны аз діни топтар оны тіркеуге алатын органда есептік тіркеуге қойылған кезінен бастап діни қызметті жүзеге асыру құқығына ие болады. </w:t>
      </w:r>
      <w:r>
        <w:br/>
      </w:r>
      <w:r>
        <w:rPr>
          <w:rFonts w:ascii="Times New Roman"/>
          <w:b w:val="false"/>
          <w:i w:val="false"/>
          <w:color w:val="000000"/>
          <w:sz w:val="28"/>
        </w:rPr>
        <w:t xml:space="preserve">
      6. Саны аз діни топтарды есептік тіркеуді қала мен аудан әкімдері аппараттарының діни бірлестіктермен байланыс жөніндегі өкілетті органы жүргізеді. </w:t>
      </w:r>
      <w:r>
        <w:br/>
      </w:r>
      <w:r>
        <w:rPr>
          <w:rFonts w:ascii="Times New Roman"/>
          <w:b w:val="false"/>
          <w:i w:val="false"/>
          <w:color w:val="000000"/>
          <w:sz w:val="28"/>
        </w:rPr>
        <w:t xml:space="preserve">
      7. Саны аз діни топтарды   есептік тіркеу үшін оның басшысы немесе өкілетті тұлға тіркеуге алатын органға келесі құжаттарды тапсырады:  </w:t>
      </w:r>
      <w:r>
        <w:br/>
      </w:r>
      <w:r>
        <w:rPr>
          <w:rFonts w:ascii="Times New Roman"/>
          <w:b w:val="false"/>
          <w:i w:val="false"/>
          <w:color w:val="000000"/>
          <w:sz w:val="28"/>
        </w:rPr>
        <w:t xml:space="preserve">
      1) діни топтың атауын, оның діни ұстанымын, мекен-жайын, топтың басшысы туралы мәліметтерді, кәмелеттік жасқа толған мүшелерінің санын, соның шегінде саны аз діни топтардың қызметі жүзеге асырылатын діни құрылыстары мен аумақтарының бар болуын көрсетумен бірге есептік тіркеуге қою туралы өтініш (қосымша 1); </w:t>
      </w:r>
      <w:r>
        <w:br/>
      </w:r>
      <w:r>
        <w:rPr>
          <w:rFonts w:ascii="Times New Roman"/>
          <w:b w:val="false"/>
          <w:i w:val="false"/>
          <w:color w:val="000000"/>
          <w:sz w:val="28"/>
        </w:rPr>
        <w:t xml:space="preserve">
      2) тіркелетін саны аз діни топ оған құрылымдық тұрғыда қатысты болып табылатын, заңды тұлға мәртебесі бар діни бірлестік жарғысының көшірмесі; </w:t>
      </w:r>
      <w:r>
        <w:br/>
      </w:r>
      <w:r>
        <w:rPr>
          <w:rFonts w:ascii="Times New Roman"/>
          <w:b w:val="false"/>
          <w:i w:val="false"/>
          <w:color w:val="000000"/>
          <w:sz w:val="28"/>
        </w:rPr>
        <w:t xml:space="preserve">
      8. Есептік тіркеу саны аз діни топ туралы келесі мазмұндағы мәліметтерді арнайы қатаң есептілік журналына енгізу жолымен жүзеге асырылады (қосымша 2):   </w:t>
      </w:r>
      <w:r>
        <w:br/>
      </w:r>
      <w:r>
        <w:rPr>
          <w:rFonts w:ascii="Times New Roman"/>
          <w:b w:val="false"/>
          <w:i w:val="false"/>
          <w:color w:val="000000"/>
          <w:sz w:val="28"/>
        </w:rPr>
        <w:t xml:space="preserve">
      1) тіркеу нөмірі; </w:t>
      </w:r>
      <w:r>
        <w:br/>
      </w:r>
      <w:r>
        <w:rPr>
          <w:rFonts w:ascii="Times New Roman"/>
          <w:b w:val="false"/>
          <w:i w:val="false"/>
          <w:color w:val="000000"/>
          <w:sz w:val="28"/>
        </w:rPr>
        <w:t xml:space="preserve">
      2) тіркелген күні; </w:t>
      </w:r>
      <w:r>
        <w:br/>
      </w:r>
      <w:r>
        <w:rPr>
          <w:rFonts w:ascii="Times New Roman"/>
          <w:b w:val="false"/>
          <w:i w:val="false"/>
          <w:color w:val="000000"/>
          <w:sz w:val="28"/>
        </w:rPr>
        <w:t xml:space="preserve">
      3) саны аз діни топтың атауы; </w:t>
      </w:r>
      <w:r>
        <w:br/>
      </w:r>
      <w:r>
        <w:rPr>
          <w:rFonts w:ascii="Times New Roman"/>
          <w:b w:val="false"/>
          <w:i w:val="false"/>
          <w:color w:val="000000"/>
          <w:sz w:val="28"/>
        </w:rPr>
        <w:t xml:space="preserve">
      4) саны аз діни топтың мекен-жайы; </w:t>
      </w:r>
      <w:r>
        <w:br/>
      </w:r>
      <w:r>
        <w:rPr>
          <w:rFonts w:ascii="Times New Roman"/>
          <w:b w:val="false"/>
          <w:i w:val="false"/>
          <w:color w:val="000000"/>
          <w:sz w:val="28"/>
        </w:rPr>
        <w:t xml:space="preserve">
      5) тіркелетін саны аз діни топ оған құрылымдық тұрғыда қатысты діни бірлестіктің атауы;  </w:t>
      </w:r>
      <w:r>
        <w:br/>
      </w:r>
      <w:r>
        <w:rPr>
          <w:rFonts w:ascii="Times New Roman"/>
          <w:b w:val="false"/>
          <w:i w:val="false"/>
          <w:color w:val="000000"/>
          <w:sz w:val="28"/>
        </w:rPr>
        <w:t xml:space="preserve">
      6) діни ұстанымы;  </w:t>
      </w:r>
      <w:r>
        <w:br/>
      </w:r>
      <w:r>
        <w:rPr>
          <w:rFonts w:ascii="Times New Roman"/>
          <w:b w:val="false"/>
          <w:i w:val="false"/>
          <w:color w:val="000000"/>
          <w:sz w:val="28"/>
        </w:rPr>
        <w:t xml:space="preserve">
      7) саны аз діни топтың басшысының немесе өкілетті тұлғаның Ф.А.Ж.; </w:t>
      </w:r>
      <w:r>
        <w:br/>
      </w:r>
      <w:r>
        <w:rPr>
          <w:rFonts w:ascii="Times New Roman"/>
          <w:b w:val="false"/>
          <w:i w:val="false"/>
          <w:color w:val="000000"/>
          <w:sz w:val="28"/>
        </w:rPr>
        <w:t xml:space="preserve">
      8) саны аз діни топтың кәмелеттік жасқа толған мүшелерінің саны;  </w:t>
      </w:r>
      <w:r>
        <w:br/>
      </w:r>
      <w:r>
        <w:rPr>
          <w:rFonts w:ascii="Times New Roman"/>
          <w:b w:val="false"/>
          <w:i w:val="false"/>
          <w:color w:val="000000"/>
          <w:sz w:val="28"/>
        </w:rPr>
        <w:t xml:space="preserve">
      9) діни құрылысының бар болуы. </w:t>
      </w:r>
      <w:r>
        <w:br/>
      </w:r>
      <w:r>
        <w:rPr>
          <w:rFonts w:ascii="Times New Roman"/>
          <w:b w:val="false"/>
          <w:i w:val="false"/>
          <w:color w:val="000000"/>
          <w:sz w:val="28"/>
        </w:rPr>
        <w:t xml:space="preserve">
      9. Есептік тіркеу құжатты тапсырған күннен бастап 15 күннен аспайтын мерзімде жүзеге асырылады. </w:t>
      </w:r>
      <w:r>
        <w:br/>
      </w:r>
      <w:r>
        <w:rPr>
          <w:rFonts w:ascii="Times New Roman"/>
          <w:b w:val="false"/>
          <w:i w:val="false"/>
          <w:color w:val="000000"/>
          <w:sz w:val="28"/>
        </w:rPr>
        <w:t xml:space="preserve">
      10. Есепке алу журналына мәліметтер енгізілгеннен кейін тіркеуге алушы орган  саны аз діни топтың басшысына немесе өкілетті тұлғаға жергілікті атқарушы органда есептік тіркеуге қойылғаны туралы тиісті анықтаманы береді (қосымша 3). </w:t>
      </w:r>
      <w:r>
        <w:br/>
      </w:r>
      <w:r>
        <w:rPr>
          <w:rFonts w:ascii="Times New Roman"/>
          <w:b w:val="false"/>
          <w:i w:val="false"/>
          <w:color w:val="000000"/>
          <w:sz w:val="28"/>
        </w:rPr>
        <w:t xml:space="preserve">
      11. Саны аз діни топта өзгерістер болған жағдайда тіркеуге алушы орган есепке алу журналына бұл жөнінде тиісті мәліметтерді енгізеді. </w:t>
      </w:r>
      <w:r>
        <w:br/>
      </w:r>
      <w:r>
        <w:rPr>
          <w:rFonts w:ascii="Times New Roman"/>
          <w:b w:val="false"/>
          <w:i w:val="false"/>
          <w:color w:val="000000"/>
          <w:sz w:val="28"/>
        </w:rPr>
        <w:t xml:space="preserve">
      12. Саны аз діни топты есепке қою туралы деректер, сондай-ақ есепке алу журналына енгізілген өзгерістер мен толықтырулар Ақмола облысының ішкі саясат департаментіне тапсырылады. </w:t>
      </w:r>
      <w:r>
        <w:br/>
      </w:r>
      <w:r>
        <w:rPr>
          <w:rFonts w:ascii="Times New Roman"/>
          <w:b w:val="false"/>
          <w:i w:val="false"/>
          <w:color w:val="000000"/>
          <w:sz w:val="28"/>
        </w:rPr>
        <w:t xml:space="preserve">
      13. Саны аз діни топ жергілікті атқарушы органда діни бірлестік ретінде әділет органдарында мемлекеттік тіркеуден өткеннен кейін өзінің қызметін нақты тоқтатқан жағдайда немесе діни бірлестіктің филиалы мен өкілдігінің есептік тіркеуден өткеннен кейін есептік тіркеуден алынады.  </w:t>
      </w:r>
    </w:p>
    <w:bookmarkStart w:name="z3" w:id="3"/>
    <w:p>
      <w:pPr>
        <w:spacing w:after="0"/>
        <w:ind w:left="0"/>
        <w:jc w:val="both"/>
      </w:pPr>
      <w:r>
        <w:rPr>
          <w:rFonts w:ascii="Times New Roman"/>
          <w:b w:val="false"/>
          <w:i w:val="false"/>
          <w:color w:val="000000"/>
          <w:sz w:val="28"/>
        </w:rPr>
        <w:t xml:space="preserve">
Заңды тұлға белгілері жоқ     </w:t>
      </w:r>
      <w:r>
        <w:br/>
      </w:r>
      <w:r>
        <w:rPr>
          <w:rFonts w:ascii="Times New Roman"/>
          <w:b w:val="false"/>
          <w:i w:val="false"/>
          <w:color w:val="000000"/>
          <w:sz w:val="28"/>
        </w:rPr>
        <w:t xml:space="preserve">
саны аз діни топтарды есептік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Қосымша 1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(өтінішті тіркеуші органның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атауы мекен-жайы)         </w:t>
      </w:r>
    </w:p>
    <w:bookmarkEnd w:id="3"/>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(топ басшысының фамилиясы, аты, әкесінің аты)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(діни топтың атауы, оның діни ұстанымы)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(кәмелетке толған мүшелерінің саны)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(діни топтың мекен-жайы мен діни құрылыстың бар болуы)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(қызметі соның шегінде жүзеге асырылатын аумақ) </w:t>
      </w:r>
    </w:p>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 xml:space="preserve">
                                                     Күні </w:t>
      </w:r>
    </w:p>
    <w:bookmarkStart w:name="z4" w:id="4"/>
    <w:p>
      <w:pPr>
        <w:spacing w:after="0"/>
        <w:ind w:left="0"/>
        <w:jc w:val="both"/>
      </w:pPr>
      <w:r>
        <w:rPr>
          <w:rFonts w:ascii="Times New Roman"/>
          <w:b w:val="false"/>
          <w:i w:val="false"/>
          <w:color w:val="000000"/>
          <w:sz w:val="28"/>
        </w:rPr>
        <w:t xml:space="preserve">
Заңды тұлға белгілері жоқ     </w:t>
      </w:r>
      <w:r>
        <w:br/>
      </w:r>
      <w:r>
        <w:rPr>
          <w:rFonts w:ascii="Times New Roman"/>
          <w:b w:val="false"/>
          <w:i w:val="false"/>
          <w:color w:val="000000"/>
          <w:sz w:val="28"/>
        </w:rPr>
        <w:t xml:space="preserve">
саны аз діни топтарды есептік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Қосымша 2         </w:t>
      </w:r>
    </w:p>
    <w:bookmarkEnd w:id="4"/>
    <w:p>
      <w:pPr>
        <w:spacing w:after="0"/>
        <w:ind w:left="0"/>
        <w:jc w:val="left"/>
      </w:pPr>
      <w:r>
        <w:rPr>
          <w:rFonts w:ascii="Times New Roman"/>
          <w:b/>
          <w:i w:val="false"/>
          <w:color w:val="000000"/>
        </w:rPr>
        <w:t xml:space="preserve"> Саны аз діни топтарды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73"/>
        <w:gridCol w:w="2073"/>
        <w:gridCol w:w="2313"/>
        <w:gridCol w:w="2793"/>
        <w:gridCol w:w="22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күні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w:t>
            </w:r>
            <w:r>
              <w:br/>
            </w:r>
            <w:r>
              <w:rPr>
                <w:rFonts w:ascii="Times New Roman"/>
                <w:b w:val="false"/>
                <w:i w:val="false"/>
                <w:color w:val="000000"/>
                <w:sz w:val="20"/>
              </w:rPr>
              <w:t xml:space="preserve">
топтың </w:t>
            </w:r>
            <w:r>
              <w:br/>
            </w:r>
            <w:r>
              <w:rPr>
                <w:rFonts w:ascii="Times New Roman"/>
                <w:b w:val="false"/>
                <w:i w:val="false"/>
                <w:color w:val="000000"/>
                <w:sz w:val="20"/>
              </w:rPr>
              <w:t xml:space="preserve">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w:t>
            </w:r>
            <w:r>
              <w:br/>
            </w:r>
            <w:r>
              <w:rPr>
                <w:rFonts w:ascii="Times New Roman"/>
                <w:b w:val="false"/>
                <w:i w:val="false"/>
                <w:color w:val="000000"/>
                <w:sz w:val="20"/>
              </w:rPr>
              <w:t xml:space="preserve">
топтың </w:t>
            </w:r>
            <w:r>
              <w:br/>
            </w:r>
            <w:r>
              <w:rPr>
                <w:rFonts w:ascii="Times New Roman"/>
                <w:b w:val="false"/>
                <w:i w:val="false"/>
                <w:color w:val="000000"/>
                <w:sz w:val="20"/>
              </w:rPr>
              <w:t xml:space="preserve">
мекен-жайы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топтың </w:t>
            </w:r>
            <w:r>
              <w:br/>
            </w:r>
            <w:r>
              <w:rPr>
                <w:rFonts w:ascii="Times New Roman"/>
                <w:b w:val="false"/>
                <w:i w:val="false"/>
                <w:color w:val="000000"/>
                <w:sz w:val="20"/>
              </w:rPr>
              <w:t xml:space="preserve">
діни </w:t>
            </w:r>
            <w:r>
              <w:br/>
            </w:r>
            <w:r>
              <w:rPr>
                <w:rFonts w:ascii="Times New Roman"/>
                <w:b w:val="false"/>
                <w:i w:val="false"/>
                <w:color w:val="000000"/>
                <w:sz w:val="20"/>
              </w:rPr>
              <w:t xml:space="preserve">
ұстанымы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діни </w:t>
            </w:r>
            <w:r>
              <w:br/>
            </w:r>
            <w:r>
              <w:rPr>
                <w:rFonts w:ascii="Times New Roman"/>
                <w:b w:val="false"/>
                <w:i w:val="false"/>
                <w:color w:val="000000"/>
                <w:sz w:val="20"/>
              </w:rPr>
              <w:t xml:space="preserve">
орталыққа </w:t>
            </w:r>
            <w:r>
              <w:br/>
            </w:r>
            <w:r>
              <w:rPr>
                <w:rFonts w:ascii="Times New Roman"/>
                <w:b w:val="false"/>
                <w:i w:val="false"/>
                <w:color w:val="000000"/>
                <w:sz w:val="20"/>
              </w:rPr>
              <w:t xml:space="preserve">
жататындығы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w:t>
            </w:r>
            <w:r>
              <w:br/>
            </w:r>
            <w:r>
              <w:rPr>
                <w:rFonts w:ascii="Times New Roman"/>
                <w:b w:val="false"/>
                <w:i w:val="false"/>
                <w:color w:val="000000"/>
                <w:sz w:val="20"/>
              </w:rPr>
              <w:t xml:space="preserve">
топтың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ауданы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073"/>
        <w:gridCol w:w="2553"/>
        <w:gridCol w:w="2313"/>
        <w:gridCol w:w="2073"/>
        <w:gridCol w:w="16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Топтың </w:t>
            </w:r>
            <w:r>
              <w:br/>
            </w:r>
            <w:r>
              <w:rPr>
                <w:rFonts w:ascii="Times New Roman"/>
                <w:b w:val="false"/>
                <w:i w:val="false"/>
                <w:color w:val="000000"/>
                <w:sz w:val="20"/>
              </w:rPr>
              <w:t xml:space="preserve">
кәмелет </w:t>
            </w:r>
            <w:r>
              <w:br/>
            </w:r>
            <w:r>
              <w:rPr>
                <w:rFonts w:ascii="Times New Roman"/>
                <w:b w:val="false"/>
                <w:i w:val="false"/>
                <w:color w:val="000000"/>
                <w:sz w:val="20"/>
              </w:rPr>
              <w:t xml:space="preserve">
ке </w:t>
            </w:r>
            <w:r>
              <w:br/>
            </w:r>
            <w:r>
              <w:rPr>
                <w:rFonts w:ascii="Times New Roman"/>
                <w:b w:val="false"/>
                <w:i w:val="false"/>
                <w:color w:val="000000"/>
                <w:sz w:val="20"/>
              </w:rPr>
              <w:t xml:space="preserve">
толған </w:t>
            </w:r>
            <w:r>
              <w:br/>
            </w:r>
            <w:r>
              <w:rPr>
                <w:rFonts w:ascii="Times New Roman"/>
                <w:b w:val="false"/>
                <w:i w:val="false"/>
                <w:color w:val="000000"/>
                <w:sz w:val="20"/>
              </w:rPr>
              <w:t xml:space="preserve">
мүшеле-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құры- </w:t>
            </w:r>
            <w:r>
              <w:br/>
            </w:r>
            <w:r>
              <w:rPr>
                <w:rFonts w:ascii="Times New Roman"/>
                <w:b w:val="false"/>
                <w:i w:val="false"/>
                <w:color w:val="000000"/>
                <w:sz w:val="20"/>
              </w:rPr>
              <w:t xml:space="preserve">
лысының </w:t>
            </w:r>
            <w:r>
              <w:br/>
            </w:r>
            <w:r>
              <w:rPr>
                <w:rFonts w:ascii="Times New Roman"/>
                <w:b w:val="false"/>
                <w:i w:val="false"/>
                <w:color w:val="000000"/>
                <w:sz w:val="20"/>
              </w:rPr>
              <w:t xml:space="preserve">
(ғибадат </w:t>
            </w:r>
            <w:r>
              <w:br/>
            </w:r>
            <w:r>
              <w:rPr>
                <w:rFonts w:ascii="Times New Roman"/>
                <w:b w:val="false"/>
                <w:i w:val="false"/>
                <w:color w:val="000000"/>
                <w:sz w:val="20"/>
              </w:rPr>
              <w:t xml:space="preserve">
ету) бар </w:t>
            </w:r>
            <w:r>
              <w:br/>
            </w:r>
            <w:r>
              <w:rPr>
                <w:rFonts w:ascii="Times New Roman"/>
                <w:b w:val="false"/>
                <w:i w:val="false"/>
                <w:color w:val="000000"/>
                <w:sz w:val="20"/>
              </w:rPr>
              <w:t xml:space="preserve">
болуы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басшысы- </w:t>
            </w:r>
            <w:r>
              <w:br/>
            </w:r>
            <w:r>
              <w:rPr>
                <w:rFonts w:ascii="Times New Roman"/>
                <w:b w:val="false"/>
                <w:i w:val="false"/>
                <w:color w:val="000000"/>
                <w:sz w:val="20"/>
              </w:rPr>
              <w:t xml:space="preserve">
ның немесе </w:t>
            </w:r>
            <w:r>
              <w:br/>
            </w:r>
            <w:r>
              <w:rPr>
                <w:rFonts w:ascii="Times New Roman"/>
                <w:b w:val="false"/>
                <w:i w:val="false"/>
                <w:color w:val="000000"/>
                <w:sz w:val="20"/>
              </w:rPr>
              <w:t xml:space="preserve">
таныстыруға </w:t>
            </w:r>
            <w:r>
              <w:br/>
            </w:r>
            <w:r>
              <w:rPr>
                <w:rFonts w:ascii="Times New Roman"/>
                <w:b w:val="false"/>
                <w:i w:val="false"/>
                <w:color w:val="000000"/>
                <w:sz w:val="20"/>
              </w:rPr>
              <w:t xml:space="preserve">
өкілетті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Ф.А.Ж.,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адресі,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нөмірі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Нөмірдің </w:t>
            </w:r>
            <w:r>
              <w:br/>
            </w:r>
            <w:r>
              <w:rPr>
                <w:rFonts w:ascii="Times New Roman"/>
                <w:b w:val="false"/>
                <w:i w:val="false"/>
                <w:color w:val="000000"/>
                <w:sz w:val="20"/>
              </w:rPr>
              <w:t xml:space="preserve">
тіркелуі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анықтаманы </w:t>
            </w:r>
            <w:r>
              <w:br/>
            </w:r>
            <w:r>
              <w:rPr>
                <w:rFonts w:ascii="Times New Roman"/>
                <w:b w:val="false"/>
                <w:i w:val="false"/>
                <w:color w:val="000000"/>
                <w:sz w:val="20"/>
              </w:rPr>
              <w:t xml:space="preserve">
толтырған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Ф.А.Ж.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анықтама- </w:t>
            </w:r>
            <w:r>
              <w:br/>
            </w:r>
            <w:r>
              <w:rPr>
                <w:rFonts w:ascii="Times New Roman"/>
                <w:b w:val="false"/>
                <w:i w:val="false"/>
                <w:color w:val="000000"/>
                <w:sz w:val="20"/>
              </w:rPr>
              <w:t xml:space="preserve">
ны алған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Ф.А.Ж. </w:t>
            </w:r>
            <w:r>
              <w:br/>
            </w:r>
            <w:r>
              <w:rPr>
                <w:rFonts w:ascii="Times New Roman"/>
                <w:b w:val="false"/>
                <w:i w:val="false"/>
                <w:color w:val="000000"/>
                <w:sz w:val="20"/>
              </w:rPr>
              <w:t xml:space="preserve">
мен қолы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лер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Ф.А.Ж. - Фамилиясы, Аты, Жөні. </w:t>
      </w:r>
    </w:p>
    <w:bookmarkStart w:name="z5" w:id="5"/>
    <w:p>
      <w:pPr>
        <w:spacing w:after="0"/>
        <w:ind w:left="0"/>
        <w:jc w:val="both"/>
      </w:pPr>
      <w:r>
        <w:rPr>
          <w:rFonts w:ascii="Times New Roman"/>
          <w:b w:val="false"/>
          <w:i w:val="false"/>
          <w:color w:val="000000"/>
          <w:sz w:val="28"/>
        </w:rPr>
        <w:t xml:space="preserve">
Заңды тұлға белгілері жоқ      </w:t>
      </w:r>
      <w:r>
        <w:br/>
      </w:r>
      <w:r>
        <w:rPr>
          <w:rFonts w:ascii="Times New Roman"/>
          <w:b w:val="false"/>
          <w:i w:val="false"/>
          <w:color w:val="000000"/>
          <w:sz w:val="28"/>
        </w:rPr>
        <w:t xml:space="preserve">
саны аз діни топтарды есептік    </w:t>
      </w:r>
      <w:r>
        <w:br/>
      </w:r>
      <w:r>
        <w:rPr>
          <w:rFonts w:ascii="Times New Roman"/>
          <w:b w:val="false"/>
          <w:i w:val="false"/>
          <w:color w:val="000000"/>
          <w:sz w:val="28"/>
        </w:rPr>
        <w:t xml:space="preserve">
тіркеу жөніндегі нұсқаулыққа    </w:t>
      </w:r>
      <w:r>
        <w:br/>
      </w:r>
      <w:r>
        <w:rPr>
          <w:rFonts w:ascii="Times New Roman"/>
          <w:b w:val="false"/>
          <w:i w:val="false"/>
          <w:color w:val="000000"/>
          <w:sz w:val="28"/>
        </w:rPr>
        <w:t xml:space="preserve">
Қосымша 3             </w:t>
      </w:r>
    </w:p>
    <w:bookmarkEnd w:id="5"/>
    <w:p>
      <w:pPr>
        <w:spacing w:after="0"/>
        <w:ind w:left="0"/>
        <w:jc w:val="both"/>
      </w:pPr>
      <w:r>
        <w:rPr>
          <w:rFonts w:ascii="Times New Roman"/>
          <w:b/>
          <w:i w:val="false"/>
          <w:color w:val="000000"/>
          <w:sz w:val="28"/>
        </w:rPr>
        <w:t xml:space="preserve">       _____________________________________________ </w:t>
      </w:r>
      <w:r>
        <w:br/>
      </w:r>
      <w:r>
        <w:rPr>
          <w:rFonts w:ascii="Times New Roman"/>
          <w:b w:val="false"/>
          <w:i w:val="false"/>
          <w:color w:val="000000"/>
          <w:sz w:val="28"/>
        </w:rPr>
        <w:t xml:space="preserve">
(өтінішті тіркеуші органның атауы мекен-жайы)   </w:t>
      </w:r>
    </w:p>
    <w:p>
      <w:pPr>
        <w:spacing w:after="0"/>
        <w:ind w:left="0"/>
        <w:jc w:val="left"/>
      </w:pPr>
      <w:r>
        <w:rPr>
          <w:rFonts w:ascii="Times New Roman"/>
          <w:b/>
          <w:i w:val="false"/>
          <w:color w:val="000000"/>
        </w:rPr>
        <w:t xml:space="preserve"> Діни топты есептік тіркеуге қою туралы анықтама </w:t>
      </w:r>
    </w:p>
    <w:p>
      <w:pPr>
        <w:spacing w:after="0"/>
        <w:ind w:left="0"/>
        <w:jc w:val="both"/>
      </w:pPr>
      <w:r>
        <w:rPr>
          <w:rFonts w:ascii="Times New Roman"/>
          <w:b w:val="false"/>
          <w:i w:val="false"/>
          <w:color w:val="000000"/>
          <w:sz w:val="28"/>
        </w:rPr>
        <w:t xml:space="preserve">Берілді "__________"» _______  2005 ж. </w:t>
      </w:r>
      <w:r>
        <w:br/>
      </w:r>
      <w:r>
        <w:rPr>
          <w:rFonts w:ascii="Times New Roman"/>
          <w:b w:val="false"/>
          <w:i w:val="false"/>
          <w:color w:val="000000"/>
          <w:sz w:val="28"/>
        </w:rPr>
        <w:t xml:space="preserve">
Діни топтың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Топты тіркеуге алған органның басшысы                Қолы </w:t>
      </w:r>
    </w:p>
    <w:p>
      <w:pPr>
        <w:spacing w:after="0"/>
        <w:ind w:left="0"/>
        <w:jc w:val="both"/>
      </w:pPr>
      <w:r>
        <w:rPr>
          <w:rFonts w:ascii="Times New Roman"/>
          <w:b w:val="false"/>
          <w:i w:val="false"/>
          <w:color w:val="000000"/>
          <w:sz w:val="28"/>
        </w:rPr>
        <w:t xml:space="preserve">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