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83ce" w14:textId="43083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кемелерін есептен шығару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министрлігі Азаматтық авиация комитеті төрағасының 2005 жылғы 18 қазандағы N 221 Бұйрығы. Қазақстан Республикасының Әділет министрлігінде 2005 жылғы 11 қарашада тіркелді. Тіркеу N 3930. Күші жойылды - Қазақстан Республикасы Көлік және коммуникация министрінің 2011 жылғы 9 наурыздағы № 123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2011.03.09 </w:t>
      </w:r>
      <w:r>
        <w:rPr>
          <w:rFonts w:ascii="Times New Roman"/>
          <w:b w:val="false"/>
          <w:i w:val="false"/>
          <w:color w:val="ff0000"/>
          <w:sz w:val="28"/>
        </w:rPr>
        <w:t>№ 123</w:t>
      </w:r>
      <w:r>
        <w:rPr>
          <w:rFonts w:ascii="Times New Roman"/>
          <w:b w:val="false"/>
          <w:i w:val="false"/>
          <w:color w:val="ff0000"/>
          <w:sz w:val="28"/>
        </w:rPr>
        <w:t xml:space="preserve">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авиацияны мемлекеттік реттеу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5-бабы 1-тармағының 26-6) тармақшасына және Қазақстан Республикасы Үкіметінің 2004 жылғы 24 қарашадағы N 1232 қаулысымен бекітілген Қазақстан Республикасы Көлік және коммуникация министрлігінің Азаматтық авиация комитеті туралы  </w:t>
      </w:r>
      <w:r>
        <w:rPr>
          <w:rFonts w:ascii="Times New Roman"/>
          <w:b w:val="false"/>
          <w:i w:val="false"/>
          <w:color w:val="000000"/>
          <w:sz w:val="28"/>
        </w:rPr>
        <w:t xml:space="preserve">ереженің </w:t>
      </w:r>
      <w:r>
        <w:rPr>
          <w:rFonts w:ascii="Times New Roman"/>
          <w:b w:val="false"/>
          <w:i w:val="false"/>
          <w:color w:val="000000"/>
          <w:sz w:val="28"/>
        </w:rPr>
        <w:t xml:space="preserve">10-тармағының 2)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Әуе кемелерін есептен шығару ережесі бекітілсін. </w:t>
      </w:r>
      <w:r>
        <w:br/>
      </w:r>
      <w:r>
        <w:rPr>
          <w:rFonts w:ascii="Times New Roman"/>
          <w:b w:val="false"/>
          <w:i w:val="false"/>
          <w:color w:val="000000"/>
          <w:sz w:val="28"/>
        </w:rPr>
        <w:t xml:space="preserve">
      2. Ұшу жарамдылығы нормаларын қамтамасыз ету бөлімі (Д.М.Серікбаев) осы бұйрықты </w:t>
      </w:r>
      <w:r>
        <w:rPr>
          <w:rFonts w:ascii="Times New Roman"/>
          <w:b w:val="false"/>
          <w:i w:val="false"/>
          <w:color w:val="000000"/>
          <w:sz w:val="28"/>
        </w:rPr>
        <w:t>белгіленген</w:t>
      </w:r>
      <w:r>
        <w:rPr>
          <w:rFonts w:ascii="Times New Roman"/>
          <w:b w:val="false"/>
          <w:i w:val="false"/>
          <w:color w:val="000000"/>
          <w:sz w:val="28"/>
        </w:rPr>
        <w:t xml:space="preserve"> тәртіппен Қазақстан Республикасы Әділет министрлігіне мемлекеттік тіркеу үшін ұсынсын. </w:t>
      </w:r>
      <w:r>
        <w:br/>
      </w:r>
      <w:r>
        <w:rPr>
          <w:rFonts w:ascii="Times New Roman"/>
          <w:b w:val="false"/>
          <w:i w:val="false"/>
          <w:color w:val="000000"/>
          <w:sz w:val="28"/>
        </w:rPr>
        <w:t xml:space="preserve">
      3. Осы бұйрықтың орындалуын бақылау Қазақстан Республикасы Көлік және коммуникация министрлігінің Азаматтық авиация комитеті ұшу қауіпсіздігін мемлекеттік қадағалау басқармасының бастығы А.Б.Жолдыбаевқа жүктелсін. </w:t>
      </w:r>
      <w:r>
        <w:br/>
      </w:r>
      <w:r>
        <w:rPr>
          <w:rFonts w:ascii="Times New Roman"/>
          <w:b w:val="false"/>
          <w:i w:val="false"/>
          <w:color w:val="000000"/>
          <w:sz w:val="28"/>
        </w:rPr>
        <w:t xml:space="preserve">
      4.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2005 жылғы 18 қазандағы    </w:t>
      </w:r>
      <w:r>
        <w:br/>
      </w:r>
      <w:r>
        <w:rPr>
          <w:rFonts w:ascii="Times New Roman"/>
          <w:b w:val="false"/>
          <w:i w:val="false"/>
          <w:color w:val="000000"/>
          <w:sz w:val="28"/>
        </w:rPr>
        <w:t xml:space="preserve">
N 221 бұйрығымен бекітілген  </w:t>
      </w:r>
    </w:p>
    <w:bookmarkStart w:name="z3" w:id="1"/>
    <w:p>
      <w:pPr>
        <w:spacing w:after="0"/>
        <w:ind w:left="0"/>
        <w:jc w:val="left"/>
      </w:pPr>
      <w:r>
        <w:rPr>
          <w:rFonts w:ascii="Times New Roman"/>
          <w:b/>
          <w:i w:val="false"/>
          <w:color w:val="000000"/>
        </w:rPr>
        <w:t xml:space="preserve"> 
  Әуе кемелерін есептен шығару ережесі  1. Жалпы ережелер </w:t>
      </w:r>
    </w:p>
    <w:bookmarkEnd w:id="1"/>
    <w:bookmarkStart w:name="z4" w:id="2"/>
    <w:p>
      <w:pPr>
        <w:spacing w:after="0"/>
        <w:ind w:left="0"/>
        <w:jc w:val="both"/>
      </w:pPr>
      <w:r>
        <w:rPr>
          <w:rFonts w:ascii="Times New Roman"/>
          <w:b w:val="false"/>
          <w:i w:val="false"/>
          <w:color w:val="000000"/>
          <w:sz w:val="28"/>
        </w:rPr>
        <w:t xml:space="preserve">
      1. Әуе кемелерін есептен шығару ережесі (бұдан әрі - Ереже) "Азаматтық авиацияны мемлекеттік реттеу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w:t>
      </w:r>
    </w:p>
    <w:bookmarkEnd w:id="2"/>
    <w:bookmarkStart w:name="z5" w:id="3"/>
    <w:p>
      <w:pPr>
        <w:spacing w:after="0"/>
        <w:ind w:left="0"/>
        <w:jc w:val="both"/>
      </w:pPr>
      <w:r>
        <w:rPr>
          <w:rFonts w:ascii="Times New Roman"/>
          <w:b w:val="false"/>
          <w:i w:val="false"/>
          <w:color w:val="000000"/>
          <w:sz w:val="28"/>
        </w:rPr>
        <w:t xml:space="preserve">
      2. Ереже азаматтық әуе кемелерін және басқа да авиациялық техниканы есептен шығару тәртібін реттейді, авиациялық техниканы есептен шығару үшін қажетті құжаттардың тізбесін белгілейді. </w:t>
      </w:r>
    </w:p>
    <w:bookmarkEnd w:id="3"/>
    <w:bookmarkStart w:name="z6" w:id="4"/>
    <w:p>
      <w:pPr>
        <w:spacing w:after="0"/>
        <w:ind w:left="0"/>
        <w:jc w:val="both"/>
      </w:pPr>
      <w:r>
        <w:rPr>
          <w:rFonts w:ascii="Times New Roman"/>
          <w:b w:val="false"/>
          <w:i w:val="false"/>
          <w:color w:val="000000"/>
          <w:sz w:val="28"/>
        </w:rPr>
        <w:t xml:space="preserve">
      3. Есептен шығаруға тағайындалған ресурсы біткен немесе табиғи тозу, апат, авария, жөндеуге келмейтін конструкциялық-өндірістік кемшіліктер анықталу, жойылу, жоғалу (іздеу жұмыстары тоқтатылғанда), мәжбүрлікпен қонған жерден эвакуациялау мүмкіндігі болмау, жөндеу мен қалпына келтіру орынсыз болу салдарынан жарамсыз болған мынадай азаматтық авиациялық техника: </w:t>
      </w:r>
      <w:r>
        <w:br/>
      </w:r>
      <w:r>
        <w:rPr>
          <w:rFonts w:ascii="Times New Roman"/>
          <w:b w:val="false"/>
          <w:i w:val="false"/>
          <w:color w:val="000000"/>
          <w:sz w:val="28"/>
        </w:rPr>
        <w:t xml:space="preserve">
      1) әуе кемелері; </w:t>
      </w:r>
      <w:r>
        <w:br/>
      </w:r>
      <w:r>
        <w:rPr>
          <w:rFonts w:ascii="Times New Roman"/>
          <w:b w:val="false"/>
          <w:i w:val="false"/>
          <w:color w:val="000000"/>
          <w:sz w:val="28"/>
        </w:rPr>
        <w:t xml:space="preserve">
      2) авиациялық қозғалтқыштар; </w:t>
      </w:r>
      <w:r>
        <w:br/>
      </w:r>
      <w:r>
        <w:rPr>
          <w:rFonts w:ascii="Times New Roman"/>
          <w:b w:val="false"/>
          <w:i w:val="false"/>
          <w:color w:val="000000"/>
          <w:sz w:val="28"/>
        </w:rPr>
        <w:t xml:space="preserve">
      3) планерлер (экипажды, жолаушыларды, жүк пен жабдықты орналастыруға арналған ұшақ корпусы, оған қанат, қозғалтқыштар бекітіледі); </w:t>
      </w:r>
      <w:r>
        <w:br/>
      </w:r>
      <w:r>
        <w:rPr>
          <w:rFonts w:ascii="Times New Roman"/>
          <w:b w:val="false"/>
          <w:i w:val="false"/>
          <w:color w:val="000000"/>
          <w:sz w:val="28"/>
        </w:rPr>
        <w:t xml:space="preserve">
      4) ұшу-қону құрылғылары (ұшақтың ұшуын жақсартуға және қонғаннан кейінгі тежеуішті қамтамасыз етуге арналған жалғасқанатшалар, тежеуіш қалқаншалар); </w:t>
      </w:r>
      <w:r>
        <w:br/>
      </w:r>
      <w:r>
        <w:rPr>
          <w:rFonts w:ascii="Times New Roman"/>
          <w:b w:val="false"/>
          <w:i w:val="false"/>
          <w:color w:val="000000"/>
          <w:sz w:val="28"/>
        </w:rPr>
        <w:t xml:space="preserve">
      5) жинақтаушы бұйымдар (орнатылған кез келген құралдар, жабдық, стандарттық бөлшектер және әуе кемесінің ұшуын жүзеге асыру үшін пайдаланылатын басқа да жинақтаушы бұйымдар) және агрегаттар; </w:t>
      </w:r>
      <w:r>
        <w:br/>
      </w:r>
      <w:r>
        <w:rPr>
          <w:rFonts w:ascii="Times New Roman"/>
          <w:b w:val="false"/>
          <w:i w:val="false"/>
          <w:color w:val="000000"/>
          <w:sz w:val="28"/>
        </w:rPr>
        <w:t xml:space="preserve">
      6) әуе кемелері тренажерлары есептен шығаруға жатады. </w:t>
      </w:r>
    </w:p>
    <w:bookmarkEnd w:id="4"/>
    <w:bookmarkStart w:name="z7" w:id="5"/>
    <w:p>
      <w:pPr>
        <w:spacing w:after="0"/>
        <w:ind w:left="0"/>
        <w:jc w:val="both"/>
      </w:pPr>
      <w:r>
        <w:rPr>
          <w:rFonts w:ascii="Times New Roman"/>
          <w:b w:val="false"/>
          <w:i w:val="false"/>
          <w:color w:val="000000"/>
          <w:sz w:val="28"/>
        </w:rPr>
        <w:t xml:space="preserve">
      4. Авиациялық техниканы есептен шығару меншік нысанына қарамастан пайдаланушының басшысы бекітетін немесе әуе кемелері меншік иесінің авиациялық техниканы есептен шығару туралы актінің (Ережеге  </w:t>
      </w:r>
      <w:r>
        <w:rPr>
          <w:rFonts w:ascii="Times New Roman"/>
          <w:b w:val="false"/>
          <w:i w:val="false"/>
          <w:color w:val="000000"/>
          <w:sz w:val="28"/>
        </w:rPr>
        <w:t xml:space="preserve">1-қосымша </w:t>
      </w:r>
      <w:r>
        <w:rPr>
          <w:rFonts w:ascii="Times New Roman"/>
          <w:b w:val="false"/>
          <w:i w:val="false"/>
          <w:color w:val="000000"/>
          <w:sz w:val="28"/>
        </w:rPr>
        <w:t xml:space="preserve">) негізінде жүргізіледі. </w:t>
      </w:r>
    </w:p>
    <w:bookmarkEnd w:id="5"/>
    <w:bookmarkStart w:name="z8" w:id="6"/>
    <w:p>
      <w:pPr>
        <w:spacing w:after="0"/>
        <w:ind w:left="0"/>
        <w:jc w:val="both"/>
      </w:pPr>
      <w:r>
        <w:rPr>
          <w:rFonts w:ascii="Times New Roman"/>
          <w:b w:val="false"/>
          <w:i w:val="false"/>
          <w:color w:val="000000"/>
          <w:sz w:val="28"/>
        </w:rPr>
        <w:t xml:space="preserve">
      5. Әуе кемесінен, авиациялық қозғалтқыштан алынған және қалпына келтіру жөндеуінен кейін қалпына келтіруге жататын жинақтаушы бұйымдар, бөлшектер, агрегаттар консервацияланады және одан әрі пайдаланылады. </w:t>
      </w:r>
    </w:p>
    <w:bookmarkEnd w:id="6"/>
    <w:bookmarkStart w:name="z9" w:id="7"/>
    <w:p>
      <w:pPr>
        <w:spacing w:after="0"/>
        <w:ind w:left="0"/>
        <w:jc w:val="both"/>
      </w:pPr>
      <w:r>
        <w:rPr>
          <w:rFonts w:ascii="Times New Roman"/>
          <w:b w:val="false"/>
          <w:i w:val="false"/>
          <w:color w:val="000000"/>
          <w:sz w:val="28"/>
        </w:rPr>
        <w:t xml:space="preserve">
      6. Қалпына келтіруге жарамайтын бөлшектер, агрегаттар және жинақтаушы бұйымдар бөлшектендіріледі және есептен шығарылады. Бұл ретте осы бұйымдардың пайдаланымдағы әуе кемелері мен авиациялық қозғалтқыштарда пайдалануға рұқсат берілмейді. </w:t>
      </w:r>
    </w:p>
    <w:bookmarkEnd w:id="7"/>
    <w:bookmarkStart w:name="z10" w:id="8"/>
    <w:p>
      <w:pPr>
        <w:spacing w:after="0"/>
        <w:ind w:left="0"/>
        <w:jc w:val="left"/>
      </w:pPr>
      <w:r>
        <w:rPr>
          <w:rFonts w:ascii="Times New Roman"/>
          <w:b/>
          <w:i w:val="false"/>
          <w:color w:val="000000"/>
        </w:rPr>
        <w:t xml:space="preserve"> 
  2. Авиациялық техниканы есептен шығару және </w:t>
      </w:r>
      <w:r>
        <w:br/>
      </w:r>
      <w:r>
        <w:rPr>
          <w:rFonts w:ascii="Times New Roman"/>
          <w:b/>
          <w:i w:val="false"/>
          <w:color w:val="000000"/>
        </w:rPr>
        <w:t xml:space="preserve">
құжаттама ресімдеу тәртібі </w:t>
      </w:r>
    </w:p>
    <w:bookmarkEnd w:id="8"/>
    <w:p>
      <w:pPr>
        <w:spacing w:after="0"/>
        <w:ind w:left="0"/>
        <w:jc w:val="both"/>
      </w:pPr>
      <w:r>
        <w:rPr>
          <w:rFonts w:ascii="Times New Roman"/>
          <w:b w:val="false"/>
          <w:i w:val="false"/>
          <w:color w:val="000000"/>
          <w:sz w:val="28"/>
        </w:rPr>
        <w:t xml:space="preserve">      7. Пайдаланушының басшысы немесе әуе кемесінің меншік иесі құратын авиациялық техниканы есептен шығару жөніндегі комиссия (бұдан әрі - Комиссия) жасаған Авиациялық техниканы есептен шығару актісі немесе авиациялық оқиғаны тексеру жөніндегі комиссия есебі авиациялық техниканы есептен шығаруға бастапқы құжат болып табылады. </w:t>
      </w:r>
    </w:p>
    <w:bookmarkStart w:name="z11" w:id="9"/>
    <w:p>
      <w:pPr>
        <w:spacing w:after="0"/>
        <w:ind w:left="0"/>
        <w:jc w:val="both"/>
      </w:pPr>
      <w:r>
        <w:rPr>
          <w:rFonts w:ascii="Times New Roman"/>
          <w:b w:val="false"/>
          <w:i w:val="false"/>
          <w:color w:val="000000"/>
          <w:sz w:val="28"/>
        </w:rPr>
        <w:t xml:space="preserve">
      8. Комиссия мынадай құрамда құрылады: </w:t>
      </w:r>
      <w:r>
        <w:br/>
      </w:r>
      <w:r>
        <w:rPr>
          <w:rFonts w:ascii="Times New Roman"/>
          <w:b w:val="false"/>
          <w:i w:val="false"/>
          <w:color w:val="000000"/>
          <w:sz w:val="28"/>
        </w:rPr>
        <w:t xml:space="preserve">
      әуе кемесін пайдаланушының басшысы немесе бас инженері; </w:t>
      </w:r>
      <w:r>
        <w:br/>
      </w:r>
      <w:r>
        <w:rPr>
          <w:rFonts w:ascii="Times New Roman"/>
          <w:b w:val="false"/>
          <w:i w:val="false"/>
          <w:color w:val="000000"/>
          <w:sz w:val="28"/>
        </w:rPr>
        <w:t xml:space="preserve">
      бөлімше бастығы (техникалық қызмет, техникалық қызмет көрсету жөніндегі цех); </w:t>
      </w:r>
      <w:r>
        <w:br/>
      </w:r>
      <w:r>
        <w:rPr>
          <w:rFonts w:ascii="Times New Roman"/>
          <w:b w:val="false"/>
          <w:i w:val="false"/>
          <w:color w:val="000000"/>
          <w:sz w:val="28"/>
        </w:rPr>
        <w:t xml:space="preserve">
      өндірістік-диспетчерлік бөлімнің өкілі; </w:t>
      </w:r>
      <w:r>
        <w:br/>
      </w:r>
      <w:r>
        <w:rPr>
          <w:rFonts w:ascii="Times New Roman"/>
          <w:b w:val="false"/>
          <w:i w:val="false"/>
          <w:color w:val="000000"/>
          <w:sz w:val="28"/>
        </w:rPr>
        <w:t xml:space="preserve">
      техникалық бақылау бөлімінің өкілі; </w:t>
      </w:r>
      <w:r>
        <w:br/>
      </w:r>
      <w:r>
        <w:rPr>
          <w:rFonts w:ascii="Times New Roman"/>
          <w:b w:val="false"/>
          <w:i w:val="false"/>
          <w:color w:val="000000"/>
          <w:sz w:val="28"/>
        </w:rPr>
        <w:t xml:space="preserve">
      материалдық-техникалық қамтамасыз етудің өкілі; </w:t>
      </w:r>
      <w:r>
        <w:br/>
      </w:r>
      <w:r>
        <w:rPr>
          <w:rFonts w:ascii="Times New Roman"/>
          <w:b w:val="false"/>
          <w:i w:val="false"/>
          <w:color w:val="000000"/>
          <w:sz w:val="28"/>
        </w:rPr>
        <w:t xml:space="preserve">
      қаржы қызметінің өкілі. </w:t>
      </w:r>
      <w:r>
        <w:br/>
      </w:r>
      <w:r>
        <w:rPr>
          <w:rFonts w:ascii="Times New Roman"/>
          <w:b w:val="false"/>
          <w:i w:val="false"/>
          <w:color w:val="000000"/>
          <w:sz w:val="28"/>
        </w:rPr>
        <w:t xml:space="preserve">
      Жөндеу зауытындағы авиациялық техниканы есептен шығару актісін ресімдеу кезінде комиссия құрамына авиациялық техника меншік иесінің өкілі немесе оның сенімді тұлғасы енгізіледі. </w:t>
      </w:r>
    </w:p>
    <w:bookmarkEnd w:id="9"/>
    <w:bookmarkStart w:name="z12" w:id="10"/>
    <w:p>
      <w:pPr>
        <w:spacing w:after="0"/>
        <w:ind w:left="0"/>
        <w:jc w:val="both"/>
      </w:pPr>
      <w:r>
        <w:rPr>
          <w:rFonts w:ascii="Times New Roman"/>
          <w:b w:val="false"/>
          <w:i w:val="false"/>
          <w:color w:val="000000"/>
          <w:sz w:val="28"/>
        </w:rPr>
        <w:t xml:space="preserve">
      9. Комиссия: </w:t>
      </w:r>
      <w:r>
        <w:br/>
      </w:r>
      <w:r>
        <w:rPr>
          <w:rFonts w:ascii="Times New Roman"/>
          <w:b w:val="false"/>
          <w:i w:val="false"/>
          <w:color w:val="000000"/>
          <w:sz w:val="28"/>
        </w:rPr>
        <w:t xml:space="preserve">
      1) есептен шығаруға жататын объектіге тексеру жүргізеді, пайдалану, техникалық құжаттаманы (формулярлар, паспорттар, этикеткалар) зерделейді, объектінің қалпына келтіру мен одан әрі пайдалануға жарамсыздығын анықтайды; </w:t>
      </w:r>
      <w:r>
        <w:br/>
      </w:r>
      <w:r>
        <w:rPr>
          <w:rFonts w:ascii="Times New Roman"/>
          <w:b w:val="false"/>
          <w:i w:val="false"/>
          <w:color w:val="000000"/>
          <w:sz w:val="28"/>
        </w:rPr>
        <w:t xml:space="preserve">
      2) осы Ереженің 3-тармағында көрсетілген объектіні есептен шығару себептерін анықтайды; </w:t>
      </w:r>
      <w:r>
        <w:br/>
      </w:r>
      <w:r>
        <w:rPr>
          <w:rFonts w:ascii="Times New Roman"/>
          <w:b w:val="false"/>
          <w:i w:val="false"/>
          <w:color w:val="000000"/>
          <w:sz w:val="28"/>
        </w:rPr>
        <w:t xml:space="preserve">
      3) есептен шығарылатын объектінің жинақтаушы бұйымдарын, құралдарын, бөлшектерін одан әрі пайдалану мүмкіндігін анықтайды. </w:t>
      </w:r>
    </w:p>
    <w:bookmarkEnd w:id="10"/>
    <w:bookmarkStart w:name="z13" w:id="11"/>
    <w:p>
      <w:pPr>
        <w:spacing w:after="0"/>
        <w:ind w:left="0"/>
        <w:jc w:val="both"/>
      </w:pPr>
      <w:r>
        <w:rPr>
          <w:rFonts w:ascii="Times New Roman"/>
          <w:b w:val="false"/>
          <w:i w:val="false"/>
          <w:color w:val="000000"/>
          <w:sz w:val="28"/>
        </w:rPr>
        <w:t xml:space="preserve">
      10. Есептен шығарылған авиациялық техниканың жинақтаушы бұйымдарын пайдалану мүмкіндігін анықтау үшін Комиссия олардың техникалық жай-күйіне талдау және пайдалану құжаттамасына (формулярлар, паспорттар, этикеткалар) талдау жүргізеді. Қажет болғанда жинақтаушы бұйымдардың (әсіресе қымбат бағалыларын) техникалық жай-күйін бағалауды нақтылау үшін олардың бөлшектеніп зертханаға немесе жасаушы кәсіпорынға (уағдаластық бойынша) жіберілуі мүмкін. </w:t>
      </w:r>
    </w:p>
    <w:bookmarkEnd w:id="11"/>
    <w:bookmarkStart w:name="z14" w:id="12"/>
    <w:p>
      <w:pPr>
        <w:spacing w:after="0"/>
        <w:ind w:left="0"/>
        <w:jc w:val="both"/>
      </w:pPr>
      <w:r>
        <w:rPr>
          <w:rFonts w:ascii="Times New Roman"/>
          <w:b w:val="false"/>
          <w:i w:val="false"/>
          <w:color w:val="000000"/>
          <w:sz w:val="28"/>
        </w:rPr>
        <w:t xml:space="preserve">
      11. Талдау негізінде әуе кемесінің, авиақозғалтқыштың жинақтаушы бұйымдардың техникалық жай-күйін бағалау ведомосі жасалады (Ережеге  </w:t>
      </w:r>
      <w:r>
        <w:rPr>
          <w:rFonts w:ascii="Times New Roman"/>
          <w:b w:val="false"/>
          <w:i w:val="false"/>
          <w:color w:val="000000"/>
          <w:sz w:val="28"/>
        </w:rPr>
        <w:t xml:space="preserve">2-қосымша </w:t>
      </w:r>
      <w:r>
        <w:rPr>
          <w:rFonts w:ascii="Times New Roman"/>
          <w:b w:val="false"/>
          <w:i w:val="false"/>
          <w:color w:val="000000"/>
          <w:sz w:val="28"/>
        </w:rPr>
        <w:t xml:space="preserve">), ол авиациялық техниканы есептен шығару актісіне қоса беріледі. </w:t>
      </w:r>
    </w:p>
    <w:bookmarkEnd w:id="12"/>
    <w:bookmarkStart w:name="z15" w:id="13"/>
    <w:p>
      <w:pPr>
        <w:spacing w:after="0"/>
        <w:ind w:left="0"/>
        <w:jc w:val="both"/>
      </w:pPr>
      <w:r>
        <w:rPr>
          <w:rFonts w:ascii="Times New Roman"/>
          <w:b w:val="false"/>
          <w:i w:val="false"/>
          <w:color w:val="000000"/>
          <w:sz w:val="28"/>
        </w:rPr>
        <w:t xml:space="preserve">
      12. Авиациялық техниканы есептен шығару актісінде авиациялық техниканы сипаттайтын деректер көрсетіледі: үлгісі, тану белгісі, зауыт нөмірі, шыққан күні, пайдалану күнінен бастап және соңғы жөндеуден кейінгі істеген жұмысы (ұшу сағаттарында, қонуда, ұшуға жіберілгенде немесе циклдарда), жөндеу жұмыстары саны, бастапқы құны (қайта бағаланғандар үшін - қалпына келтіру), бухгалтерлік есептің деректері бойынша амортизациялық аударымдар сомасы, авария, пайдалану шарттарын бұзу, табиғи апатқа байланысты есептен шығару кезіндегі шығынның мөлшері. Техникалық жай-күйді талдау есептен шығару объектісін тексерудің нәтижесін көрсету, оған толық сипаттама және қалпына келтіру орындылығының немесе мүмкіндігі жоқтығының негіздемесін беру тиіс. </w:t>
      </w:r>
    </w:p>
    <w:bookmarkEnd w:id="13"/>
    <w:bookmarkStart w:name="z16" w:id="14"/>
    <w:p>
      <w:pPr>
        <w:spacing w:after="0"/>
        <w:ind w:left="0"/>
        <w:jc w:val="both"/>
      </w:pPr>
      <w:r>
        <w:rPr>
          <w:rFonts w:ascii="Times New Roman"/>
          <w:b w:val="false"/>
          <w:i w:val="false"/>
          <w:color w:val="000000"/>
          <w:sz w:val="28"/>
        </w:rPr>
        <w:t xml:space="preserve">
      13. Әуе кемесін немесе авиациялық қозғалтқышты есептен шығару кезінде авиациялық техниканы есептен шығару актісі мен жинақтаушы бұйымдардың техникалық жай-күйін бағалау ведомосі үш данада жасалады. Бірінші данасы пайдаланушыда немесе авиациялық техниканың меншік иесінде қалады, екінші және үшінші даналары Қазақстан Республикасы Көлік және коммуникация министрлігінің Азаматтық авиация комитетіне жіберіледі. </w:t>
      </w:r>
    </w:p>
    <w:bookmarkEnd w:id="14"/>
    <w:bookmarkStart w:name="z17" w:id="15"/>
    <w:p>
      <w:pPr>
        <w:spacing w:after="0"/>
        <w:ind w:left="0"/>
        <w:jc w:val="both"/>
      </w:pPr>
      <w:r>
        <w:rPr>
          <w:rFonts w:ascii="Times New Roman"/>
          <w:b w:val="false"/>
          <w:i w:val="false"/>
          <w:color w:val="000000"/>
          <w:sz w:val="28"/>
        </w:rPr>
        <w:t xml:space="preserve">
      14. Мерзімінен бұрын тозу, пайдалану шарттарының бұзылуы, зақымдану салдарынан авиациялық техниканы есептен шығару кезінде авиациялық техниканы есептен шығару актісіне комиссияның қарау материалдары қоса беріледі. </w:t>
      </w:r>
    </w:p>
    <w:bookmarkEnd w:id="15"/>
    <w:bookmarkStart w:name="z18" w:id="16"/>
    <w:p>
      <w:pPr>
        <w:spacing w:after="0"/>
        <w:ind w:left="0"/>
        <w:jc w:val="both"/>
      </w:pPr>
      <w:r>
        <w:rPr>
          <w:rFonts w:ascii="Times New Roman"/>
          <w:b w:val="false"/>
          <w:i w:val="false"/>
          <w:color w:val="000000"/>
          <w:sz w:val="28"/>
        </w:rPr>
        <w:t xml:space="preserve">
      15. Комиссия қол қойған авиациялық техниканы есептен шығару актісі және әуе кемесінің, авиақозғалтқыштың жинақтаушы бұйымдарының техникалық жай-күйін бағалау ведомосі пайдаланушының басшысына немесе авиациялық техниканың меншік иесіне бекітуге беріледі. </w:t>
      </w:r>
    </w:p>
    <w:bookmarkEnd w:id="16"/>
    <w:bookmarkStart w:name="z19" w:id="17"/>
    <w:p>
      <w:pPr>
        <w:spacing w:after="0"/>
        <w:ind w:left="0"/>
        <w:jc w:val="both"/>
      </w:pPr>
      <w:r>
        <w:rPr>
          <w:rFonts w:ascii="Times New Roman"/>
          <w:b w:val="false"/>
          <w:i w:val="false"/>
          <w:color w:val="000000"/>
          <w:sz w:val="28"/>
        </w:rPr>
        <w:t xml:space="preserve">
      16. Комиссия қол қойған және пайдаланушының басшысы немесе авиациялық техниканың меншік иесі бекіткен авиациялық техниканы есептен шығару актісі, әуе кемесі жинақтаушы бұйымдарының, агрегаттарының, бөлшектерінің техникалық жай-күйін бағалау ведомосі Әуе кемесін тіркеу туралы куәліктің және Әуе кемесінің ұшуға жарамдылығы туралы куәліктің түпнұсқаларымен бірге Қазақстан Республикасы Көлік және коммуникация министрлігінің Азаматтық авиация комитетіне жіберіледі. </w:t>
      </w:r>
    </w:p>
    <w:bookmarkEnd w:id="17"/>
    <w:bookmarkStart w:name="z20" w:id="18"/>
    <w:p>
      <w:pPr>
        <w:spacing w:after="0"/>
        <w:ind w:left="0"/>
        <w:jc w:val="both"/>
      </w:pPr>
      <w:r>
        <w:rPr>
          <w:rFonts w:ascii="Times New Roman"/>
          <w:b w:val="false"/>
          <w:i w:val="false"/>
          <w:color w:val="000000"/>
          <w:sz w:val="28"/>
        </w:rPr>
        <w:t xml:space="preserve">
      17. Қазақстан Республикасы Көлік және коммуникация министрлігінің Азаматтық авиация комитеті ұсынылған құжаттардың негізінде авиациялық техниканы есептен шығаруға шешім қабылдайды, ол туралы пайдаланушыны немесе осы авиациялық техниканың меншік иесін хабардар етеді. </w:t>
      </w:r>
    </w:p>
    <w:bookmarkEnd w:id="18"/>
    <w:bookmarkStart w:name="z21" w:id="19"/>
    <w:p>
      <w:pPr>
        <w:spacing w:after="0"/>
        <w:ind w:left="0"/>
        <w:jc w:val="both"/>
      </w:pPr>
      <w:r>
        <w:rPr>
          <w:rFonts w:ascii="Times New Roman"/>
          <w:b w:val="false"/>
          <w:i w:val="false"/>
          <w:color w:val="000000"/>
          <w:sz w:val="28"/>
        </w:rPr>
        <w:t xml:space="preserve">
      18. Әуе кемесін Қазақстан Республикасының азаматтық әуе кемелері </w:t>
      </w:r>
      <w:r>
        <w:rPr>
          <w:rFonts w:ascii="Times New Roman"/>
          <w:b w:val="false"/>
          <w:i w:val="false"/>
          <w:color w:val="000000"/>
          <w:sz w:val="28"/>
        </w:rPr>
        <w:t>мемлекеттік тізілімінен</w:t>
      </w:r>
      <w:r>
        <w:rPr>
          <w:rFonts w:ascii="Times New Roman"/>
          <w:b w:val="false"/>
          <w:i w:val="false"/>
          <w:color w:val="000000"/>
          <w:sz w:val="28"/>
        </w:rPr>
        <w:t xml:space="preserve"> шығарғаннан кейін пайдаланушы немесе авиациялық техниканың меншік иесі авиациялық техниканы есептен шығаруға арналған рұқсатты, Әуе кемесін тіркеу туралы куәлікті және Әуе кемесінің ұшуға жарамдылығы туралы куәлікті жою туралы құжаттарды алып, авиациялық техниканы бөлшектеу мен ұшуға жарамсыз жай-күйге келтіруге кіріседі, техникалық құжаттама жойылады. </w:t>
      </w:r>
    </w:p>
    <w:bookmarkEnd w:id="19"/>
    <w:bookmarkStart w:name="z22" w:id="20"/>
    <w:p>
      <w:pPr>
        <w:spacing w:after="0"/>
        <w:ind w:left="0"/>
        <w:jc w:val="both"/>
      </w:pPr>
      <w:r>
        <w:rPr>
          <w:rFonts w:ascii="Times New Roman"/>
          <w:b w:val="false"/>
          <w:i w:val="false"/>
          <w:color w:val="000000"/>
          <w:sz w:val="28"/>
        </w:rPr>
        <w:t xml:space="preserve">
                                 Азаматтық авиациялық техниканы </w:t>
      </w:r>
      <w:r>
        <w:br/>
      </w:r>
      <w:r>
        <w:rPr>
          <w:rFonts w:ascii="Times New Roman"/>
          <w:b w:val="false"/>
          <w:i w:val="false"/>
          <w:color w:val="000000"/>
          <w:sz w:val="28"/>
        </w:rPr>
        <w:t xml:space="preserve">
                                    есептен шығару ережесіне </w:t>
      </w:r>
      <w:r>
        <w:br/>
      </w:r>
      <w:r>
        <w:rPr>
          <w:rFonts w:ascii="Times New Roman"/>
          <w:b w:val="false"/>
          <w:i w:val="false"/>
          <w:color w:val="000000"/>
          <w:sz w:val="28"/>
        </w:rPr>
        <w:t xml:space="preserve">
                                            1-қосымша </w:t>
      </w:r>
      <w:r>
        <w:br/>
      </w: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Пайдаланушының </w:t>
      </w:r>
      <w:r>
        <w:br/>
      </w:r>
      <w:r>
        <w:rPr>
          <w:rFonts w:ascii="Times New Roman"/>
          <w:b w:val="false"/>
          <w:i w:val="false"/>
          <w:color w:val="000000"/>
          <w:sz w:val="28"/>
        </w:rPr>
        <w:t xml:space="preserve">
                                    (меншік иесінің) басшысы </w:t>
      </w:r>
      <w:r>
        <w:br/>
      </w:r>
      <w:r>
        <w:rPr>
          <w:rFonts w:ascii="Times New Roman"/>
          <w:b w:val="false"/>
          <w:i w:val="false"/>
          <w:color w:val="000000"/>
          <w:sz w:val="28"/>
        </w:rPr>
        <w:t xml:space="preserve">
                                  20 ___ жылғы " ___ "__________ </w:t>
      </w:r>
    </w:p>
    <w:bookmarkEnd w:id="20"/>
    <w:p>
      <w:pPr>
        <w:spacing w:after="0"/>
        <w:ind w:left="0"/>
        <w:jc w:val="both"/>
      </w:pPr>
      <w:r>
        <w:rPr>
          <w:rFonts w:ascii="Times New Roman"/>
          <w:b/>
          <w:i w:val="false"/>
          <w:color w:val="000000"/>
          <w:sz w:val="28"/>
        </w:rPr>
        <w:t xml:space="preserve">       Авиациялық техниканы (әуе кемесін) есептен шығару </w:t>
      </w:r>
      <w:r>
        <w:br/>
      </w:r>
      <w:r>
        <w:rPr>
          <w:rFonts w:ascii="Times New Roman"/>
          <w:b w:val="false"/>
          <w:i w:val="false"/>
          <w:color w:val="000000"/>
          <w:sz w:val="28"/>
        </w:rPr>
        <w:t>
</w:t>
      </w:r>
      <w:r>
        <w:rPr>
          <w:rFonts w:ascii="Times New Roman"/>
          <w:b/>
          <w:i w:val="false"/>
          <w:color w:val="000000"/>
          <w:sz w:val="28"/>
        </w:rPr>
        <w:t xml:space="preserve">                         АКТІСІ </w:t>
      </w:r>
    </w:p>
    <w:p>
      <w:pPr>
        <w:spacing w:after="0"/>
        <w:ind w:left="0"/>
        <w:jc w:val="both"/>
      </w:pPr>
      <w:r>
        <w:rPr>
          <w:rFonts w:ascii="Times New Roman"/>
          <w:b w:val="false"/>
          <w:i w:val="false"/>
          <w:color w:val="000000"/>
          <w:sz w:val="28"/>
        </w:rPr>
        <w:t xml:space="preserve">      Біз, 200 __ жылғы " __ " __________ N ___ бұйрықтың негізінде, үлгісі _______, тану белгісі __________, зауыттық нөмірі ______, зауыттан шығарылған күні ____ жыл " __ " __________, зауыттан шыққан күнінен бастап _____ сағ., _____ мин., қону саны ______, қозғалтқышты қосу (циклдар) саны ____, жөндеу саны ____, соңғы жөндеуден кейін _____ сағ. ____ мин., қону саны ______, қозғалтқышты қосу (циклдар) саны ____, мынадай себептермен: </w:t>
      </w:r>
      <w:r>
        <w:br/>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_____________________________________________________________________________________________________________________ жарамсыздық қалыпқа келген, есептен шығару туралы шешім қабылдау үшін тағайындалған, төменде қол қойған мынадай құрамдағы комиссия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Төрағасы ___________________________________________________________ </w:t>
      </w:r>
      <w:r>
        <w:br/>
      </w:r>
      <w:r>
        <w:rPr>
          <w:rFonts w:ascii="Times New Roman"/>
          <w:b w:val="false"/>
          <w:i w:val="false"/>
          <w:color w:val="000000"/>
          <w:sz w:val="28"/>
        </w:rPr>
        <w:t xml:space="preserve">
және мүшелері 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Әуе кемесінің бастапқы құны (қайта бағаланғандар үшін - қалпына келтіру құны) _________ теңге. </w:t>
      </w:r>
      <w:r>
        <w:br/>
      </w:r>
      <w:r>
        <w:rPr>
          <w:rFonts w:ascii="Times New Roman"/>
          <w:b w:val="false"/>
          <w:i w:val="false"/>
          <w:color w:val="000000"/>
          <w:sz w:val="28"/>
        </w:rPr>
        <w:t xml:space="preserve">
Бухгалтерлік есептің деректері бойынша амортизациялық аударымдар сомасы _______ теңге. </w:t>
      </w:r>
      <w:r>
        <w:br/>
      </w:r>
      <w:r>
        <w:rPr>
          <w:rFonts w:ascii="Times New Roman"/>
          <w:b w:val="false"/>
          <w:i w:val="false"/>
          <w:color w:val="000000"/>
          <w:sz w:val="28"/>
        </w:rPr>
        <w:t xml:space="preserve">
Қалдық құны ________ теңге. Шығын мөлшері (авария салдарынан есептен шығару, пайдалану шарттары бұзылу, зілзала жағдайында), қалдық құнынан басқа _________ теңге. </w:t>
      </w:r>
    </w:p>
    <w:p>
      <w:pPr>
        <w:spacing w:after="0"/>
        <w:ind w:left="0"/>
        <w:jc w:val="both"/>
      </w:pPr>
      <w:r>
        <w:rPr>
          <w:rFonts w:ascii="Times New Roman"/>
          <w:b w:val="false"/>
          <w:i w:val="false"/>
          <w:color w:val="000000"/>
          <w:sz w:val="28"/>
        </w:rPr>
        <w:t xml:space="preserve">Техникалық жай-күйді талдау ________________________________________ </w:t>
      </w:r>
      <w:r>
        <w:br/>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br/>
      </w:r>
      <w:r>
        <w:rPr>
          <w:rFonts w:ascii="Times New Roman"/>
          <w:b w:val="false"/>
          <w:i w:val="false"/>
          <w:color w:val="000000"/>
          <w:sz w:val="28"/>
        </w:rPr>
        <w:t xml:space="preserve">
Ескерту. ___________________________________________________________ </w:t>
      </w:r>
      <w:r>
        <w:br/>
      </w:r>
      <w:r>
        <w:rPr>
          <w:rFonts w:ascii="Times New Roman"/>
          <w:b w:val="false"/>
          <w:i w:val="false"/>
          <w:color w:val="000000"/>
          <w:sz w:val="28"/>
        </w:rPr>
        <w:t xml:space="preserve">
техникалық жай-күйін талдау сырттай қараудың нәтижесін көрсету және негізгі бөлшектерге толық сипаттама мен бағасын беру тиіс. Жинақтаушы бұйымдардың техникалық жай-күйін сипаттау осы актіге қосымша болып табылатын ведомоста берілген. </w:t>
      </w:r>
    </w:p>
    <w:p>
      <w:pPr>
        <w:spacing w:after="0"/>
        <w:ind w:left="0"/>
        <w:jc w:val="both"/>
      </w:pPr>
      <w:r>
        <w:rPr>
          <w:rFonts w:ascii="Times New Roman"/>
          <w:b w:val="false"/>
          <w:i w:val="false"/>
          <w:color w:val="000000"/>
          <w:sz w:val="28"/>
        </w:rPr>
        <w:t xml:space="preserve">Комиссия қорытындысы _______________________________________________ </w:t>
      </w:r>
      <w:r>
        <w:br/>
      </w:r>
      <w:r>
        <w:rPr>
          <w:rFonts w:ascii="Times New Roman"/>
          <w:b w:val="false"/>
          <w:i w:val="false"/>
          <w:color w:val="000000"/>
          <w:sz w:val="28"/>
        </w:rPr>
        <w:t xml:space="preserve">
________________________________________________________________________________________________________________________________________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xml:space="preserve">Комиссия төрағасы: </w:t>
      </w:r>
      <w:r>
        <w:br/>
      </w:r>
      <w:r>
        <w:rPr>
          <w:rFonts w:ascii="Times New Roman"/>
          <w:b w:val="false"/>
          <w:i w:val="false"/>
          <w:color w:val="000000"/>
          <w:sz w:val="28"/>
        </w:rPr>
        <w:t xml:space="preserve">
Комиссия мүшелері: </w:t>
      </w:r>
    </w:p>
    <w:bookmarkStart w:name="z23" w:id="21"/>
    <w:p>
      <w:pPr>
        <w:spacing w:after="0"/>
        <w:ind w:left="0"/>
        <w:jc w:val="both"/>
      </w:pPr>
      <w:r>
        <w:rPr>
          <w:rFonts w:ascii="Times New Roman"/>
          <w:b w:val="false"/>
          <w:i w:val="false"/>
          <w:color w:val="000000"/>
          <w:sz w:val="28"/>
        </w:rPr>
        <w:t xml:space="preserve">
                                 Азаматтық авиациялық техниканы </w:t>
      </w:r>
      <w:r>
        <w:br/>
      </w:r>
      <w:r>
        <w:rPr>
          <w:rFonts w:ascii="Times New Roman"/>
          <w:b w:val="false"/>
          <w:i w:val="false"/>
          <w:color w:val="000000"/>
          <w:sz w:val="28"/>
        </w:rPr>
        <w:t xml:space="preserve">
                                    есептен шығару ережесіне </w:t>
      </w:r>
      <w:r>
        <w:br/>
      </w:r>
      <w:r>
        <w:rPr>
          <w:rFonts w:ascii="Times New Roman"/>
          <w:b w:val="false"/>
          <w:i w:val="false"/>
          <w:color w:val="000000"/>
          <w:sz w:val="28"/>
        </w:rPr>
        <w:t xml:space="preserve">
                                            2-қосымша </w:t>
      </w:r>
      <w:r>
        <w:br/>
      </w: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Пайдаланушының </w:t>
      </w:r>
      <w:r>
        <w:br/>
      </w:r>
      <w:r>
        <w:rPr>
          <w:rFonts w:ascii="Times New Roman"/>
          <w:b w:val="false"/>
          <w:i w:val="false"/>
          <w:color w:val="000000"/>
          <w:sz w:val="28"/>
        </w:rPr>
        <w:t xml:space="preserve">
                                    (меншік иесінің) басшысы </w:t>
      </w:r>
      <w:r>
        <w:br/>
      </w:r>
      <w:r>
        <w:rPr>
          <w:rFonts w:ascii="Times New Roman"/>
          <w:b w:val="false"/>
          <w:i w:val="false"/>
          <w:color w:val="000000"/>
          <w:sz w:val="28"/>
        </w:rPr>
        <w:t xml:space="preserve">
                                  20 ___ жылғы " ___ "__________ </w:t>
      </w:r>
    </w:p>
    <w:bookmarkEnd w:id="21"/>
    <w:p>
      <w:pPr>
        <w:spacing w:after="0"/>
        <w:ind w:left="0"/>
        <w:jc w:val="both"/>
      </w:pPr>
      <w:r>
        <w:rPr>
          <w:rFonts w:ascii="Times New Roman"/>
          <w:b w:val="false"/>
          <w:i w:val="false"/>
          <w:color w:val="000000"/>
          <w:sz w:val="28"/>
        </w:rPr>
        <w:t xml:space="preserve">_________________________________ тиесілі әуе кемесі жинақтаушы бұйымдарының, тану белгісі N ________ авиақозғалтқыштың техникалық жай-күйін бағалау </w:t>
      </w:r>
    </w:p>
    <w:p>
      <w:pPr>
        <w:spacing w:after="0"/>
        <w:ind w:left="0"/>
        <w:jc w:val="both"/>
      </w:pPr>
      <w:r>
        <w:rPr>
          <w:rFonts w:ascii="Times New Roman"/>
          <w:b/>
          <w:i w:val="false"/>
          <w:color w:val="000000"/>
          <w:sz w:val="28"/>
        </w:rPr>
        <w:t xml:space="preserve">                            ВЕДОМОСІ </w:t>
      </w:r>
    </w:p>
    <w:p>
      <w:pPr>
        <w:spacing w:after="0"/>
        <w:ind w:left="0"/>
        <w:jc w:val="both"/>
      </w:pPr>
      <w:r>
        <w:rPr>
          <w:rFonts w:ascii="Times New Roman"/>
          <w:b w:val="false"/>
          <w:i w:val="false"/>
          <w:color w:val="000000"/>
          <w:sz w:val="28"/>
        </w:rPr>
        <w:t xml:space="preserve">200 __ жылғы " __ " __________ N ___ бұйрықпен тағайындалған мынадай құрамдағы комиссия: </w:t>
      </w:r>
      <w:r>
        <w:br/>
      </w:r>
      <w:r>
        <w:rPr>
          <w:rFonts w:ascii="Times New Roman"/>
          <w:b w:val="false"/>
          <w:i w:val="false"/>
          <w:color w:val="000000"/>
          <w:sz w:val="28"/>
        </w:rPr>
        <w:t xml:space="preserve">
төрағасы ___________________________________________________________ </w:t>
      </w:r>
      <w:r>
        <w:br/>
      </w:r>
      <w:r>
        <w:rPr>
          <w:rFonts w:ascii="Times New Roman"/>
          <w:b w:val="false"/>
          <w:i w:val="false"/>
          <w:color w:val="000000"/>
          <w:sz w:val="28"/>
        </w:rPr>
        <w:t xml:space="preserve">
                             (лауазымы, аты-жөні) </w:t>
      </w:r>
      <w:r>
        <w:br/>
      </w:r>
      <w:r>
        <w:rPr>
          <w:rFonts w:ascii="Times New Roman"/>
          <w:b w:val="false"/>
          <w:i w:val="false"/>
          <w:color w:val="000000"/>
          <w:sz w:val="28"/>
        </w:rPr>
        <w:t xml:space="preserve">
мүшелері ___________________________________________________________ </w:t>
      </w:r>
      <w:r>
        <w:br/>
      </w:r>
      <w:r>
        <w:rPr>
          <w:rFonts w:ascii="Times New Roman"/>
          <w:b w:val="false"/>
          <w:i w:val="false"/>
          <w:color w:val="000000"/>
          <w:sz w:val="28"/>
        </w:rPr>
        <w:t xml:space="preserve">
                             (лауазымы, аты-жөні) </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xml:space="preserve">
есептен шығарылатын әуе кемесі жинақтаушы бұйымдарының, авиақозғалтқыштың техникалық жай-күйін бағалап мынаны анықтады: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433"/>
        <w:gridCol w:w="1393"/>
        <w:gridCol w:w="1213"/>
        <w:gridCol w:w="1033"/>
        <w:gridCol w:w="1853"/>
        <w:gridCol w:w="2433"/>
        <w:gridCol w:w="14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 </w:t>
            </w:r>
            <w:r>
              <w:br/>
            </w:r>
            <w:r>
              <w:rPr>
                <w:rFonts w:ascii="Times New Roman"/>
                <w:b w:val="false"/>
                <w:i w:val="false"/>
                <w:color w:val="000000"/>
                <w:sz w:val="20"/>
              </w:rPr>
              <w:t xml:space="preserve">
атауы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Үлгі- </w:t>
            </w:r>
            <w:r>
              <w:br/>
            </w:r>
            <w:r>
              <w:rPr>
                <w:rFonts w:ascii="Times New Roman"/>
                <w:b w:val="false"/>
                <w:i w:val="false"/>
                <w:color w:val="000000"/>
                <w:sz w:val="20"/>
              </w:rPr>
              <w:t xml:space="preserve">
сі, </w:t>
            </w:r>
            <w:r>
              <w:br/>
            </w:r>
            <w:r>
              <w:rPr>
                <w:rFonts w:ascii="Times New Roman"/>
                <w:b w:val="false"/>
                <w:i w:val="false"/>
                <w:color w:val="000000"/>
                <w:sz w:val="20"/>
              </w:rPr>
              <w:t xml:space="preserve">
сызу </w:t>
            </w:r>
            <w:r>
              <w:br/>
            </w:r>
            <w:r>
              <w:rPr>
                <w:rFonts w:ascii="Times New Roman"/>
                <w:b w:val="false"/>
                <w:i w:val="false"/>
                <w:color w:val="000000"/>
                <w:sz w:val="20"/>
              </w:rPr>
              <w:t xml:space="preserve">
нөмірі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жай-күйі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Әрі қарай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белгі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      1. Қозғалтқыш жөндеуге, қалпына келтіруге жарамайды </w:t>
      </w:r>
      <w:r>
        <w:br/>
      </w:r>
      <w:r>
        <w:rPr>
          <w:rFonts w:ascii="Times New Roman"/>
          <w:b w:val="false"/>
          <w:i w:val="false"/>
          <w:color w:val="000000"/>
          <w:sz w:val="28"/>
        </w:rPr>
        <w:t xml:space="preserve">
      2. Әуе винтін қалыпқа келтіру мүмкіндігі бар (лом НВ.РВ. Бұйымға жарату) </w:t>
      </w:r>
      <w:r>
        <w:br/>
      </w:r>
      <w:r>
        <w:rPr>
          <w:rFonts w:ascii="Times New Roman"/>
          <w:b w:val="false"/>
          <w:i w:val="false"/>
          <w:color w:val="000000"/>
          <w:sz w:val="28"/>
        </w:rPr>
        <w:t xml:space="preserve">
      3. Ұшырудың борттық қондырғысы </w:t>
      </w:r>
      <w:r>
        <w:br/>
      </w:r>
      <w:r>
        <w:rPr>
          <w:rFonts w:ascii="Times New Roman"/>
          <w:b w:val="false"/>
          <w:i w:val="false"/>
          <w:color w:val="000000"/>
          <w:sz w:val="28"/>
        </w:rPr>
        <w:t xml:space="preserve">
      4. Жанармай багы </w:t>
      </w:r>
      <w:r>
        <w:br/>
      </w:r>
      <w:r>
        <w:rPr>
          <w:rFonts w:ascii="Times New Roman"/>
          <w:b w:val="false"/>
          <w:i w:val="false"/>
          <w:color w:val="000000"/>
          <w:sz w:val="28"/>
        </w:rPr>
        <w:t xml:space="preserve">
      5. Май багы </w:t>
      </w:r>
      <w:r>
        <w:br/>
      </w:r>
      <w:r>
        <w:rPr>
          <w:rFonts w:ascii="Times New Roman"/>
          <w:b w:val="false"/>
          <w:i w:val="false"/>
          <w:color w:val="000000"/>
          <w:sz w:val="28"/>
        </w:rPr>
        <w:t xml:space="preserve">
      6. Жанармай сорғышы </w:t>
      </w:r>
      <w:r>
        <w:br/>
      </w:r>
      <w:r>
        <w:rPr>
          <w:rFonts w:ascii="Times New Roman"/>
          <w:b w:val="false"/>
          <w:i w:val="false"/>
          <w:color w:val="000000"/>
          <w:sz w:val="28"/>
        </w:rPr>
        <w:t xml:space="preserve">
      7. Сорғыштық станция </w:t>
      </w:r>
      <w:r>
        <w:br/>
      </w:r>
      <w:r>
        <w:rPr>
          <w:rFonts w:ascii="Times New Roman"/>
          <w:b w:val="false"/>
          <w:i w:val="false"/>
          <w:color w:val="000000"/>
          <w:sz w:val="28"/>
        </w:rPr>
        <w:t xml:space="preserve">
      8. Қозғалтқыш аспасының тіркеуіші (моторлы, редукторлы рамаларға) </w:t>
      </w:r>
      <w:r>
        <w:br/>
      </w:r>
      <w:r>
        <w:rPr>
          <w:rFonts w:ascii="Times New Roman"/>
          <w:b w:val="false"/>
          <w:i w:val="false"/>
          <w:color w:val="000000"/>
          <w:sz w:val="28"/>
        </w:rPr>
        <w:t xml:space="preserve">
      9. Май және жанар-жағармай радиаторлары және т.б. </w:t>
      </w:r>
    </w:p>
    <w:p>
      <w:pPr>
        <w:spacing w:after="0"/>
        <w:ind w:left="0"/>
        <w:jc w:val="both"/>
      </w:pPr>
      <w:r>
        <w:rPr>
          <w:rFonts w:ascii="Times New Roman"/>
          <w:b w:val="false"/>
          <w:i w:val="false"/>
          <w:color w:val="000000"/>
          <w:sz w:val="28"/>
        </w:rPr>
        <w:t xml:space="preserve">Комиссия төрағасы: </w:t>
      </w:r>
      <w:r>
        <w:br/>
      </w:r>
      <w:r>
        <w:rPr>
          <w:rFonts w:ascii="Times New Roman"/>
          <w:b w:val="false"/>
          <w:i w:val="false"/>
          <w:color w:val="000000"/>
          <w:sz w:val="28"/>
        </w:rPr>
        <w:t xml:space="preserve">
Комиссия мүшелері: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