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e7dc" w14:textId="33be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қуаттарды қосқаны үшін тұтынушылардың шығындарын өтеу тәртібін көздейтін электр және (немесе) жылу энергиясын беру жөніндегі қызметтерге тарифтер (бағалар, алым ставкаларын) бекіту ережесін бекіту туралы" Қазақстан Республикасы Табиғи монополияларды реттеу агенттігі төрағасының 2004 жылғы 8 желтоқсандағы N 477-НҚ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3 қазандағы N 291-НҚ Бұйрығы. Қазақстан Республикасының Әділет министрлігінде 2005 жылғы 21 қазанда тіркелді. Тіркеу N 3907. Бұйрықтың күші жойылды - ҚР Табиғи монополияларды реттеу агенттігі төрағасының 2007 жылғы 21 ақпандағы N 54-НҚ  бұйрығымен.</w:t>
      </w:r>
    </w:p>
    <w:p>
      <w:pPr>
        <w:spacing w:after="0"/>
        <w:ind w:left="0"/>
        <w:jc w:val="both"/>
      </w:pPr>
      <w:bookmarkStart w:name="z1" w:id="0"/>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2007 жылғы 21 ақпандағы  </w:t>
      </w:r>
      <w:r>
        <w:rPr>
          <w:rFonts w:ascii="Times New Roman"/>
          <w:b w:val="false"/>
          <w:i w:val="false"/>
          <w:color w:val="ff0000"/>
          <w:sz w:val="28"/>
        </w:rPr>
        <w:t xml:space="preserve">N 54-НҚ </w:t>
      </w:r>
      <w:r>
        <w:rPr>
          <w:rFonts w:ascii="Times New Roman"/>
          <w:b w:val="false"/>
          <w:i w:val="false"/>
          <w:color w:val="ff0000"/>
          <w:sz w:val="28"/>
        </w:rPr>
        <w:t xml:space="preserve">(қолданысқа енгізілу тәртібін 7-тармақтан қараңыз) бұйрығымен. </w:t>
      </w:r>
      <w:r>
        <w:br/>
      </w:r>
      <w:r>
        <w:rPr>
          <w:rFonts w:ascii="Times New Roman"/>
          <w:b w:val="false"/>
          <w:i w:val="false"/>
          <w:color w:val="ff0000"/>
          <w:sz w:val="28"/>
        </w:rPr>
        <w:t xml:space="preserve">
______________________________ </w:t>
      </w:r>
    </w:p>
    <w:bookmarkEnd w:id="0"/>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13-бабының 3) тармақшасына, "Электр энергетикасы қондырғылары объектілерiн қайта жаңарту мен кеңейту үшiн қосымша қуаттарды қосу және шығындарды өтеу ережесін бекіту туралы" Қазақстан Республикасы Үкіметінің 2004 жылғы 8 қазандағы N 1044  </w:t>
      </w:r>
      <w:r>
        <w:rPr>
          <w:rFonts w:ascii="Times New Roman"/>
          <w:b w:val="false"/>
          <w:i w:val="false"/>
          <w:color w:val="000000"/>
          <w:sz w:val="28"/>
        </w:rPr>
        <w:t xml:space="preserve">қаулысының </w:t>
      </w:r>
      <w:r>
        <w:rPr>
          <w:rFonts w:ascii="Times New Roman"/>
          <w:b w:val="false"/>
          <w:i w:val="false"/>
          <w:color w:val="000000"/>
          <w:sz w:val="28"/>
        </w:rPr>
        <w:t>3-тармағына және Қазақстан Республикасы Үкіметінің 2004 жылғы 28 қазандағы N 1109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Табиғи монополияларды реттеу агенттігі туралы ереженің 18-тармағының 1) 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"Қосымша қуаттарды қосқаны үшін тұтынушылардың шығындарын өтеу тәртібін көздейтін электр және (немесе) жылу энергиясын беру жөніндегі қызметтерге тарифтер (бағалар, алым ставкаларын) бекіту ережесін бекіту туралы" Қазақстан Республикасы Табиғи монополияларды реттеу агенттігі төрағасының 2004 жылғы 8 желтоқсандағы N 477-НҚ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актілерін мемлекеттік тіркеу тізілімінде N 3278 нөмірмен тіркелген, "Ресми газетте" 2005 жылғы 8 қаңтарда жарияланған) мынадай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кіріспеде "тармақшасына" деген сөзден кейін "және Электр энергетикасы қондырғылары объектілерiн қайта жаңарту мен кеңейту үшiн қосымша қуаттарды қосу және шығындарды өтеу ережесін бекіту туралы" Қазақстан Республикасы Үкіметінің 2004 жылғы 8 қазандағы N 1044 қаулысының 3-тармағына"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Қосымша қуаттарды қосқаны үшін тұтынушылардың шығындарын өтеу тәртібін көздейтін электр және (немесе) жылу энергиясын беру жөніндегі қызметтерге тарифтер (бағалар, алым ставкаларын) бекіту ережесінде: </w:t>
      </w:r>
    </w:p>
    <w:bookmarkEnd w:id="3"/>
    <w:bookmarkStart w:name="z5" w:id="4"/>
    <w:p>
      <w:pPr>
        <w:spacing w:after="0"/>
        <w:ind w:left="0"/>
        <w:jc w:val="both"/>
      </w:pP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"Қосымша қуаттарды қосқаны үшін тұтынушылардың шығындарын өтеуді көздейтін тариф қолданысының мерзімін қайта қараған жағдайда, Субъект тарифті бекіту туралы бұйрыққа тиісті өзгеріс енгізеді және оны уәкілетті органға келісуге береді."; </w:t>
      </w:r>
    </w:p>
    <w:bookmarkEnd w:id="4"/>
    <w:bookmarkStart w:name="z6" w:id="5"/>
    <w:p>
      <w:pPr>
        <w:spacing w:after="0"/>
        <w:ind w:left="0"/>
        <w:jc w:val="both"/>
      </w:pPr>
      <w:r>
        <w:rPr>
          <w:rFonts w:ascii="Times New Roman"/>
          <w:b w:val="false"/>
          <w:i w:val="false"/>
          <w:color w:val="000000"/>
          <w:sz w:val="28"/>
        </w:rPr>
        <w:t xml:space="preserve">
      9-тармақтағы: </w:t>
      </w:r>
    </w:p>
    <w:bookmarkEnd w:id="5"/>
    <w:p>
      <w:pPr>
        <w:spacing w:after="0"/>
        <w:ind w:left="0"/>
        <w:jc w:val="both"/>
      </w:pPr>
      <w:r>
        <w:rPr>
          <w:rFonts w:ascii="Times New Roman"/>
          <w:b w:val="false"/>
          <w:i w:val="false"/>
          <w:color w:val="000000"/>
          <w:sz w:val="28"/>
        </w:rPr>
        <w:t xml:space="preserve">             Т х V - (П + 0,5 х А)       (100+к) </w:t>
      </w:r>
      <w:r>
        <w:br/>
      </w:r>
      <w:r>
        <w:rPr>
          <w:rFonts w:ascii="Times New Roman"/>
          <w:b w:val="false"/>
          <w:i w:val="false"/>
          <w:color w:val="000000"/>
          <w:sz w:val="28"/>
        </w:rPr>
        <w:t xml:space="preserve">
      Т1 = [-----------------------] х [--------] формула </w:t>
      </w:r>
      <w:r>
        <w:br/>
      </w:r>
      <w:r>
        <w:rPr>
          <w:rFonts w:ascii="Times New Roman"/>
          <w:b w:val="false"/>
          <w:i w:val="false"/>
          <w:color w:val="000000"/>
          <w:sz w:val="28"/>
        </w:rPr>
        <w:t xml:space="preserve">
                       V                   100 </w:t>
      </w:r>
    </w:p>
    <w:p>
      <w:pPr>
        <w:spacing w:after="0"/>
        <w:ind w:left="0"/>
        <w:jc w:val="both"/>
      </w:pPr>
      <w:r>
        <w:rPr>
          <w:rFonts w:ascii="Times New Roman"/>
          <w:b w:val="false"/>
          <w:i w:val="false"/>
          <w:color w:val="000000"/>
          <w:sz w:val="28"/>
        </w:rPr>
        <w:t xml:space="preserve">             Т х V - (П + А)  </w:t>
      </w:r>
      <w:r>
        <w:br/>
      </w:r>
      <w:r>
        <w:rPr>
          <w:rFonts w:ascii="Times New Roman"/>
          <w:b w:val="false"/>
          <w:i w:val="false"/>
          <w:color w:val="000000"/>
          <w:sz w:val="28"/>
        </w:rPr>
        <w:t xml:space="preserve">
      "Т1 = ------------------ " </w:t>
      </w:r>
      <w:r>
        <w:br/>
      </w:r>
      <w:r>
        <w:rPr>
          <w:rFonts w:ascii="Times New Roman"/>
          <w:b w:val="false"/>
          <w:i w:val="false"/>
          <w:color w:val="000000"/>
          <w:sz w:val="28"/>
        </w:rPr>
        <w:t xml:space="preserve">
                    V </w:t>
      </w:r>
    </w:p>
    <w:p>
      <w:pPr>
        <w:spacing w:after="0"/>
        <w:ind w:left="0"/>
        <w:jc w:val="both"/>
      </w:pPr>
      <w:r>
        <w:rPr>
          <w:rFonts w:ascii="Times New Roman"/>
          <w:b w:val="false"/>
          <w:i w:val="false"/>
          <w:color w:val="000000"/>
          <w:sz w:val="28"/>
        </w:rPr>
        <w:t xml:space="preserve">формуламен ауыстырылсын; </w:t>
      </w:r>
      <w:r>
        <w:br/>
      </w:r>
      <w:r>
        <w:rPr>
          <w:rFonts w:ascii="Times New Roman"/>
          <w:b w:val="false"/>
          <w:i w:val="false"/>
          <w:color w:val="000000"/>
          <w:sz w:val="28"/>
        </w:rPr>
        <w:t xml:space="preserve">
      "к - Қазақстан Республикасы Ұлттық Банкінің шешім қабылданған күнгі қайта қаржыландыру ставкасы, %-пен." деген сөздер алынып тасталсын; </w:t>
      </w:r>
      <w:r>
        <w:br/>
      </w:r>
      <w:r>
        <w:rPr>
          <w:rFonts w:ascii="Times New Roman"/>
          <w:b w:val="false"/>
          <w:i w:val="false"/>
          <w:color w:val="000000"/>
          <w:sz w:val="28"/>
        </w:rPr>
        <w:t xml:space="preserve">
      сегізінші абзацтағы ";" тыныс белгісі "." тыныс белгісіне ауыстырылсын. </w:t>
      </w:r>
    </w:p>
    <w:bookmarkStart w:name="z7" w:id="6"/>
    <w:p>
      <w:pPr>
        <w:spacing w:after="0"/>
        <w:ind w:left="0"/>
        <w:jc w:val="both"/>
      </w:pPr>
      <w:r>
        <w:rPr>
          <w:rFonts w:ascii="Times New Roman"/>
          <w:b w:val="false"/>
          <w:i w:val="false"/>
          <w:color w:val="000000"/>
          <w:sz w:val="28"/>
        </w:rPr>
        <w:t xml:space="preserve">
      мынадай мазмұндағы 9-1-тармағымен толықтырылсын: </w:t>
      </w:r>
      <w:r>
        <w:br/>
      </w:r>
      <w:r>
        <w:rPr>
          <w:rFonts w:ascii="Times New Roman"/>
          <w:b w:val="false"/>
          <w:i w:val="false"/>
          <w:color w:val="000000"/>
          <w:sz w:val="28"/>
        </w:rPr>
        <w:t xml:space="preserve">
      "9-1. Негізгі құралдары сенімгерлік басқаруға, мүліктік жалдауға, лизинг бойынша алынған Субъекті үшін заңнамада белгіленген тәртіппен бекітілген қолданыстағы тарифте электр және (немесе) жылу энергиясын беру жөніндегі қызметтерді көрсеткен кезде пайдаланылатын негізгі құралдардың амортизациялық аударымдары ескерілмеген жағдайда қосымша қуаттарды қосқаны үшін тұтынушылардың шығындарын өтеуін көздейтін тариф (Т1) мына формула бойынша есептеледі: </w:t>
      </w:r>
    </w:p>
    <w:bookmarkEnd w:id="6"/>
    <w:p>
      <w:pPr>
        <w:spacing w:after="0"/>
        <w:ind w:left="0"/>
        <w:jc w:val="both"/>
      </w:pPr>
      <w:r>
        <w:rPr>
          <w:rFonts w:ascii="Times New Roman"/>
          <w:b w:val="false"/>
          <w:i w:val="false"/>
          <w:color w:val="000000"/>
          <w:sz w:val="28"/>
        </w:rPr>
        <w:t xml:space="preserve">             Т х V - (П + 0,5 х З жалд.) </w:t>
      </w:r>
      <w:r>
        <w:br/>
      </w:r>
      <w:r>
        <w:rPr>
          <w:rFonts w:ascii="Times New Roman"/>
          <w:b w:val="false"/>
          <w:i w:val="false"/>
          <w:color w:val="000000"/>
          <w:sz w:val="28"/>
        </w:rPr>
        <w:t xml:space="preserve">
      Т1 = [-----------------------------], мұндағы </w:t>
      </w:r>
      <w:r>
        <w:br/>
      </w:r>
      <w:r>
        <w:rPr>
          <w:rFonts w:ascii="Times New Roman"/>
          <w:b w:val="false"/>
          <w:i w:val="false"/>
          <w:color w:val="000000"/>
          <w:sz w:val="28"/>
        </w:rPr>
        <w:t xml:space="preserve">
                         V </w:t>
      </w:r>
    </w:p>
    <w:p>
      <w:pPr>
        <w:spacing w:after="0"/>
        <w:ind w:left="0"/>
        <w:jc w:val="both"/>
      </w:pPr>
      <w:r>
        <w:rPr>
          <w:rFonts w:ascii="Times New Roman"/>
          <w:b w:val="false"/>
          <w:i w:val="false"/>
          <w:color w:val="000000"/>
          <w:sz w:val="28"/>
        </w:rPr>
        <w:t xml:space="preserve">      Т1 - қосымша қуаттарды қосқаны үшін тұтынушылардың шығындарын өтеуін көздейтін тариф, теңге; </w:t>
      </w:r>
      <w:r>
        <w:br/>
      </w:r>
      <w:r>
        <w:rPr>
          <w:rFonts w:ascii="Times New Roman"/>
          <w:b w:val="false"/>
          <w:i w:val="false"/>
          <w:color w:val="000000"/>
          <w:sz w:val="28"/>
        </w:rPr>
        <w:t xml:space="preserve">
      Т - заңнамада белгіленген тәртіппен бекітілген қолданыстағы тариф; </w:t>
      </w:r>
      <w:r>
        <w:br/>
      </w:r>
      <w:r>
        <w:rPr>
          <w:rFonts w:ascii="Times New Roman"/>
          <w:b w:val="false"/>
          <w:i w:val="false"/>
          <w:color w:val="000000"/>
          <w:sz w:val="28"/>
        </w:rPr>
        <w:t xml:space="preserve">
      V - бекітілген тарифтік сметада ескерілген қызметтердің (тауарлардың, жұмыстардың) жылдық көлемі; </w:t>
      </w:r>
      <w:r>
        <w:br/>
      </w:r>
      <w:r>
        <w:rPr>
          <w:rFonts w:ascii="Times New Roman"/>
          <w:b w:val="false"/>
          <w:i w:val="false"/>
          <w:color w:val="000000"/>
          <w:sz w:val="28"/>
        </w:rPr>
        <w:t xml:space="preserve">
      П - бекітілген тарифтік сметада ескерілген пайда, теңге; </w:t>
      </w:r>
      <w:r>
        <w:br/>
      </w:r>
      <w:r>
        <w:rPr>
          <w:rFonts w:ascii="Times New Roman"/>
          <w:b w:val="false"/>
          <w:i w:val="false"/>
          <w:color w:val="000000"/>
          <w:sz w:val="28"/>
        </w:rPr>
        <w:t xml:space="preserve">
      З жалд. - заңнамада белгіленген тәртіппен бекітілген тарифтік сметада ескерілген негізгі құралдарды пайдаланғаны үшін жалдау ақысын төлеуге арналған шығыстар, теңге."; </w:t>
      </w:r>
    </w:p>
    <w:bookmarkStart w:name="z8" w:id="7"/>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"Уәкілетті орган" деген сөздер "Субъект" деген сөзбен ауыстырылсын; </w:t>
      </w:r>
      <w:r>
        <w:br/>
      </w:r>
      <w:r>
        <w:rPr>
          <w:rFonts w:ascii="Times New Roman"/>
          <w:b w:val="false"/>
          <w:i w:val="false"/>
          <w:color w:val="000000"/>
          <w:sz w:val="28"/>
        </w:rPr>
        <w:t xml:space="preserve">
      "тұтынушылардың" деген сөз "тұтынушының" деген сөзбен ауыстырылсын; </w:t>
      </w:r>
      <w:r>
        <w:br/>
      </w:r>
      <w:r>
        <w:rPr>
          <w:rFonts w:ascii="Times New Roman"/>
          <w:b w:val="false"/>
          <w:i w:val="false"/>
          <w:color w:val="000000"/>
          <w:sz w:val="28"/>
        </w:rPr>
        <w:t xml:space="preserve">
      "жылдық" деген сөз "болжамды жылдық" деген сөздермен ауыстырылсын; </w:t>
      </w:r>
      <w:r>
        <w:br/>
      </w:r>
      <w:r>
        <w:rPr>
          <w:rFonts w:ascii="Times New Roman"/>
          <w:b w:val="false"/>
          <w:i w:val="false"/>
          <w:color w:val="000000"/>
          <w:sz w:val="28"/>
        </w:rPr>
        <w:t xml:space="preserve">
      "бекітілген тарифтік сметада көзделген" деген сөздер "ниет хаттамаларымен, шарттармен, даму жоспарларымен және басқа да құжаттармен расталған"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xml:space="preserve">
      "11. Субъект: </w:t>
      </w:r>
      <w:r>
        <w:br/>
      </w:r>
      <w:r>
        <w:rPr>
          <w:rFonts w:ascii="Times New Roman"/>
          <w:b w:val="false"/>
          <w:i w:val="false"/>
          <w:color w:val="000000"/>
          <w:sz w:val="28"/>
        </w:rPr>
        <w:t xml:space="preserve">
      1) осы Ереженің 10-тармағына сәйкес тариф қолданысының кезеңін бастапқы айқындаған кезде ескерілген тұтыну көлемінен қызметтерді тұтынудың іс жүзіндегі жылдық көлемінен ауытқыған; </w:t>
      </w:r>
      <w:r>
        <w:br/>
      </w:r>
      <w:r>
        <w:rPr>
          <w:rFonts w:ascii="Times New Roman"/>
          <w:b w:val="false"/>
          <w:i w:val="false"/>
          <w:color w:val="000000"/>
          <w:sz w:val="28"/>
        </w:rPr>
        <w:t xml:space="preserve">
      2) Қазақстан Республикасының заңнамасында белгіленген тәртіппен тарифті немесе оның шекті деңгейін уәкілетті орган бекіткен жағдайда қосымша қуаттарды қосқаны үшін тұтынушылардың шығындарын өтеуін көздейтін тариф қолданысының кезеңін қайта қарайды."; </w:t>
      </w:r>
    </w:p>
    <w:bookmarkEnd w:id="8"/>
    <w:bookmarkStart w:name="z10" w:id="9"/>
    <w:p>
      <w:pPr>
        <w:spacing w:after="0"/>
        <w:ind w:left="0"/>
        <w:jc w:val="both"/>
      </w:pPr>
      <w:r>
        <w:rPr>
          <w:rFonts w:ascii="Times New Roman"/>
          <w:b w:val="false"/>
          <w:i w:val="false"/>
          <w:color w:val="000000"/>
          <w:sz w:val="28"/>
        </w:rPr>
        <w:t xml:space="preserve">
      Мынадай мазмұндағы 11-1, 11-2-тармақтармен толықтырылсын: </w:t>
      </w:r>
      <w:r>
        <w:br/>
      </w:r>
      <w:r>
        <w:rPr>
          <w:rFonts w:ascii="Times New Roman"/>
          <w:b w:val="false"/>
          <w:i w:val="false"/>
          <w:color w:val="000000"/>
          <w:sz w:val="28"/>
        </w:rPr>
        <w:t xml:space="preserve">
      "11-1. Қосымша қуаттарды қосқаны үшін тұтынушылардың шығындарын өтеуін көздейтін тариф қолданысының кезеңінде Субъект уәкілетті органға Қазақстан Республикасының заңнамасында белгіленген тәртіппен электр және (немесе) жылу энергиясын беру жөніндегі қызметтерге тариф немесе оның шекті деңгейін бекітуге арналған өтініммен жүгінуге құқылы. </w:t>
      </w:r>
      <w:r>
        <w:br/>
      </w:r>
      <w:r>
        <w:rPr>
          <w:rFonts w:ascii="Times New Roman"/>
          <w:b w:val="false"/>
          <w:i w:val="false"/>
          <w:color w:val="000000"/>
          <w:sz w:val="28"/>
        </w:rPr>
        <w:t xml:space="preserve">
      Бұл ретте жаңа тарифтің деңгейін негіздеуге алынған Субъект көрсететін қызметтердің көлеміне қосымша қуаттарды қосқаны үшін төлемақы енгізген тұтынушылардың электр және (немесе) жылу энергиясын беру жөніндегі қызметтерді тұтынудың жиынтық болжамды көлемі қосылады. </w:t>
      </w:r>
    </w:p>
    <w:bookmarkEnd w:id="9"/>
    <w:bookmarkStart w:name="z11" w:id="10"/>
    <w:p>
      <w:pPr>
        <w:spacing w:after="0"/>
        <w:ind w:left="0"/>
        <w:jc w:val="both"/>
      </w:pPr>
      <w:r>
        <w:rPr>
          <w:rFonts w:ascii="Times New Roman"/>
          <w:b w:val="false"/>
          <w:i w:val="false"/>
          <w:color w:val="000000"/>
          <w:sz w:val="28"/>
        </w:rPr>
        <w:t xml:space="preserve">
      11-2. Қосымша қуаттарды қосқаны үшін тұтынушылардың шығындарын өтеуін көздейтін тариф қолданысының кезеңінде Субъект жыл сайын (және тарифті қолданысқа енгізген күннен бастап өспелі қорытындысымен) Субъект бекіткен тарифті ескере отырып осы тұтынушыға электр және (немесе) жылу энергиясын беру жөніндегі қызметтердің іс жүзінде ұсынылған көлемі және тұтынушыға іс жүзінде ұсынылған қызметтер көлемінің туындысы ретінде айқындайтын және заңнамада белгіленген тәртіппен бекітілген тарифтің (Т) және қосымша қуаттарды қосқаны үшін шығындардың өтеуін көздейтін тарифтің (Т1) арасындағы айырмашылықты қайтару сомасы туралы ақпаратты қорытындылайды. </w:t>
      </w:r>
      <w:r>
        <w:br/>
      </w:r>
      <w:r>
        <w:rPr>
          <w:rFonts w:ascii="Times New Roman"/>
          <w:b w:val="false"/>
          <w:i w:val="false"/>
          <w:color w:val="000000"/>
          <w:sz w:val="28"/>
        </w:rPr>
        <w:t xml:space="preserve">
      Субъект ағымдағы жылғы 1 наурызға дейін уәкілетті органға қосымша қуаттарды қосқаны үшін төлемақы енгізген тұтынушыларға электр және (немесе) жылу энергиясын беру жөніндегі қызметтердің іс жүзінде ұсынылған көлемдері туралы тұтынушылар бойынша бөле отырып және өткен күнтізбелік жыл үшін қайтару сомаларын және тарифті қолданысқа енгізген күннен бастап өспелі қорытындысымен жинақталған ақпаратты ұсынады.". </w:t>
      </w:r>
    </w:p>
    <w:bookmarkEnd w:id="10"/>
    <w:bookmarkStart w:name="z12" w:id="11"/>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Электр және жылу энергетикасы саласындағы реттеу мен бақылау департаменті (А.В.Шкарупа) осы бұйрықтың Қазақстан Республикасы Әділет министрлігінде заңнамада белгіленген тәртіппен мемлекеттік тіркелуін қамтамасыз етсін. </w:t>
      </w:r>
    </w:p>
    <w:bookmarkEnd w:id="11"/>
    <w:bookmarkStart w:name="z13" w:id="12"/>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(Е.О.Есіркепов) осы бұйрық Қазақстан Республикасының Әділет министрлігінде мемлекеттік тіркеуден өткеннен кейін: </w:t>
      </w:r>
      <w:r>
        <w:br/>
      </w:r>
      <w:r>
        <w:rPr>
          <w:rFonts w:ascii="Times New Roman"/>
          <w:b w:val="false"/>
          <w:i w:val="false"/>
          <w:color w:val="000000"/>
          <w:sz w:val="28"/>
        </w:rPr>
        <w:t xml:space="preserve">
      1) оны заңнамада белгіленген тәртіппен ресми бұқаралық ақпарат құралдарында жариялауды қамтамасыз етсін; </w:t>
      </w:r>
      <w:r>
        <w:br/>
      </w:r>
      <w:r>
        <w:rPr>
          <w:rFonts w:ascii="Times New Roman"/>
          <w:b w:val="false"/>
          <w:i w:val="false"/>
          <w:color w:val="000000"/>
          <w:sz w:val="28"/>
        </w:rPr>
        <w:t xml:space="preserve">
      2) Қазақстан Республикасы Табиғи монополияларды реттеу агенттігінің құрылымдық бөлімшелері мен аумақтық органдарының, облыстық (республикалық маңызы бар қаланың, астананың) жергілікті атқарушы органдарының назарына жеткізсін. </w:t>
      </w:r>
    </w:p>
    <w:bookmarkEnd w:id="12"/>
    <w:bookmarkStart w:name="z14" w:id="1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бірінші орынбасары Н.Ш.Алдабергеновке жүктелсін. </w:t>
      </w:r>
    </w:p>
    <w:bookmarkEnd w:id="13"/>
    <w:bookmarkStart w:name="z15" w:id="14"/>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 күнінен бастап қолданысқа енгізіледі. </w:t>
      </w:r>
    </w:p>
    <w:bookmarkEnd w:id="14"/>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