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9dbe" w14:textId="b0b9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органының тауарды жiктеу жөніндегі шешiмiн қабылдау ережесiн және оның нысанын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комитетінің 2005 жылғы 29 қыркүйектегі N 385 Бұйрығы. Қазақстан Республикасының Әділет министрлігінде 2005 жылғы 14 қазанда тіркелді. Тіркеу N 3892.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кодексiнiң</w:t>
      </w:r>
      <w:r>
        <w:rPr>
          <w:rFonts w:ascii="Times New Roman"/>
          <w:b w:val="false"/>
          <w:i w:val="false"/>
          <w:color w:val="000000"/>
          <w:sz w:val="28"/>
        </w:rPr>
        <w:t xml:space="preserve"> 46-бабына сәйкес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Қараңыз.K100296</w:t>
      </w:r>
      <w:r>
        <w:br/>
      </w:r>
      <w:r>
        <w:rPr>
          <w:rFonts w:ascii="Times New Roman"/>
          <w:b w:val="false"/>
          <w:i w:val="false"/>
          <w:color w:val="000000"/>
          <w:sz w:val="28"/>
        </w:rPr>
        <w:t xml:space="preserve">
      1. Қоса берiлiп отырған Кеден органының тауарды жiктеу жөнiндегi шешімiн қабылдау ережесi және оның нысаны бекiтiлсiн. </w:t>
      </w:r>
      <w:r>
        <w:br/>
      </w:r>
      <w:r>
        <w:rPr>
          <w:rFonts w:ascii="Times New Roman"/>
          <w:b w:val="false"/>
          <w:i w:val="false"/>
          <w:color w:val="000000"/>
          <w:sz w:val="28"/>
        </w:rPr>
        <w:t xml:space="preserve">
      2. Қазақстан Республикасы Қаржы министрлiгi Кедендiк бақылау комитетiнiң Кедендiк кiрiстер басқармасы (Н.С.Жанарбаева) осы бұйрықтың мемлекеттiк тiркелуiн қамтамасыз етсiн. </w:t>
      </w:r>
      <w:r>
        <w:br/>
      </w:r>
      <w:r>
        <w:rPr>
          <w:rFonts w:ascii="Times New Roman"/>
          <w:b w:val="false"/>
          <w:i w:val="false"/>
          <w:color w:val="000000"/>
          <w:sz w:val="28"/>
        </w:rPr>
        <w:t xml:space="preserve">
      3. Қазақстан Республикасы Қаржы министрлiгi Кедендiк бақылау комитетiнiң Ұйымдастырушылық жұмыс және бақылау басқармасы (К.I.Махамбетов) осы бұйрықтың бұқаралық ақпарат құралдарында ресми жариялануын қамтамасыз етсiн. </w:t>
      </w:r>
      <w:r>
        <w:br/>
      </w:r>
      <w:r>
        <w:rPr>
          <w:rFonts w:ascii="Times New Roman"/>
          <w:b w:val="false"/>
          <w:i w:val="false"/>
          <w:color w:val="000000"/>
          <w:sz w:val="28"/>
        </w:rPr>
        <w:t xml:space="preserve">
      4. Осы бұйрықтың орындалуын бақылауды Қазақстан Республикасы Қаржы министрлігі Кедендік бақылау комитеті төрағасының орынбасары қалдырамын.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министрлігі Кедендік бақылау комитеті Төрағасының 2006.07.12. </w:t>
      </w:r>
      <w:r>
        <w:rPr>
          <w:rFonts w:ascii="Times New Roman"/>
          <w:b w:val="false"/>
          <w:i w:val="false"/>
          <w:color w:val="000000"/>
          <w:sz w:val="28"/>
        </w:rPr>
        <w:t>N 240</w:t>
      </w:r>
      <w:r>
        <w:rPr>
          <w:rFonts w:ascii="Times New Roman"/>
          <w:b w:val="false"/>
          <w:i w:val="false"/>
          <w:color w:val="ff0000"/>
          <w:sz w:val="28"/>
        </w:rPr>
        <w:t xml:space="preserve">, 2007.12.27. </w:t>
      </w:r>
      <w:r>
        <w:rPr>
          <w:rFonts w:ascii="Times New Roman"/>
          <w:b w:val="false"/>
          <w:i w:val="false"/>
          <w:color w:val="000000"/>
          <w:sz w:val="28"/>
        </w:rPr>
        <w:t>N 486</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Бұйрықтарымен. </w:t>
      </w:r>
      <w:r>
        <w:br/>
      </w:r>
      <w:r>
        <w:rPr>
          <w:rFonts w:ascii="Times New Roman"/>
          <w:b w:val="false"/>
          <w:i w:val="false"/>
          <w:color w:val="000000"/>
          <w:sz w:val="28"/>
        </w:rPr>
        <w:t xml:space="preserve">
      5. Осы бұйрық бiрiншi ресми жарияланған күнiнен бастап он күн өткен соң қолданысқа енгiзiледi. </w:t>
      </w:r>
    </w:p>
    <w:p>
      <w:pPr>
        <w:spacing w:after="0"/>
        <w:ind w:left="0"/>
        <w:jc w:val="both"/>
      </w:pPr>
      <w:r>
        <w:rPr>
          <w:rFonts w:ascii="Times New Roman"/>
          <w:b w:val="false"/>
          <w:i/>
          <w:color w:val="000000"/>
          <w:sz w:val="28"/>
        </w:rPr>
        <w:t xml:space="preserve">      Төрағаның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министрлiгі Кедендiк     </w:t>
      </w:r>
      <w:r>
        <w:br/>
      </w:r>
      <w:r>
        <w:rPr>
          <w:rFonts w:ascii="Times New Roman"/>
          <w:b w:val="false"/>
          <w:i w:val="false"/>
          <w:color w:val="000000"/>
          <w:sz w:val="28"/>
        </w:rPr>
        <w:t xml:space="preserve">
бақылау комитетiнiң төрағасы    </w:t>
      </w:r>
      <w:r>
        <w:br/>
      </w:r>
      <w:r>
        <w:rPr>
          <w:rFonts w:ascii="Times New Roman"/>
          <w:b w:val="false"/>
          <w:i w:val="false"/>
          <w:color w:val="000000"/>
          <w:sz w:val="28"/>
        </w:rPr>
        <w:t xml:space="preserve">
мiндетiн атқарушының        </w:t>
      </w:r>
      <w:r>
        <w:br/>
      </w:r>
      <w:r>
        <w:rPr>
          <w:rFonts w:ascii="Times New Roman"/>
          <w:b w:val="false"/>
          <w:i w:val="false"/>
          <w:color w:val="000000"/>
          <w:sz w:val="28"/>
        </w:rPr>
        <w:t xml:space="preserve">
2005 жылғы 29 қыркүйектегі     </w:t>
      </w:r>
      <w:r>
        <w:br/>
      </w:r>
      <w:r>
        <w:rPr>
          <w:rFonts w:ascii="Times New Roman"/>
          <w:b w:val="false"/>
          <w:i w:val="false"/>
          <w:color w:val="000000"/>
          <w:sz w:val="28"/>
        </w:rPr>
        <w:t xml:space="preserve">
N 385 бұйрығымен бекiтiлген   </w:t>
      </w:r>
    </w:p>
    <w:bookmarkStart w:name="z2" w:id="0"/>
    <w:p>
      <w:pPr>
        <w:spacing w:after="0"/>
        <w:ind w:left="0"/>
        <w:jc w:val="left"/>
      </w:pPr>
      <w:r>
        <w:rPr>
          <w:rFonts w:ascii="Times New Roman"/>
          <w:b/>
          <w:i w:val="false"/>
          <w:color w:val="000000"/>
        </w:rPr>
        <w:t xml:space="preserve"> 
  Кеден органының тауарларды жiктеу жөніндегі шешiмiн </w:t>
      </w:r>
      <w:r>
        <w:br/>
      </w:r>
      <w:r>
        <w:rPr>
          <w:rFonts w:ascii="Times New Roman"/>
          <w:b/>
          <w:i w:val="false"/>
          <w:color w:val="000000"/>
        </w:rPr>
        <w:t xml:space="preserve">
қабылдау ережесi және оның нысандары </w:t>
      </w:r>
    </w:p>
    <w:bookmarkEnd w:id="0"/>
    <w:bookmarkStart w:name="z3" w:id="1"/>
    <w:p>
      <w:pPr>
        <w:spacing w:after="0"/>
        <w:ind w:left="0"/>
        <w:jc w:val="left"/>
      </w:pPr>
      <w:r>
        <w:rPr>
          <w:rFonts w:ascii="Times New Roman"/>
          <w:b/>
          <w:i w:val="false"/>
          <w:color w:val="000000"/>
        </w:rPr>
        <w:t xml:space="preserve"> 
  1. Жалпы ережелер </w:t>
      </w:r>
    </w:p>
    <w:bookmarkEnd w:id="1"/>
    <w:p>
      <w:pPr>
        <w:spacing w:after="0"/>
        <w:ind w:left="0"/>
        <w:jc w:val="both"/>
      </w:pPr>
      <w:r>
        <w:rPr>
          <w:rFonts w:ascii="Times New Roman"/>
          <w:b w:val="false"/>
          <w:i w:val="false"/>
          <w:color w:val="000000"/>
          <w:sz w:val="28"/>
        </w:rPr>
        <w:t>      1. Осы Кеден органының тауарды жiктеу жөнiндегi шешiмiн қабылдау ережесi және оның нысаны (бұдан әрi - Ереже) Қазақстан Республикасы Кеден кодексінің </w:t>
      </w:r>
      <w:r>
        <w:rPr>
          <w:rFonts w:ascii="Times New Roman"/>
          <w:b w:val="false"/>
          <w:i w:val="false"/>
          <w:color w:val="000000"/>
          <w:sz w:val="28"/>
        </w:rPr>
        <w:t>46-бабына</w:t>
      </w:r>
      <w:r>
        <w:rPr>
          <w:rFonts w:ascii="Times New Roman"/>
          <w:b w:val="false"/>
          <w:i w:val="false"/>
          <w:color w:val="000000"/>
          <w:sz w:val="28"/>
        </w:rPr>
        <w:t xml:space="preserve"> және "Қазақстан Республикасының кедендiк шекарасы арқылы өткізiлетiн тауарлар мен көлiк құралдарын кедендiк ресiмдеу жөнiндегi </w:t>
      </w:r>
      <w:r>
        <w:rPr>
          <w:rFonts w:ascii="Times New Roman"/>
          <w:b w:val="false"/>
          <w:i w:val="false"/>
          <w:color w:val="000000"/>
          <w:sz w:val="28"/>
        </w:rPr>
        <w:t>нұсқаулықты</w:t>
      </w:r>
      <w:r>
        <w:rPr>
          <w:rFonts w:ascii="Times New Roman"/>
          <w:b w:val="false"/>
          <w:i w:val="false"/>
          <w:color w:val="000000"/>
          <w:sz w:val="28"/>
        </w:rPr>
        <w:t xml:space="preserve"> бекiту туралы" Қазақстан Республикасы Кедендiк бақылау агенттiгі төрағасының 2003 жылғы 3 қыркүйектегi N 416 бұйрығы (Нормативтiк құқықтық актiлердi тiркеу тiзiлiмiнде N 2517 болып тiркелген) мен Қазақстан Республикасының аумағында қолданылатын Сыртқы экономикалық қызметiнiң тауар </w:t>
      </w:r>
      <w:r>
        <w:rPr>
          <w:rFonts w:ascii="Times New Roman"/>
          <w:b w:val="false"/>
          <w:i w:val="false"/>
          <w:color w:val="000000"/>
          <w:sz w:val="28"/>
        </w:rPr>
        <w:t>номенклатурасына</w:t>
      </w:r>
      <w:r>
        <w:rPr>
          <w:rFonts w:ascii="Times New Roman"/>
          <w:b w:val="false"/>
          <w:i w:val="false"/>
          <w:color w:val="000000"/>
          <w:sz w:val="28"/>
        </w:rPr>
        <w:t xml:space="preserve"> (бұдан әрi - СЭҚ TH) сәйкес (Қазақстан Республикасы Yкiметiнiң 2003 жылғы 11 маусымдағы N 567 қаулысы) Қазақстан Республикасының кедендiк шекарасы арқылы өткiзiлетiн </w:t>
      </w:r>
      <w:r>
        <w:rPr>
          <w:rFonts w:ascii="Times New Roman"/>
          <w:b w:val="false"/>
          <w:i w:val="false"/>
          <w:color w:val="000000"/>
          <w:sz w:val="28"/>
        </w:rPr>
        <w:t>тауарларды жiктеу</w:t>
      </w:r>
      <w:r>
        <w:rPr>
          <w:rFonts w:ascii="Times New Roman"/>
          <w:b w:val="false"/>
          <w:i w:val="false"/>
          <w:color w:val="000000"/>
          <w:sz w:val="28"/>
        </w:rPr>
        <w:t xml:space="preserve"> жөнiндегi кеден органының шешiмiн қабылдау тәртiбiн айқындау мақсатында әзiрленген. </w:t>
      </w:r>
    </w:p>
    <w:bookmarkStart w:name="z4" w:id="2"/>
    <w:p>
      <w:pPr>
        <w:spacing w:after="0"/>
        <w:ind w:left="0"/>
        <w:jc w:val="both"/>
      </w:pPr>
      <w:r>
        <w:rPr>
          <w:rFonts w:ascii="Times New Roman"/>
          <w:b w:val="false"/>
          <w:i w:val="false"/>
          <w:color w:val="000000"/>
          <w:sz w:val="28"/>
        </w:rPr>
        <w:t xml:space="preserve">
      2. Декларант тауарларды декларациялау кезiнде жiктеудi жүк кедендiк декларациясына тауарлар туралы мәлiметтердi енгiзу жолымен жүзеге асырады. </w:t>
      </w:r>
    </w:p>
    <w:bookmarkEnd w:id="2"/>
    <w:bookmarkStart w:name="z5" w:id="3"/>
    <w:p>
      <w:pPr>
        <w:spacing w:after="0"/>
        <w:ind w:left="0"/>
        <w:jc w:val="both"/>
      </w:pPr>
      <w:r>
        <w:rPr>
          <w:rFonts w:ascii="Times New Roman"/>
          <w:b w:val="false"/>
          <w:i w:val="false"/>
          <w:color w:val="000000"/>
          <w:sz w:val="28"/>
        </w:rPr>
        <w:t xml:space="preserve">
      3. Кеден органдары кедендiк ресiмдеу мен кедендiк бақылауды жүргiзген кезде СЭҚ ТН-ге сәйкес тауарлардың дұрыс жiктелуiн тексередi. </w:t>
      </w:r>
    </w:p>
    <w:bookmarkEnd w:id="3"/>
    <w:bookmarkStart w:name="z6" w:id="4"/>
    <w:p>
      <w:pPr>
        <w:spacing w:after="0"/>
        <w:ind w:left="0"/>
        <w:jc w:val="both"/>
      </w:pPr>
      <w:r>
        <w:rPr>
          <w:rFonts w:ascii="Times New Roman"/>
          <w:b w:val="false"/>
          <w:i w:val="false"/>
          <w:color w:val="000000"/>
          <w:sz w:val="28"/>
        </w:rPr>
        <w:t xml:space="preserve">
      4. Тауарлардың кодтары СЭҚ TH бойынша дұрыс көрсетiлмеген жағдайда оларды декларациялау кезiнде кеден органының декларанты осындай тауарларды дербес жiктеуге құқылы. </w:t>
      </w:r>
    </w:p>
    <w:bookmarkEnd w:id="4"/>
    <w:bookmarkStart w:name="z7" w:id="5"/>
    <w:p>
      <w:pPr>
        <w:spacing w:after="0"/>
        <w:ind w:left="0"/>
        <w:jc w:val="both"/>
      </w:pPr>
      <w:r>
        <w:rPr>
          <w:rFonts w:ascii="Times New Roman"/>
          <w:b w:val="false"/>
          <w:i w:val="false"/>
          <w:color w:val="000000"/>
          <w:sz w:val="28"/>
        </w:rPr>
        <w:t xml:space="preserve">
      5. Тауарларды жiктеу жөнiндегi шешiмдердi кеден органдары осы Ережеде белгiленген тәртiппен қабылдайды. </w:t>
      </w:r>
    </w:p>
    <w:bookmarkEnd w:id="5"/>
    <w:bookmarkStart w:name="z8" w:id="6"/>
    <w:p>
      <w:pPr>
        <w:spacing w:after="0"/>
        <w:ind w:left="0"/>
        <w:jc w:val="left"/>
      </w:pPr>
      <w:r>
        <w:rPr>
          <w:rFonts w:ascii="Times New Roman"/>
          <w:b/>
          <w:i w:val="false"/>
          <w:color w:val="000000"/>
        </w:rPr>
        <w:t xml:space="preserve"> 
  2. Тауарларды жiктеу ережесi </w:t>
      </w:r>
    </w:p>
    <w:bookmarkEnd w:id="6"/>
    <w:p>
      <w:pPr>
        <w:spacing w:after="0"/>
        <w:ind w:left="0"/>
        <w:jc w:val="both"/>
      </w:pPr>
      <w:r>
        <w:rPr>
          <w:rFonts w:ascii="Times New Roman"/>
          <w:b w:val="false"/>
          <w:i w:val="false"/>
          <w:color w:val="000000"/>
          <w:sz w:val="28"/>
        </w:rPr>
        <w:t xml:space="preserve">      6. Тауарларды жiктеу деп - қарастырылатын тауарларды СЭҚ ТН-ге сәйкес нақты тауарлық позицияларға, субпозицияларға, кiшi позицияларға жатқызу деп түсiндiрiледi. Тауарларды жiктеу негiзгi белгiлерге негiзделiп жүргiзiледi: </w:t>
      </w:r>
      <w:r>
        <w:br/>
      </w:r>
      <w:r>
        <w:rPr>
          <w:rFonts w:ascii="Times New Roman"/>
          <w:b w:val="false"/>
          <w:i w:val="false"/>
          <w:color w:val="000000"/>
          <w:sz w:val="28"/>
        </w:rPr>
        <w:t xml:space="preserve">
      1) тауар атқаратын функция; </w:t>
      </w:r>
      <w:r>
        <w:br/>
      </w:r>
      <w:r>
        <w:rPr>
          <w:rFonts w:ascii="Times New Roman"/>
          <w:b w:val="false"/>
          <w:i w:val="false"/>
          <w:color w:val="000000"/>
          <w:sz w:val="28"/>
        </w:rPr>
        <w:t xml:space="preserve">
      2) тауар жасалған материал. </w:t>
      </w:r>
      <w:r>
        <w:br/>
      </w:r>
      <w:r>
        <w:rPr>
          <w:rFonts w:ascii="Times New Roman"/>
          <w:b w:val="false"/>
          <w:i w:val="false"/>
          <w:color w:val="000000"/>
          <w:sz w:val="28"/>
        </w:rPr>
        <w:t xml:space="preserve">
      Бұл ретте, СЭҚ TH-ды түсiндiрудiң негiзгi ережелерiн қолданумен өңдеудiң дәрежесiн және бөлiмдерге, топтарға (оның iшiнде тауар позицияларына ескертулердi қамтитын), субпозицияларға ескертулердi, сондай-ақ спецификалық жiктеу мәселелерiн шешуге қызмет ететiн қосымша ескертулердi есепке ала отырып тауарлық шағын субпозицияға тауарларды бiрыңғай жатқызудың қағидаты сақталады. </w:t>
      </w:r>
    </w:p>
    <w:bookmarkStart w:name="z9" w:id="7"/>
    <w:p>
      <w:pPr>
        <w:spacing w:after="0"/>
        <w:ind w:left="0"/>
        <w:jc w:val="both"/>
      </w:pPr>
      <w:r>
        <w:rPr>
          <w:rFonts w:ascii="Times New Roman"/>
          <w:b w:val="false"/>
          <w:i w:val="false"/>
          <w:color w:val="000000"/>
          <w:sz w:val="28"/>
        </w:rPr>
        <w:t xml:space="preserve">
      7. Тауарларды жiктеу кезiнде кеден органдары тауарға iлеспе құжаттарда көрсетiлетiн мәлiметтердi, сондай-ақ қорытындыларды, анықтамаларды, экспорт елiнiң ЖКД-ын, сараптамалық ұйымдар беретiн, көмекшi (ақпараттық) сипатта болатын және тауарларды жiктеу кезiнде назарға алынатын сараптама актiлерiн пайдаланады. </w:t>
      </w:r>
      <w:r>
        <w:br/>
      </w:r>
      <w:r>
        <w:rPr>
          <w:rFonts w:ascii="Times New Roman"/>
          <w:b w:val="false"/>
          <w:i w:val="false"/>
          <w:color w:val="000000"/>
          <w:sz w:val="28"/>
        </w:rPr>
        <w:t xml:space="preserve">
      Сондай-ақ, тауарларды жiктеу кезiнде Дүниежүзілік кеден ұйымы Үйлестiру жүйесi комитетiнiң Жiктеу пікiрлерінің компендиумы, Қазақстан Республикасы Қаржы министрлiгi Кедендiк бақылау комитетiнiң (бұдан әрi - Комитет) алдынала жiктеу шешімдерiнiң базасы, Комитеттiң, Ресей Федерациясы Федералды кеден қызметiнiң, Дүниежүзілік кеден ұйымының түсiндiрмелерi де пайдаланылады. </w:t>
      </w:r>
    </w:p>
    <w:bookmarkEnd w:id="7"/>
    <w:bookmarkStart w:name="z10" w:id="8"/>
    <w:p>
      <w:pPr>
        <w:spacing w:after="0"/>
        <w:ind w:left="0"/>
        <w:jc w:val="both"/>
      </w:pPr>
      <w:r>
        <w:rPr>
          <w:rFonts w:ascii="Times New Roman"/>
          <w:b w:val="false"/>
          <w:i w:val="false"/>
          <w:color w:val="000000"/>
          <w:sz w:val="28"/>
        </w:rPr>
        <w:t xml:space="preserve">
      8. Сараптама жүргізiлген тауарларды жiктеу кезiнде кеден зертханасы немесе сараптама бөлiмi (бөлiмшесi) сарапшысының, не тауарлардың тәуелсiз сараптамасын жүзеге асыратын тiркелген сынақ зертханасының тауарды зерттеулер нәтижесi туралы актiсінің (анықтамасының) қорытындылары назарға алынады. </w:t>
      </w:r>
    </w:p>
    <w:bookmarkEnd w:id="8"/>
    <w:bookmarkStart w:name="z11" w:id="9"/>
    <w:p>
      <w:pPr>
        <w:spacing w:after="0"/>
        <w:ind w:left="0"/>
        <w:jc w:val="left"/>
      </w:pPr>
      <w:r>
        <w:rPr>
          <w:rFonts w:ascii="Times New Roman"/>
          <w:b/>
          <w:i w:val="false"/>
          <w:color w:val="000000"/>
        </w:rPr>
        <w:t xml:space="preserve"> 
  3. Кедендiк ресiмдеу бойынша операцияларды жүзеге </w:t>
      </w:r>
      <w:r>
        <w:br/>
      </w:r>
      <w:r>
        <w:rPr>
          <w:rFonts w:ascii="Times New Roman"/>
          <w:b/>
          <w:i w:val="false"/>
          <w:color w:val="000000"/>
        </w:rPr>
        <w:t xml:space="preserve">
асыратын кеден органы тиiстi бөлiмшелерiнiң тауарларды </w:t>
      </w:r>
      <w:r>
        <w:br/>
      </w:r>
      <w:r>
        <w:rPr>
          <w:rFonts w:ascii="Times New Roman"/>
          <w:b/>
          <w:i w:val="false"/>
          <w:color w:val="000000"/>
        </w:rPr>
        <w:t xml:space="preserve">
жiктеу жөнiндегi шешiмiн қабылдау тәртiбi </w:t>
      </w:r>
    </w:p>
    <w:bookmarkEnd w:id="9"/>
    <w:p>
      <w:pPr>
        <w:spacing w:after="0"/>
        <w:ind w:left="0"/>
        <w:jc w:val="both"/>
      </w:pPr>
      <w:r>
        <w:rPr>
          <w:rFonts w:ascii="Times New Roman"/>
          <w:b w:val="false"/>
          <w:i w:val="false"/>
          <w:color w:val="000000"/>
          <w:sz w:val="28"/>
        </w:rPr>
        <w:t xml:space="preserve">      9. Кедендiк ресiмдеудiң екiншi кезеңiнде ЖКД мен оған қоса берiлетiн құжаттарды тексерудi жүзеге асыратын кеден органының қызметкерiнде (бұдан әрi - лауазымды адам) декларант СЭҚ ТН бойынша тауарлардың кодын дұрыс көрсетпегендiгiне күдiктерге негiздер пайда болған жағдайда, тауарлардың кедендiк ресiмдеуiн жүзеге асыратын лауазымды адам ЖКД бiрiншi бетiнiң артқы жағында "Тауарды жiктеу бойынша шешiмнiң қабылдануымен" деген жазбаны жасайды. Кеден органының тауарларды жiктеу жөнiндегi шешiмiнiң қабылдануына негіздер: </w:t>
      </w:r>
      <w:r>
        <w:br/>
      </w:r>
      <w:r>
        <w:rPr>
          <w:rFonts w:ascii="Times New Roman"/>
          <w:b w:val="false"/>
          <w:i w:val="false"/>
          <w:color w:val="000000"/>
          <w:sz w:val="28"/>
        </w:rPr>
        <w:t xml:space="preserve">
      1) декларант Қазақстан Республикасында кедендiк ресiмдеу мақсаттары үшiн ЖКД-да мәлiмдеген тауарлар кодтарының экспорттық ЖКД тауарларының кодтарына сәйкес келмеуi; </w:t>
      </w:r>
      <w:r>
        <w:br/>
      </w:r>
      <w:r>
        <w:rPr>
          <w:rFonts w:ascii="Times New Roman"/>
          <w:b w:val="false"/>
          <w:i w:val="false"/>
          <w:color w:val="000000"/>
          <w:sz w:val="28"/>
        </w:rPr>
        <w:t xml:space="preserve">
      2) декларант ЖКД-да мәлiмдеген тауарлар кодтарының тауарға iлеспе құжаттарда көрсетiлген тауарлардың кодтарына сәйкес келмеуi; </w:t>
      </w:r>
      <w:r>
        <w:br/>
      </w:r>
      <w:r>
        <w:rPr>
          <w:rFonts w:ascii="Times New Roman"/>
          <w:b w:val="false"/>
          <w:i w:val="false"/>
          <w:color w:val="000000"/>
          <w:sz w:val="28"/>
        </w:rPr>
        <w:t xml:space="preserve">
      3) декларанттың СЭҚ TH-ды түсiндiрудiң негiзгі ережелерiн бұзушылығы болып табылады. </w:t>
      </w:r>
    </w:p>
    <w:bookmarkStart w:name="z12" w:id="10"/>
    <w:p>
      <w:pPr>
        <w:spacing w:after="0"/>
        <w:ind w:left="0"/>
        <w:jc w:val="both"/>
      </w:pPr>
      <w:r>
        <w:rPr>
          <w:rFonts w:ascii="Times New Roman"/>
          <w:b w:val="false"/>
          <w:i w:val="false"/>
          <w:color w:val="000000"/>
          <w:sz w:val="28"/>
        </w:rPr>
        <w:t>
      10. Тауарларды кедендiк ресiмдеудi жүргiзетiн кеден органының басшысы, не оны алмастыратын тұлға сараптама өткiзу қажеттiлiгi туралы шешiмдi N 416 бұйрығында белгiленген </w:t>
      </w:r>
      <w:r>
        <w:rPr>
          <w:rFonts w:ascii="Times New Roman"/>
          <w:b w:val="false"/>
          <w:i w:val="false"/>
          <w:color w:val="000000"/>
          <w:sz w:val="28"/>
        </w:rPr>
        <w:t>тәртіппен</w:t>
      </w:r>
      <w:r>
        <w:rPr>
          <w:rFonts w:ascii="Times New Roman"/>
          <w:b w:val="false"/>
          <w:i w:val="false"/>
          <w:color w:val="000000"/>
          <w:sz w:val="28"/>
        </w:rPr>
        <w:t xml:space="preserve"> қабылдайды. </w:t>
      </w:r>
    </w:p>
    <w:bookmarkEnd w:id="10"/>
    <w:bookmarkStart w:name="z13" w:id="11"/>
    <w:p>
      <w:pPr>
        <w:spacing w:after="0"/>
        <w:ind w:left="0"/>
        <w:jc w:val="both"/>
      </w:pPr>
      <w:r>
        <w:rPr>
          <w:rFonts w:ascii="Times New Roman"/>
          <w:b w:val="false"/>
          <w:i w:val="false"/>
          <w:color w:val="000000"/>
          <w:sz w:val="28"/>
        </w:rPr>
        <w:t>
      11. Егер, сараптаманы өткiзуде қажеттiлiк болмаған жағдайда, лауазымды адам ЖКД-ны тексеру басталған күнiнен бастап екi күндiк мерзiмде осы Ереженiң </w:t>
      </w:r>
      <w:r>
        <w:rPr>
          <w:rFonts w:ascii="Times New Roman"/>
          <w:b w:val="false"/>
          <w:i w:val="false"/>
          <w:color w:val="000000"/>
          <w:sz w:val="28"/>
        </w:rPr>
        <w:t>1-қосымшасына</w:t>
      </w:r>
      <w:r>
        <w:rPr>
          <w:rFonts w:ascii="Times New Roman"/>
          <w:b w:val="false"/>
          <w:i w:val="false"/>
          <w:color w:val="000000"/>
          <w:sz w:val="28"/>
        </w:rPr>
        <w:t xml:space="preserve"> сәйкес белгiленген нысанда, екi данада тауарды жiктеу жөнiндегi шешiмдi шығарады. Тауарды жiктеу жөнiндегi шешiмге кедендiк ресiмдеудi жүргiзетiн кеден органының басшысы, не оны алмастыратын тұлға қол қояды. </w:t>
      </w:r>
      <w:r>
        <w:br/>
      </w:r>
      <w:r>
        <w:rPr>
          <w:rFonts w:ascii="Times New Roman"/>
          <w:b w:val="false"/>
          <w:i w:val="false"/>
          <w:color w:val="000000"/>
          <w:sz w:val="28"/>
        </w:rPr>
        <w:t xml:space="preserve">
      Кеден органдарының тауарларды жіктеу жөніндегі шешімдердің бланктері қатаң есептілік бланктері болып табылады, оларда осы Ереженің 1-1-қосымшасына сәйкес кеден органының кодын қоса алғанда баспаханалық әдіспен жасалған есептік сериясы мен нөмірі болады.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Қаржы министрлігі Кедендік бақылау комитеті Төрағасының 2007.12.27. </w:t>
      </w:r>
      <w:r>
        <w:rPr>
          <w:rFonts w:ascii="Times New Roman"/>
          <w:b w:val="false"/>
          <w:i w:val="false"/>
          <w:color w:val="000000"/>
          <w:sz w:val="28"/>
        </w:rPr>
        <w:t>N 486</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 </w:t>
      </w:r>
    </w:p>
    <w:bookmarkEnd w:id="11"/>
    <w:bookmarkStart w:name="z14" w:id="12"/>
    <w:p>
      <w:pPr>
        <w:spacing w:after="0"/>
        <w:ind w:left="0"/>
        <w:jc w:val="both"/>
      </w:pPr>
      <w:r>
        <w:rPr>
          <w:rFonts w:ascii="Times New Roman"/>
          <w:b w:val="false"/>
          <w:i w:val="false"/>
          <w:color w:val="000000"/>
          <w:sz w:val="28"/>
        </w:rPr>
        <w:t xml:space="preserve">
      12. Декларант тауарды жiктеу жөнiндегi шешiмге келiскен жағдайда, кеден органының рұқсатымен ЖКД-да мәлiмделген мәлiметтер өзгертiлуi немесе толықтырылуы мүмкiн. Көрсетiлген түзетулер ЖКД-ның электронды көшiрмесiнде де жүргiзiледi. </w:t>
      </w:r>
    </w:p>
    <w:bookmarkEnd w:id="12"/>
    <w:bookmarkStart w:name="z15" w:id="13"/>
    <w:p>
      <w:pPr>
        <w:spacing w:after="0"/>
        <w:ind w:left="0"/>
        <w:jc w:val="both"/>
      </w:pPr>
      <w:r>
        <w:rPr>
          <w:rFonts w:ascii="Times New Roman"/>
          <w:b w:val="false"/>
          <w:i w:val="false"/>
          <w:color w:val="000000"/>
          <w:sz w:val="28"/>
        </w:rPr>
        <w:t xml:space="preserve">
      13. Декларант тауарды жiктеу жөніндегі шешiмге шағым келтiрген жағдайда, сондай-ақ посткедендiк бөлiмшелер жүргiзетiн тексерулер барысында тауарларды дәйексiз жiктеу анықталған жағдайда, тауарды жiктеу жөнiндегi шешiмдi кеден iсi мәселелерi жөнiндегi уәкiлеттi орган, облыстар (республикалық маңызы бар қалалар, астана) бойынша кеден iсi мәселелерi жөніндегі уәкiлеттi органның аумақтық бөлiмшелерi және кедендер қабылдайды. Уәкілетті орган тауарды жiктеу жөніндегі шешiмдi Қазақстан Республикасы Қаржы министрлігі Кедендік бақылау комитетінің басқа бөлімшелерінің сұрау салулары, сондай-ақ мемлекеттік органдардың сұрау салулары бойынша қабылдайды.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Қаржы министрлігі Кедендік бақылау комитеті Төрағасының 2007.12.27. </w:t>
      </w:r>
      <w:r>
        <w:rPr>
          <w:rFonts w:ascii="Times New Roman"/>
          <w:b w:val="false"/>
          <w:i w:val="false"/>
          <w:color w:val="000000"/>
          <w:sz w:val="28"/>
        </w:rPr>
        <w:t>N 486</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 </w:t>
      </w:r>
    </w:p>
    <w:bookmarkEnd w:id="13"/>
    <w:bookmarkStart w:name="z16" w:id="14"/>
    <w:p>
      <w:pPr>
        <w:spacing w:after="0"/>
        <w:ind w:left="0"/>
        <w:jc w:val="left"/>
      </w:pPr>
      <w:r>
        <w:rPr>
          <w:rFonts w:ascii="Times New Roman"/>
          <w:b/>
          <w:i w:val="false"/>
          <w:color w:val="000000"/>
        </w:rPr>
        <w:t xml:space="preserve"> 
  4. Тауарды жiктеу бойынша қабылданған </w:t>
      </w:r>
      <w:r>
        <w:br/>
      </w:r>
      <w:r>
        <w:rPr>
          <w:rFonts w:ascii="Times New Roman"/>
          <w:b/>
          <w:i w:val="false"/>
          <w:color w:val="000000"/>
        </w:rPr>
        <w:t xml:space="preserve">
шешiмдердiң есебiн жүргізу </w:t>
      </w:r>
    </w:p>
    <w:bookmarkEnd w:id="14"/>
    <w:p>
      <w:pPr>
        <w:spacing w:after="0"/>
        <w:ind w:left="0"/>
        <w:jc w:val="both"/>
      </w:pPr>
      <w:r>
        <w:rPr>
          <w:rFonts w:ascii="Times New Roman"/>
          <w:b w:val="false"/>
          <w:i w:val="false"/>
          <w:color w:val="000000"/>
          <w:sz w:val="28"/>
        </w:rPr>
        <w:t>      14. Кеден органы қабылдаған тауарларды жiктеу жөнiндегi шешiмдерiнiң есебiн жүргізу мақсатында белгіленген нысан бойынша Кеден органының тауарларды жiктеу жөнiндегi шешiмдердiң есебiн жүргізу журналы осы ереженiң </w:t>
      </w:r>
      <w:r>
        <w:rPr>
          <w:rFonts w:ascii="Times New Roman"/>
          <w:b w:val="false"/>
          <w:i w:val="false"/>
          <w:color w:val="000000"/>
          <w:sz w:val="28"/>
        </w:rPr>
        <w:t>2-қосымшасына</w:t>
      </w:r>
      <w:r>
        <w:rPr>
          <w:rFonts w:ascii="Times New Roman"/>
          <w:b w:val="false"/>
          <w:i w:val="false"/>
          <w:color w:val="000000"/>
          <w:sz w:val="28"/>
        </w:rPr>
        <w:t xml:space="preserve"> сәйкес жүргiзiледi. </w:t>
      </w:r>
      <w:r>
        <w:br/>
      </w:r>
      <w:r>
        <w:rPr>
          <w:rFonts w:ascii="Times New Roman"/>
          <w:b w:val="false"/>
          <w:i w:val="false"/>
          <w:color w:val="000000"/>
          <w:sz w:val="28"/>
        </w:rPr>
        <w:t xml:space="preserve">
      Журнал номерленуi, тiгiлуi және кеден органының мөрi мен басшының қолымен расталуы тиiс. </w:t>
      </w:r>
      <w:r>
        <w:br/>
      </w:r>
      <w:r>
        <w:rPr>
          <w:rFonts w:ascii="Times New Roman"/>
          <w:b w:val="false"/>
          <w:i w:val="false"/>
          <w:color w:val="000000"/>
          <w:sz w:val="28"/>
        </w:rPr>
        <w:t xml:space="preserve">
      Тауарды жiктеу жөнiндегi әр қабылданған шешiмге осы Ережеге қосымшаға сәйкес тiркеу номерi берiледi. </w:t>
      </w:r>
    </w:p>
    <w:bookmarkStart w:name="z17" w:id="15"/>
    <w:p>
      <w:pPr>
        <w:spacing w:after="0"/>
        <w:ind w:left="0"/>
        <w:jc w:val="both"/>
      </w:pPr>
      <w:r>
        <w:rPr>
          <w:rFonts w:ascii="Times New Roman"/>
          <w:b w:val="false"/>
          <w:i w:val="false"/>
          <w:color w:val="000000"/>
          <w:sz w:val="28"/>
        </w:rPr>
        <w:t xml:space="preserve">
                                        Кеден органының тауарларды </w:t>
      </w:r>
      <w:r>
        <w:br/>
      </w:r>
      <w:r>
        <w:rPr>
          <w:rFonts w:ascii="Times New Roman"/>
          <w:b w:val="false"/>
          <w:i w:val="false"/>
          <w:color w:val="000000"/>
          <w:sz w:val="28"/>
        </w:rPr>
        <w:t xml:space="preserve">
                                         жiктеу жөнiндегi шешiмiн </w:t>
      </w:r>
      <w:r>
        <w:br/>
      </w:r>
      <w:r>
        <w:rPr>
          <w:rFonts w:ascii="Times New Roman"/>
          <w:b w:val="false"/>
          <w:i w:val="false"/>
          <w:color w:val="000000"/>
          <w:sz w:val="28"/>
        </w:rPr>
        <w:t xml:space="preserve">
                                         қабылдау ережесiне және </w:t>
      </w:r>
      <w:r>
        <w:br/>
      </w:r>
      <w:r>
        <w:rPr>
          <w:rFonts w:ascii="Times New Roman"/>
          <w:b w:val="false"/>
          <w:i w:val="false"/>
          <w:color w:val="000000"/>
          <w:sz w:val="28"/>
        </w:rPr>
        <w:t xml:space="preserve">
                                        оның нысандарына 1-қосымша </w:t>
      </w:r>
    </w:p>
    <w:bookmarkEnd w:id="15"/>
    <w:p>
      <w:pPr>
        <w:spacing w:after="0"/>
        <w:ind w:left="0"/>
        <w:jc w:val="both"/>
      </w:pPr>
      <w:r>
        <w:rPr>
          <w:rFonts w:ascii="Times New Roman"/>
          <w:b/>
          <w:i w:val="false"/>
          <w:color w:val="000000"/>
          <w:sz w:val="28"/>
        </w:rPr>
        <w:t xml:space="preserve">        Кеден органының тауарды жiктеу жөніндегі шешiмi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6733"/>
      </w:tblGrid>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Тауарды жiктеу жөніндегі шешiмдi қабылдаған кеден органының атауы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Декларант </w:t>
            </w:r>
          </w:p>
        </w:tc>
      </w:tr>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Тiркеу номерi </w:t>
            </w:r>
            <w:r>
              <w:br/>
            </w:r>
            <w:r>
              <w:rPr>
                <w:rFonts w:ascii="Times New Roman"/>
                <w:b w:val="false"/>
                <w:i w:val="false"/>
                <w:color w:val="000000"/>
                <w:sz w:val="20"/>
              </w:rPr>
              <w:t xml:space="preserve">
   ___ жылғы "___"_________ </w:t>
            </w:r>
            <w:r>
              <w:br/>
            </w:r>
            <w:r>
              <w:rPr>
                <w:rFonts w:ascii="Times New Roman"/>
                <w:b w:val="false"/>
                <w:i w:val="false"/>
                <w:color w:val="000000"/>
                <w:sz w:val="20"/>
              </w:rPr>
              <w:t xml:space="preserve">
       ХХХХX/ХХХХ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Берiлген күнi (күнi, айы, жылы) </w:t>
            </w:r>
          </w:p>
        </w:tc>
      </w:tr>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Тауардың атауы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Еуразия экономикалық одағы Сыртқы экономикалық қызметінің тауар номенклатурасына сәйкес тауардың коды және атауы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Тауар туралы мәлiметтер, тауардың сипаттамасы: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Тауарды жiктеу (жүк кедендiк декларацияның номерi, ұсынылған тауарға iлеспе құжаттар, кедендiк зертхана немесе capаптама бөлiмі (бөлімшесі) сарапшысының қорытындысы, сараптама, не тауарлардың тәуелсiз сараптамасын жүзеге асыратын тiркелген сынақ зертханасының зерттеулерi нәтижелерi туралы актiсінің (анықтамасының) номерi) жөнiндегi шешiмдi қабылдау негіздемесi: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Қызметтiк белгiлер үшiн (нормативтiк актiлерге сiлтемелер, кеден органының шешiмi):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__________  _________________________  _________ </w:t>
            </w:r>
            <w:r>
              <w:br/>
            </w:r>
            <w:r>
              <w:rPr>
                <w:rFonts w:ascii="Times New Roman"/>
                <w:b w:val="false"/>
                <w:i w:val="false"/>
                <w:color w:val="000000"/>
                <w:sz w:val="20"/>
              </w:rPr>
              <w:t xml:space="preserve">
           (лауазымы)  (тегi, аты, әкесiнiң аты)   (қолы) </w:t>
            </w:r>
          </w:p>
          <w:p>
            <w:pPr>
              <w:spacing w:after="20"/>
              <w:ind w:left="20"/>
              <w:jc w:val="both"/>
            </w:pPr>
            <w:r>
              <w:rPr>
                <w:rFonts w:ascii="Times New Roman"/>
                <w:b w:val="false"/>
                <w:i w:val="false"/>
                <w:color w:val="000000"/>
                <w:sz w:val="20"/>
              </w:rPr>
              <w:t xml:space="preserve">Кеден органының басшысы: _________________________  _________ </w:t>
            </w:r>
            <w:r>
              <w:br/>
            </w:r>
            <w:r>
              <w:rPr>
                <w:rFonts w:ascii="Times New Roman"/>
                <w:b w:val="false"/>
                <w:i w:val="false"/>
                <w:color w:val="000000"/>
                <w:sz w:val="20"/>
              </w:rPr>
              <w:t xml:space="preserve">
                         (тегi, аты, әкесiнiң аты)   (қолы) </w:t>
            </w:r>
          </w:p>
        </w:tc>
      </w:tr>
    </w:tbl>
    <w:bookmarkStart w:name="z20" w:id="16"/>
    <w:p>
      <w:pPr>
        <w:spacing w:after="0"/>
        <w:ind w:left="0"/>
        <w:jc w:val="both"/>
      </w:pPr>
      <w:r>
        <w:rPr>
          <w:rFonts w:ascii="Times New Roman"/>
          <w:b w:val="false"/>
          <w:i w:val="false"/>
          <w:color w:val="000000"/>
          <w:sz w:val="28"/>
        </w:rPr>
        <w:t xml:space="preserve">
                                      Кеден органының тауарды жiктеу </w:t>
      </w:r>
      <w:r>
        <w:br/>
      </w:r>
      <w:r>
        <w:rPr>
          <w:rFonts w:ascii="Times New Roman"/>
          <w:b w:val="false"/>
          <w:i w:val="false"/>
          <w:color w:val="000000"/>
          <w:sz w:val="28"/>
        </w:rPr>
        <w:t xml:space="preserve">
                                        жөніндегі шешiмiн қабылдау </w:t>
      </w:r>
      <w:r>
        <w:br/>
      </w:r>
      <w:r>
        <w:rPr>
          <w:rFonts w:ascii="Times New Roman"/>
          <w:b w:val="false"/>
          <w:i w:val="false"/>
          <w:color w:val="000000"/>
          <w:sz w:val="28"/>
        </w:rPr>
        <w:t xml:space="preserve">
                                       ережесiне және оның нысанына </w:t>
      </w:r>
      <w:r>
        <w:br/>
      </w:r>
      <w:r>
        <w:rPr>
          <w:rFonts w:ascii="Times New Roman"/>
          <w:b w:val="false"/>
          <w:i w:val="false"/>
          <w:color w:val="000000"/>
          <w:sz w:val="28"/>
        </w:rPr>
        <w:t xml:space="preserve">
                                                 1-1-қосымша </w:t>
      </w:r>
    </w:p>
    <w:bookmarkEnd w:id="16"/>
    <w:p>
      <w:pPr>
        <w:spacing w:after="0"/>
        <w:ind w:left="0"/>
        <w:jc w:val="both"/>
      </w:pPr>
      <w:r>
        <w:rPr>
          <w:rFonts w:ascii="Times New Roman"/>
          <w:b w:val="false"/>
          <w:i w:val="false"/>
          <w:color w:val="ff0000"/>
          <w:sz w:val="28"/>
        </w:rPr>
        <w:t xml:space="preserve">       Ескерту: 1-1-қосымшамен толықтырылды - ҚР Қаржы министрлігі </w:t>
      </w:r>
      <w:r>
        <w:br/>
      </w:r>
      <w:r>
        <w:rPr>
          <w:rFonts w:ascii="Times New Roman"/>
          <w:b w:val="false"/>
          <w:i w:val="false"/>
          <w:color w:val="ff0000"/>
          <w:sz w:val="28"/>
        </w:rPr>
        <w:t xml:space="preserve">
Кедендік бақылау комитеті Төрағасының 2007.12.27. </w:t>
      </w:r>
      <w:r>
        <w:rPr>
          <w:rFonts w:ascii="Times New Roman"/>
          <w:b w:val="false"/>
          <w:i w:val="false"/>
          <w:color w:val="ff0000"/>
          <w:sz w:val="28"/>
        </w:rPr>
        <w:t>N 486</w:t>
      </w:r>
      <w:r>
        <w:rPr>
          <w:rFonts w:ascii="Times New Roman"/>
          <w:b w:val="false"/>
          <w:i w:val="false"/>
          <w:color w:val="ff0000"/>
          <w:sz w:val="28"/>
        </w:rPr>
        <w:t xml:space="preserve"> (ресми </w:t>
      </w:r>
      <w:r>
        <w:br/>
      </w:r>
      <w:r>
        <w:rPr>
          <w:rFonts w:ascii="Times New Roman"/>
          <w:b w:val="false"/>
          <w:i w:val="false"/>
          <w:color w:val="ff0000"/>
          <w:sz w:val="28"/>
        </w:rPr>
        <w:t xml:space="preserve">
жарияланған күнінен бастап он күнтізбелік күн өткен соң қолданысқа </w:t>
      </w:r>
      <w:r>
        <w:br/>
      </w:r>
      <w:r>
        <w:rPr>
          <w:rFonts w:ascii="Times New Roman"/>
          <w:b w:val="false"/>
          <w:i w:val="false"/>
          <w:color w:val="ff0000"/>
          <w:sz w:val="28"/>
        </w:rPr>
        <w:t xml:space="preserve">
енгізіледі) Бұйрығымен. </w:t>
      </w:r>
    </w:p>
    <w:p>
      <w:pPr>
        <w:spacing w:after="0"/>
        <w:ind w:left="0"/>
        <w:jc w:val="both"/>
      </w:pPr>
      <w:r>
        <w:rPr>
          <w:rFonts w:ascii="Times New Roman"/>
          <w:b/>
          <w:i w:val="false"/>
          <w:color w:val="000000"/>
          <w:sz w:val="28"/>
        </w:rPr>
        <w:t xml:space="preserve">   Сыртқы экономикалық қызметтің тауар номенклатурасына </w:t>
      </w:r>
      <w:r>
        <w:br/>
      </w:r>
      <w:r>
        <w:rPr>
          <w:rFonts w:ascii="Times New Roman"/>
          <w:b w:val="false"/>
          <w:i w:val="false"/>
          <w:color w:val="000000"/>
          <w:sz w:val="28"/>
        </w:rPr>
        <w:t>
</w:t>
      </w:r>
      <w:r>
        <w:rPr>
          <w:rFonts w:ascii="Times New Roman"/>
          <w:b/>
          <w:i w:val="false"/>
          <w:color w:val="000000"/>
          <w:sz w:val="28"/>
        </w:rPr>
        <w:t xml:space="preserve">  сәйкес тауарларды жіктеу жөніндегі алдын ала шешім, кеден </w:t>
      </w:r>
      <w:r>
        <w:br/>
      </w:r>
      <w:r>
        <w:rPr>
          <w:rFonts w:ascii="Times New Roman"/>
          <w:b w:val="false"/>
          <w:i w:val="false"/>
          <w:color w:val="000000"/>
          <w:sz w:val="28"/>
        </w:rPr>
        <w:t>
</w:t>
      </w:r>
      <w:r>
        <w:rPr>
          <w:rFonts w:ascii="Times New Roman"/>
          <w:b/>
          <w:i w:val="false"/>
          <w:color w:val="000000"/>
          <w:sz w:val="28"/>
        </w:rPr>
        <w:t xml:space="preserve">құнын айқындау жөніндегі алдын ала шешім, тауарларды жіктеу </w:t>
      </w:r>
      <w:r>
        <w:br/>
      </w:r>
      <w:r>
        <w:rPr>
          <w:rFonts w:ascii="Times New Roman"/>
          <w:b w:val="false"/>
          <w:i w:val="false"/>
          <w:color w:val="000000"/>
          <w:sz w:val="28"/>
        </w:rPr>
        <w:t>
</w:t>
      </w:r>
      <w:r>
        <w:rPr>
          <w:rFonts w:ascii="Times New Roman"/>
          <w:b/>
          <w:i w:val="false"/>
          <w:color w:val="000000"/>
          <w:sz w:val="28"/>
        </w:rPr>
        <w:t xml:space="preserve">  жөніндегі кеден органының шешімі бланктерінің сериялары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593"/>
        <w:gridCol w:w="2573"/>
      </w:tblGrid>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органдарының атауы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Бланктердің </w:t>
            </w:r>
            <w:r>
              <w:br/>
            </w:r>
            <w:r>
              <w:rPr>
                <w:rFonts w:ascii="Times New Roman"/>
                <w:b w:val="false"/>
                <w:i w:val="false"/>
                <w:color w:val="000000"/>
                <w:sz w:val="20"/>
              </w:rPr>
              <w:t xml:space="preserve">
сериялары </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xml:space="preserve">
  6 </w:t>
            </w:r>
            <w:r>
              <w:br/>
            </w:r>
            <w:r>
              <w:rPr>
                <w:rFonts w:ascii="Times New Roman"/>
                <w:b w:val="false"/>
                <w:i w:val="false"/>
                <w:color w:val="000000"/>
                <w:sz w:val="20"/>
              </w:rPr>
              <w:t>
 </w:t>
            </w:r>
            <w:r>
              <w:br/>
            </w:r>
            <w:r>
              <w:rPr>
                <w:rFonts w:ascii="Times New Roman"/>
                <w:b w:val="false"/>
                <w:i w:val="false"/>
                <w:color w:val="000000"/>
                <w:sz w:val="20"/>
              </w:rPr>
              <w:t xml:space="preserve">
  7 </w:t>
            </w:r>
            <w:r>
              <w:br/>
            </w:r>
            <w:r>
              <w:rPr>
                <w:rFonts w:ascii="Times New Roman"/>
                <w:b w:val="false"/>
                <w:i w:val="false"/>
                <w:color w:val="000000"/>
                <w:sz w:val="20"/>
              </w:rPr>
              <w:t>
 </w:t>
            </w:r>
            <w:r>
              <w:br/>
            </w:r>
            <w:r>
              <w:rPr>
                <w:rFonts w:ascii="Times New Roman"/>
                <w:b w:val="false"/>
                <w:i w:val="false"/>
                <w:color w:val="000000"/>
                <w:sz w:val="20"/>
              </w:rPr>
              <w:t xml:space="preserve">
  8 </w:t>
            </w:r>
            <w:r>
              <w:br/>
            </w:r>
            <w:r>
              <w:rPr>
                <w:rFonts w:ascii="Times New Roman"/>
                <w:b w:val="false"/>
                <w:i w:val="false"/>
                <w:color w:val="000000"/>
                <w:sz w:val="20"/>
              </w:rPr>
              <w:t>
 </w:t>
            </w:r>
            <w:r>
              <w:br/>
            </w:r>
            <w:r>
              <w:rPr>
                <w:rFonts w:ascii="Times New Roman"/>
                <w:b w:val="false"/>
                <w:i w:val="false"/>
                <w:color w:val="000000"/>
                <w:sz w:val="20"/>
              </w:rPr>
              <w:t xml:space="preserve">
  9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xml:space="preserve">
  11 </w:t>
            </w:r>
            <w:r>
              <w:br/>
            </w:r>
            <w:r>
              <w:rPr>
                <w:rFonts w:ascii="Times New Roman"/>
                <w:b w:val="false"/>
                <w:i w:val="false"/>
                <w:color w:val="000000"/>
                <w:sz w:val="20"/>
              </w:rPr>
              <w:t>
 </w:t>
            </w:r>
            <w:r>
              <w:br/>
            </w:r>
            <w:r>
              <w:rPr>
                <w:rFonts w:ascii="Times New Roman"/>
                <w:b w:val="false"/>
                <w:i w:val="false"/>
                <w:color w:val="000000"/>
                <w:sz w:val="20"/>
              </w:rPr>
              <w:t xml:space="preserve">
  12 </w:t>
            </w:r>
            <w:r>
              <w:br/>
            </w:r>
            <w:r>
              <w:rPr>
                <w:rFonts w:ascii="Times New Roman"/>
                <w:b w:val="false"/>
                <w:i w:val="false"/>
                <w:color w:val="000000"/>
                <w:sz w:val="20"/>
              </w:rPr>
              <w:t>
 </w:t>
            </w:r>
            <w:r>
              <w:br/>
            </w:r>
            <w:r>
              <w:rPr>
                <w:rFonts w:ascii="Times New Roman"/>
                <w:b w:val="false"/>
                <w:i w:val="false"/>
                <w:color w:val="000000"/>
                <w:sz w:val="20"/>
              </w:rPr>
              <w:t xml:space="preserve">
  13 </w:t>
            </w:r>
            <w:r>
              <w:br/>
            </w:r>
            <w:r>
              <w:rPr>
                <w:rFonts w:ascii="Times New Roman"/>
                <w:b w:val="false"/>
                <w:i w:val="false"/>
                <w:color w:val="000000"/>
                <w:sz w:val="20"/>
              </w:rPr>
              <w:t>
 </w:t>
            </w:r>
            <w:r>
              <w:br/>
            </w:r>
            <w:r>
              <w:rPr>
                <w:rFonts w:ascii="Times New Roman"/>
                <w:b w:val="false"/>
                <w:i w:val="false"/>
                <w:color w:val="000000"/>
                <w:sz w:val="20"/>
              </w:rPr>
              <w:t xml:space="preserve">
  14 </w:t>
            </w:r>
            <w:r>
              <w:br/>
            </w:r>
            <w:r>
              <w:rPr>
                <w:rFonts w:ascii="Times New Roman"/>
                <w:b w:val="false"/>
                <w:i w:val="false"/>
                <w:color w:val="000000"/>
                <w:sz w:val="20"/>
              </w:rPr>
              <w:t>
 </w:t>
            </w:r>
            <w:r>
              <w:br/>
            </w:r>
            <w:r>
              <w:rPr>
                <w:rFonts w:ascii="Times New Roman"/>
                <w:b w:val="false"/>
                <w:i w:val="false"/>
                <w:color w:val="000000"/>
                <w:sz w:val="20"/>
              </w:rPr>
              <w:t xml:space="preserve">
  15 </w:t>
            </w:r>
            <w:r>
              <w:br/>
            </w:r>
            <w:r>
              <w:rPr>
                <w:rFonts w:ascii="Times New Roman"/>
                <w:b w:val="false"/>
                <w:i w:val="false"/>
                <w:color w:val="000000"/>
                <w:sz w:val="20"/>
              </w:rPr>
              <w:t>
 </w:t>
            </w:r>
            <w:r>
              <w:br/>
            </w:r>
            <w:r>
              <w:rPr>
                <w:rFonts w:ascii="Times New Roman"/>
                <w:b w:val="false"/>
                <w:i w:val="false"/>
                <w:color w:val="000000"/>
                <w:sz w:val="20"/>
              </w:rPr>
              <w:t xml:space="preserve">
  16 </w:t>
            </w:r>
            <w:r>
              <w:br/>
            </w:r>
            <w:r>
              <w:rPr>
                <w:rFonts w:ascii="Times New Roman"/>
                <w:b w:val="false"/>
                <w:i w:val="false"/>
                <w:color w:val="000000"/>
                <w:sz w:val="20"/>
              </w:rPr>
              <w:t>
 </w:t>
            </w:r>
            <w:r>
              <w:br/>
            </w:r>
            <w:r>
              <w:rPr>
                <w:rFonts w:ascii="Times New Roman"/>
                <w:b w:val="false"/>
                <w:i w:val="false"/>
                <w:color w:val="000000"/>
                <w:sz w:val="20"/>
              </w:rPr>
              <w:t xml:space="preserve">
  17 </w:t>
            </w:r>
            <w:r>
              <w:br/>
            </w:r>
            <w:r>
              <w:rPr>
                <w:rFonts w:ascii="Times New Roman"/>
                <w:b w:val="false"/>
                <w:i w:val="false"/>
                <w:color w:val="000000"/>
                <w:sz w:val="20"/>
              </w:rPr>
              <w:t>
 </w:t>
            </w:r>
            <w:r>
              <w:br/>
            </w:r>
            <w:r>
              <w:rPr>
                <w:rFonts w:ascii="Times New Roman"/>
                <w:b w:val="false"/>
                <w:i w:val="false"/>
                <w:color w:val="000000"/>
                <w:sz w:val="20"/>
              </w:rPr>
              <w:t xml:space="preserve">
  18 </w:t>
            </w:r>
            <w:r>
              <w:br/>
            </w:r>
            <w:r>
              <w:rPr>
                <w:rFonts w:ascii="Times New Roman"/>
                <w:b w:val="false"/>
                <w:i w:val="false"/>
                <w:color w:val="000000"/>
                <w:sz w:val="20"/>
              </w:rPr>
              <w:t xml:space="preserve">
19 </w:t>
            </w:r>
            <w:r>
              <w:br/>
            </w:r>
            <w:r>
              <w:rPr>
                <w:rFonts w:ascii="Times New Roman"/>
                <w:b w:val="false"/>
                <w:i w:val="false"/>
                <w:color w:val="000000"/>
                <w:sz w:val="20"/>
              </w:rPr>
              <w:t xml:space="preserve">
20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r>
              <w:br/>
            </w:r>
            <w:r>
              <w:rPr>
                <w:rFonts w:ascii="Times New Roman"/>
                <w:b w:val="false"/>
                <w:i w:val="false"/>
                <w:color w:val="000000"/>
                <w:sz w:val="20"/>
              </w:rPr>
              <w:t xml:space="preserve">
Кедендік бақылау комитеті </w:t>
            </w:r>
            <w:r>
              <w:br/>
            </w:r>
            <w:r>
              <w:rPr>
                <w:rFonts w:ascii="Times New Roman"/>
                <w:b w:val="false"/>
                <w:i w:val="false"/>
                <w:color w:val="000000"/>
                <w:sz w:val="20"/>
              </w:rPr>
              <w:t xml:space="preserve">
Астана қаласы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Алматы қаласы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Ақмола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Алматы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Ақтөбе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Атырау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Шығыс Қазақстан облысы бойынша Кедендік </w:t>
            </w:r>
            <w:r>
              <w:br/>
            </w:r>
            <w:r>
              <w:rPr>
                <w:rFonts w:ascii="Times New Roman"/>
                <w:b w:val="false"/>
                <w:i w:val="false"/>
                <w:color w:val="000000"/>
                <w:sz w:val="20"/>
              </w:rPr>
              <w:t xml:space="preserve">
бақылау департаменті </w:t>
            </w:r>
            <w:r>
              <w:br/>
            </w:r>
            <w:r>
              <w:rPr>
                <w:rFonts w:ascii="Times New Roman"/>
                <w:b w:val="false"/>
                <w:i w:val="false"/>
                <w:color w:val="000000"/>
                <w:sz w:val="20"/>
              </w:rPr>
              <w:t xml:space="preserve">
Жамбыл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Батыс Қазақстан облысы бойынша Кедендік </w:t>
            </w:r>
            <w:r>
              <w:br/>
            </w:r>
            <w:r>
              <w:rPr>
                <w:rFonts w:ascii="Times New Roman"/>
                <w:b w:val="false"/>
                <w:i w:val="false"/>
                <w:color w:val="000000"/>
                <w:sz w:val="20"/>
              </w:rPr>
              <w:t xml:space="preserve">
бақылау департаменті </w:t>
            </w:r>
            <w:r>
              <w:br/>
            </w:r>
            <w:r>
              <w:rPr>
                <w:rFonts w:ascii="Times New Roman"/>
                <w:b w:val="false"/>
                <w:i w:val="false"/>
                <w:color w:val="000000"/>
                <w:sz w:val="20"/>
              </w:rPr>
              <w:t xml:space="preserve">
Қарағанды облысы бойынша Кедендік </w:t>
            </w:r>
            <w:r>
              <w:br/>
            </w:r>
            <w:r>
              <w:rPr>
                <w:rFonts w:ascii="Times New Roman"/>
                <w:b w:val="false"/>
                <w:i w:val="false"/>
                <w:color w:val="000000"/>
                <w:sz w:val="20"/>
              </w:rPr>
              <w:t xml:space="preserve">
бақылау департаменті </w:t>
            </w:r>
            <w:r>
              <w:br/>
            </w:r>
            <w:r>
              <w:rPr>
                <w:rFonts w:ascii="Times New Roman"/>
                <w:b w:val="false"/>
                <w:i w:val="false"/>
                <w:color w:val="000000"/>
                <w:sz w:val="20"/>
              </w:rPr>
              <w:t xml:space="preserve">
Қызылорда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Қостанай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Маңғыстау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Павлодар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Солтүстік Қазақстан облысы бойынша </w:t>
            </w:r>
            <w:r>
              <w:br/>
            </w:r>
            <w:r>
              <w:rPr>
                <w:rFonts w:ascii="Times New Roman"/>
                <w:b w:val="false"/>
                <w:i w:val="false"/>
                <w:color w:val="000000"/>
                <w:sz w:val="20"/>
              </w:rPr>
              <w:t xml:space="preserve">
Кедендік бақылау департаменті </w:t>
            </w:r>
            <w:r>
              <w:br/>
            </w:r>
            <w:r>
              <w:rPr>
                <w:rFonts w:ascii="Times New Roman"/>
                <w:b w:val="false"/>
                <w:i w:val="false"/>
                <w:color w:val="000000"/>
                <w:sz w:val="20"/>
              </w:rPr>
              <w:t xml:space="preserve">
Оңтүстік Қазақстан облысы бойынша </w:t>
            </w:r>
            <w:r>
              <w:br/>
            </w:r>
            <w:r>
              <w:rPr>
                <w:rFonts w:ascii="Times New Roman"/>
                <w:b w:val="false"/>
                <w:i w:val="false"/>
                <w:color w:val="000000"/>
                <w:sz w:val="20"/>
              </w:rPr>
              <w:t xml:space="preserve">
Кедендік бақылау департаменті </w:t>
            </w:r>
            <w:r>
              <w:br/>
            </w:r>
            <w:r>
              <w:rPr>
                <w:rFonts w:ascii="Times New Roman"/>
                <w:b w:val="false"/>
                <w:i w:val="false"/>
                <w:color w:val="000000"/>
                <w:sz w:val="20"/>
              </w:rPr>
              <w:t xml:space="preserve">
"Байқоңыр" кедені </w:t>
            </w:r>
            <w:r>
              <w:br/>
            </w:r>
            <w:r>
              <w:rPr>
                <w:rFonts w:ascii="Times New Roman"/>
                <w:b w:val="false"/>
                <w:i w:val="false"/>
                <w:color w:val="000000"/>
                <w:sz w:val="20"/>
              </w:rPr>
              <w:t xml:space="preserve">
"Достық" кедені </w:t>
            </w:r>
            <w:r>
              <w:br/>
            </w:r>
            <w:r>
              <w:rPr>
                <w:rFonts w:ascii="Times New Roman"/>
                <w:b w:val="false"/>
                <w:i w:val="false"/>
                <w:color w:val="000000"/>
                <w:sz w:val="20"/>
              </w:rPr>
              <w:t xml:space="preserve">
"Астана-жаңа қала" кедені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w:t>
            </w:r>
            <w:r>
              <w:br/>
            </w:r>
            <w:r>
              <w:rPr>
                <w:rFonts w:ascii="Times New Roman"/>
                <w:b w:val="false"/>
                <w:i w:val="false"/>
                <w:color w:val="000000"/>
                <w:sz w:val="20"/>
              </w:rPr>
              <w:t>
 </w:t>
            </w:r>
            <w:r>
              <w:br/>
            </w:r>
            <w:r>
              <w:rPr>
                <w:rFonts w:ascii="Times New Roman"/>
                <w:b w:val="false"/>
                <w:i w:val="false"/>
                <w:color w:val="000000"/>
                <w:sz w:val="20"/>
              </w:rPr>
              <w:t xml:space="preserve">
  KZA </w:t>
            </w:r>
            <w:r>
              <w:br/>
            </w:r>
            <w:r>
              <w:rPr>
                <w:rFonts w:ascii="Times New Roman"/>
                <w:b w:val="false"/>
                <w:i w:val="false"/>
                <w:color w:val="000000"/>
                <w:sz w:val="20"/>
              </w:rPr>
              <w:t>
 </w:t>
            </w:r>
            <w:r>
              <w:br/>
            </w:r>
            <w:r>
              <w:rPr>
                <w:rFonts w:ascii="Times New Roman"/>
                <w:b w:val="false"/>
                <w:i w:val="false"/>
                <w:color w:val="000000"/>
                <w:sz w:val="20"/>
              </w:rPr>
              <w:t xml:space="preserve">
  KZБ </w:t>
            </w:r>
            <w:r>
              <w:br/>
            </w:r>
            <w:r>
              <w:rPr>
                <w:rFonts w:ascii="Times New Roman"/>
                <w:b w:val="false"/>
                <w:i w:val="false"/>
                <w:color w:val="000000"/>
                <w:sz w:val="20"/>
              </w:rPr>
              <w:t>
 </w:t>
            </w:r>
            <w:r>
              <w:br/>
            </w:r>
            <w:r>
              <w:rPr>
                <w:rFonts w:ascii="Times New Roman"/>
                <w:b w:val="false"/>
                <w:i w:val="false"/>
                <w:color w:val="000000"/>
                <w:sz w:val="20"/>
              </w:rPr>
              <w:t xml:space="preserve">
  KZB </w:t>
            </w:r>
            <w:r>
              <w:br/>
            </w:r>
            <w:r>
              <w:rPr>
                <w:rFonts w:ascii="Times New Roman"/>
                <w:b w:val="false"/>
                <w:i w:val="false"/>
                <w:color w:val="000000"/>
                <w:sz w:val="20"/>
              </w:rPr>
              <w:t>
 </w:t>
            </w:r>
            <w:r>
              <w:br/>
            </w:r>
            <w:r>
              <w:rPr>
                <w:rFonts w:ascii="Times New Roman"/>
                <w:b w:val="false"/>
                <w:i w:val="false"/>
                <w:color w:val="000000"/>
                <w:sz w:val="20"/>
              </w:rPr>
              <w:t xml:space="preserve">
  KZГ </w:t>
            </w:r>
            <w:r>
              <w:br/>
            </w:r>
            <w:r>
              <w:rPr>
                <w:rFonts w:ascii="Times New Roman"/>
                <w:b w:val="false"/>
                <w:i w:val="false"/>
                <w:color w:val="000000"/>
                <w:sz w:val="20"/>
              </w:rPr>
              <w:t>
 </w:t>
            </w:r>
            <w:r>
              <w:br/>
            </w:r>
            <w:r>
              <w:rPr>
                <w:rFonts w:ascii="Times New Roman"/>
                <w:b w:val="false"/>
                <w:i w:val="false"/>
                <w:color w:val="000000"/>
                <w:sz w:val="20"/>
              </w:rPr>
              <w:t xml:space="preserve">
  KZД </w:t>
            </w:r>
            <w:r>
              <w:br/>
            </w:r>
            <w:r>
              <w:rPr>
                <w:rFonts w:ascii="Times New Roman"/>
                <w:b w:val="false"/>
                <w:i w:val="false"/>
                <w:color w:val="000000"/>
                <w:sz w:val="20"/>
              </w:rPr>
              <w:t>
 </w:t>
            </w:r>
            <w:r>
              <w:br/>
            </w:r>
            <w:r>
              <w:rPr>
                <w:rFonts w:ascii="Times New Roman"/>
                <w:b w:val="false"/>
                <w:i w:val="false"/>
                <w:color w:val="000000"/>
                <w:sz w:val="20"/>
              </w:rPr>
              <w:t xml:space="preserve">
  KZЕ </w:t>
            </w:r>
            <w:r>
              <w:br/>
            </w:r>
            <w:r>
              <w:rPr>
                <w:rFonts w:ascii="Times New Roman"/>
                <w:b w:val="false"/>
                <w:i w:val="false"/>
                <w:color w:val="000000"/>
                <w:sz w:val="20"/>
              </w:rPr>
              <w:t>
 </w:t>
            </w:r>
            <w:r>
              <w:br/>
            </w:r>
            <w:r>
              <w:rPr>
                <w:rFonts w:ascii="Times New Roman"/>
                <w:b w:val="false"/>
                <w:i w:val="false"/>
                <w:color w:val="000000"/>
                <w:sz w:val="20"/>
              </w:rPr>
              <w:t xml:space="preserve">
  KZД </w:t>
            </w:r>
            <w:r>
              <w:br/>
            </w:r>
            <w:r>
              <w:rPr>
                <w:rFonts w:ascii="Times New Roman"/>
                <w:b w:val="false"/>
                <w:i w:val="false"/>
                <w:color w:val="000000"/>
                <w:sz w:val="20"/>
              </w:rPr>
              <w:t>
 </w:t>
            </w:r>
            <w:r>
              <w:br/>
            </w:r>
            <w:r>
              <w:rPr>
                <w:rFonts w:ascii="Times New Roman"/>
                <w:b w:val="false"/>
                <w:i w:val="false"/>
                <w:color w:val="000000"/>
                <w:sz w:val="20"/>
              </w:rPr>
              <w:t xml:space="preserve">
  KZЗ </w:t>
            </w:r>
            <w:r>
              <w:br/>
            </w:r>
            <w:r>
              <w:rPr>
                <w:rFonts w:ascii="Times New Roman"/>
                <w:b w:val="false"/>
                <w:i w:val="false"/>
                <w:color w:val="000000"/>
                <w:sz w:val="20"/>
              </w:rPr>
              <w:t>
 </w:t>
            </w:r>
            <w:r>
              <w:br/>
            </w:r>
            <w:r>
              <w:rPr>
                <w:rFonts w:ascii="Times New Roman"/>
                <w:b w:val="false"/>
                <w:i w:val="false"/>
                <w:color w:val="000000"/>
                <w:sz w:val="20"/>
              </w:rPr>
              <w:t xml:space="preserve">
  KZИ </w:t>
            </w:r>
            <w:r>
              <w:br/>
            </w:r>
            <w:r>
              <w:rPr>
                <w:rFonts w:ascii="Times New Roman"/>
                <w:b w:val="false"/>
                <w:i w:val="false"/>
                <w:color w:val="000000"/>
                <w:sz w:val="20"/>
              </w:rPr>
              <w:t>
 </w:t>
            </w:r>
            <w:r>
              <w:br/>
            </w:r>
            <w:r>
              <w:rPr>
                <w:rFonts w:ascii="Times New Roman"/>
                <w:b w:val="false"/>
                <w:i w:val="false"/>
                <w:color w:val="000000"/>
                <w:sz w:val="20"/>
              </w:rPr>
              <w:t xml:space="preserve">
  KZЛ </w:t>
            </w:r>
            <w:r>
              <w:br/>
            </w:r>
            <w:r>
              <w:rPr>
                <w:rFonts w:ascii="Times New Roman"/>
                <w:b w:val="false"/>
                <w:i w:val="false"/>
                <w:color w:val="000000"/>
                <w:sz w:val="20"/>
              </w:rPr>
              <w:t>
 </w:t>
            </w:r>
            <w:r>
              <w:br/>
            </w:r>
            <w:r>
              <w:rPr>
                <w:rFonts w:ascii="Times New Roman"/>
                <w:b w:val="false"/>
                <w:i w:val="false"/>
                <w:color w:val="000000"/>
                <w:sz w:val="20"/>
              </w:rPr>
              <w:t xml:space="preserve">
  KZМ </w:t>
            </w:r>
            <w:r>
              <w:br/>
            </w:r>
            <w:r>
              <w:rPr>
                <w:rFonts w:ascii="Times New Roman"/>
                <w:b w:val="false"/>
                <w:i w:val="false"/>
                <w:color w:val="000000"/>
                <w:sz w:val="20"/>
              </w:rPr>
              <w:t>
 </w:t>
            </w:r>
            <w:r>
              <w:br/>
            </w:r>
            <w:r>
              <w:rPr>
                <w:rFonts w:ascii="Times New Roman"/>
                <w:b w:val="false"/>
                <w:i w:val="false"/>
                <w:color w:val="000000"/>
                <w:sz w:val="20"/>
              </w:rPr>
              <w:t xml:space="preserve">
  KZН </w:t>
            </w:r>
            <w:r>
              <w:br/>
            </w:r>
            <w:r>
              <w:rPr>
                <w:rFonts w:ascii="Times New Roman"/>
                <w:b w:val="false"/>
                <w:i w:val="false"/>
                <w:color w:val="000000"/>
                <w:sz w:val="20"/>
              </w:rPr>
              <w:t>
 </w:t>
            </w:r>
            <w:r>
              <w:br/>
            </w:r>
            <w:r>
              <w:rPr>
                <w:rFonts w:ascii="Times New Roman"/>
                <w:b w:val="false"/>
                <w:i w:val="false"/>
                <w:color w:val="000000"/>
                <w:sz w:val="20"/>
              </w:rPr>
              <w:t xml:space="preserve">
  KZО </w:t>
            </w:r>
            <w:r>
              <w:br/>
            </w:r>
            <w:r>
              <w:rPr>
                <w:rFonts w:ascii="Times New Roman"/>
                <w:b w:val="false"/>
                <w:i w:val="false"/>
                <w:color w:val="000000"/>
                <w:sz w:val="20"/>
              </w:rPr>
              <w:t>
 </w:t>
            </w:r>
            <w:r>
              <w:br/>
            </w:r>
            <w:r>
              <w:rPr>
                <w:rFonts w:ascii="Times New Roman"/>
                <w:b w:val="false"/>
                <w:i w:val="false"/>
                <w:color w:val="000000"/>
                <w:sz w:val="20"/>
              </w:rPr>
              <w:t xml:space="preserve">
  KZП </w:t>
            </w:r>
            <w:r>
              <w:br/>
            </w:r>
            <w:r>
              <w:rPr>
                <w:rFonts w:ascii="Times New Roman"/>
                <w:b w:val="false"/>
                <w:i w:val="false"/>
                <w:color w:val="000000"/>
                <w:sz w:val="20"/>
              </w:rPr>
              <w:t>
 </w:t>
            </w:r>
            <w:r>
              <w:br/>
            </w:r>
            <w:r>
              <w:rPr>
                <w:rFonts w:ascii="Times New Roman"/>
                <w:b w:val="false"/>
                <w:i w:val="false"/>
                <w:color w:val="000000"/>
                <w:sz w:val="20"/>
              </w:rPr>
              <w:t xml:space="preserve">
  KZС </w:t>
            </w:r>
            <w:r>
              <w:br/>
            </w:r>
            <w:r>
              <w:rPr>
                <w:rFonts w:ascii="Times New Roman"/>
                <w:b w:val="false"/>
                <w:i w:val="false"/>
                <w:color w:val="000000"/>
                <w:sz w:val="20"/>
              </w:rPr>
              <w:t>
 </w:t>
            </w:r>
            <w:r>
              <w:br/>
            </w:r>
            <w:r>
              <w:rPr>
                <w:rFonts w:ascii="Times New Roman"/>
                <w:b w:val="false"/>
                <w:i w:val="false"/>
                <w:color w:val="000000"/>
                <w:sz w:val="20"/>
              </w:rPr>
              <w:t xml:space="preserve">
  KZТ </w:t>
            </w:r>
            <w:r>
              <w:br/>
            </w:r>
            <w:r>
              <w:rPr>
                <w:rFonts w:ascii="Times New Roman"/>
                <w:b w:val="false"/>
                <w:i w:val="false"/>
                <w:color w:val="000000"/>
                <w:sz w:val="20"/>
              </w:rPr>
              <w:t>
 </w:t>
            </w:r>
            <w:r>
              <w:br/>
            </w:r>
            <w:r>
              <w:rPr>
                <w:rFonts w:ascii="Times New Roman"/>
                <w:b w:val="false"/>
                <w:i w:val="false"/>
                <w:color w:val="000000"/>
                <w:sz w:val="20"/>
              </w:rPr>
              <w:t xml:space="preserve">
  KZУ </w:t>
            </w:r>
            <w:r>
              <w:br/>
            </w:r>
            <w:r>
              <w:rPr>
                <w:rFonts w:ascii="Times New Roman"/>
                <w:b w:val="false"/>
                <w:i w:val="false"/>
                <w:color w:val="000000"/>
                <w:sz w:val="20"/>
              </w:rPr>
              <w:t xml:space="preserve">
KZХ </w:t>
            </w:r>
            <w:r>
              <w:br/>
            </w:r>
            <w:r>
              <w:rPr>
                <w:rFonts w:ascii="Times New Roman"/>
                <w:b w:val="false"/>
                <w:i w:val="false"/>
                <w:color w:val="000000"/>
                <w:sz w:val="20"/>
              </w:rPr>
              <w:t xml:space="preserve">
KZЦ </w:t>
            </w:r>
          </w:p>
        </w:tc>
      </w:tr>
    </w:tbl>
    <w:bookmarkStart w:name="z18" w:id="17"/>
    <w:p>
      <w:pPr>
        <w:spacing w:after="0"/>
        <w:ind w:left="0"/>
        <w:jc w:val="both"/>
      </w:pPr>
      <w:r>
        <w:rPr>
          <w:rFonts w:ascii="Times New Roman"/>
          <w:b w:val="false"/>
          <w:i w:val="false"/>
          <w:color w:val="000000"/>
          <w:sz w:val="28"/>
        </w:rPr>
        <w:t xml:space="preserve">
                                        Кеден органының тауарларды </w:t>
      </w:r>
      <w:r>
        <w:br/>
      </w:r>
      <w:r>
        <w:rPr>
          <w:rFonts w:ascii="Times New Roman"/>
          <w:b w:val="false"/>
          <w:i w:val="false"/>
          <w:color w:val="000000"/>
          <w:sz w:val="28"/>
        </w:rPr>
        <w:t xml:space="preserve">
                                         жiктеу жөнiндегi шешiмiн </w:t>
      </w:r>
      <w:r>
        <w:br/>
      </w:r>
      <w:r>
        <w:rPr>
          <w:rFonts w:ascii="Times New Roman"/>
          <w:b w:val="false"/>
          <w:i w:val="false"/>
          <w:color w:val="000000"/>
          <w:sz w:val="28"/>
        </w:rPr>
        <w:t xml:space="preserve">
                                         қабылдау ережесiне және </w:t>
      </w:r>
      <w:r>
        <w:br/>
      </w:r>
      <w:r>
        <w:rPr>
          <w:rFonts w:ascii="Times New Roman"/>
          <w:b w:val="false"/>
          <w:i w:val="false"/>
          <w:color w:val="000000"/>
          <w:sz w:val="28"/>
        </w:rPr>
        <w:t xml:space="preserve">
                                        оның нысандарына 2-қосымша </w:t>
      </w:r>
    </w:p>
    <w:bookmarkEnd w:id="17"/>
    <w:p>
      <w:pPr>
        <w:spacing w:after="0"/>
        <w:ind w:left="0"/>
        <w:jc w:val="both"/>
      </w:pPr>
      <w:r>
        <w:rPr>
          <w:rFonts w:ascii="Times New Roman"/>
          <w:b/>
          <w:i w:val="false"/>
          <w:color w:val="000000"/>
          <w:sz w:val="28"/>
        </w:rPr>
        <w:t xml:space="preserve">           Кеден органының тауарларды жiктеу жөніндегі </w:t>
      </w:r>
      <w:r>
        <w:br/>
      </w:r>
      <w:r>
        <w:rPr>
          <w:rFonts w:ascii="Times New Roman"/>
          <w:b w:val="false"/>
          <w:i w:val="false"/>
          <w:color w:val="000000"/>
          <w:sz w:val="28"/>
        </w:rPr>
        <w:t>
</w:t>
      </w:r>
      <w:r>
        <w:rPr>
          <w:rFonts w:ascii="Times New Roman"/>
          <w:b/>
          <w:i w:val="false"/>
          <w:color w:val="000000"/>
          <w:sz w:val="28"/>
        </w:rPr>
        <w:t xml:space="preserve">               шешiмдердiң есебiн жүргізу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453"/>
        <w:gridCol w:w="1213"/>
        <w:gridCol w:w="1453"/>
        <w:gridCol w:w="2333"/>
        <w:gridCol w:w="1753"/>
        <w:gridCol w:w="1013"/>
        <w:gridCol w:w="26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дiк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тiркеу </w:t>
            </w:r>
            <w:r>
              <w:br/>
            </w:r>
            <w:r>
              <w:rPr>
                <w:rFonts w:ascii="Times New Roman"/>
                <w:b w:val="false"/>
                <w:i w:val="false"/>
                <w:color w:val="000000"/>
                <w:sz w:val="20"/>
              </w:rPr>
              <w:t xml:space="preserve">
номерi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 </w:t>
            </w:r>
            <w:r>
              <w:br/>
            </w:r>
            <w:r>
              <w:rPr>
                <w:rFonts w:ascii="Times New Roman"/>
                <w:b w:val="false"/>
                <w:i w:val="false"/>
                <w:color w:val="000000"/>
                <w:sz w:val="20"/>
              </w:rPr>
              <w:t xml:space="preserve">
ла- </w:t>
            </w:r>
            <w:r>
              <w:br/>
            </w:r>
            <w:r>
              <w:rPr>
                <w:rFonts w:ascii="Times New Roman"/>
                <w:b w:val="false"/>
                <w:i w:val="false"/>
                <w:color w:val="000000"/>
                <w:sz w:val="20"/>
              </w:rPr>
              <w:t xml:space="preserve">
рант- </w:t>
            </w:r>
            <w:r>
              <w:br/>
            </w:r>
            <w:r>
              <w:rPr>
                <w:rFonts w:ascii="Times New Roman"/>
                <w:b w:val="false"/>
                <w:i w:val="false"/>
                <w:color w:val="000000"/>
                <w:sz w:val="20"/>
              </w:rPr>
              <w:t xml:space="preserve">
тың </w:t>
            </w:r>
            <w:r>
              <w:br/>
            </w:r>
            <w:r>
              <w:rPr>
                <w:rFonts w:ascii="Times New Roman"/>
                <w:b w:val="false"/>
                <w:i w:val="false"/>
                <w:color w:val="000000"/>
                <w:sz w:val="20"/>
              </w:rPr>
              <w:t xml:space="preserve">
атауы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қаты- </w:t>
            </w:r>
            <w:r>
              <w:br/>
            </w:r>
            <w:r>
              <w:rPr>
                <w:rFonts w:ascii="Times New Roman"/>
                <w:b w:val="false"/>
                <w:i w:val="false"/>
                <w:color w:val="000000"/>
                <w:sz w:val="20"/>
              </w:rPr>
              <w:t xml:space="preserve">
сушы-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төлеушiнiң </w:t>
            </w:r>
            <w:r>
              <w:br/>
            </w:r>
            <w:r>
              <w:rPr>
                <w:rFonts w:ascii="Times New Roman"/>
                <w:b w:val="false"/>
                <w:i w:val="false"/>
                <w:color w:val="000000"/>
                <w:sz w:val="20"/>
              </w:rPr>
              <w:t xml:space="preserve">
тiркеу </w:t>
            </w:r>
            <w:r>
              <w:br/>
            </w:r>
            <w:r>
              <w:rPr>
                <w:rFonts w:ascii="Times New Roman"/>
                <w:b w:val="false"/>
                <w:i w:val="false"/>
                <w:color w:val="000000"/>
                <w:sz w:val="20"/>
              </w:rPr>
              <w:t xml:space="preserve">
номерi,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қызмет- </w:t>
            </w:r>
            <w:r>
              <w:br/>
            </w:r>
            <w:r>
              <w:rPr>
                <w:rFonts w:ascii="Times New Roman"/>
                <w:b w:val="false"/>
                <w:i w:val="false"/>
                <w:color w:val="000000"/>
                <w:sz w:val="20"/>
              </w:rPr>
              <w:t xml:space="preserve">
ке қаты- </w:t>
            </w:r>
            <w:r>
              <w:br/>
            </w:r>
            <w:r>
              <w:rPr>
                <w:rFonts w:ascii="Times New Roman"/>
                <w:b w:val="false"/>
                <w:i w:val="false"/>
                <w:color w:val="000000"/>
                <w:sz w:val="20"/>
              </w:rPr>
              <w:t xml:space="preserve">
сушының </w:t>
            </w:r>
            <w:r>
              <w:br/>
            </w:r>
            <w:r>
              <w:rPr>
                <w:rFonts w:ascii="Times New Roman"/>
                <w:b w:val="false"/>
                <w:i w:val="false"/>
                <w:color w:val="000000"/>
                <w:sz w:val="20"/>
              </w:rPr>
              <w:t xml:space="preserve">
мекен-жайы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w:t>
            </w:r>
            <w:r>
              <w:br/>
            </w:r>
            <w:r>
              <w:rPr>
                <w:rFonts w:ascii="Times New Roman"/>
                <w:b w:val="false"/>
                <w:i w:val="false"/>
                <w:color w:val="000000"/>
                <w:sz w:val="20"/>
              </w:rPr>
              <w:t xml:space="preserve">
жiктеу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шешiмдi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күнi </w:t>
            </w:r>
            <w:r>
              <w:br/>
            </w:r>
            <w:r>
              <w:rPr>
                <w:rFonts w:ascii="Times New Roman"/>
                <w:b w:val="false"/>
                <w:i w:val="false"/>
                <w:color w:val="000000"/>
                <w:sz w:val="20"/>
              </w:rPr>
              <w:t xml:space="preserve">
мен </w:t>
            </w:r>
            <w:r>
              <w:br/>
            </w:r>
            <w:r>
              <w:rPr>
                <w:rFonts w:ascii="Times New Roman"/>
                <w:b w:val="false"/>
                <w:i w:val="false"/>
                <w:color w:val="000000"/>
                <w:sz w:val="20"/>
              </w:rPr>
              <w:t xml:space="preserve">
тiркеу </w:t>
            </w:r>
            <w:r>
              <w:br/>
            </w:r>
            <w:r>
              <w:rPr>
                <w:rFonts w:ascii="Times New Roman"/>
                <w:b w:val="false"/>
                <w:i w:val="false"/>
                <w:color w:val="000000"/>
                <w:sz w:val="20"/>
              </w:rPr>
              <w:t xml:space="preserve">
номерi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органы </w:t>
            </w:r>
            <w:r>
              <w:br/>
            </w:r>
            <w:r>
              <w:rPr>
                <w:rFonts w:ascii="Times New Roman"/>
                <w:b w:val="false"/>
                <w:i w:val="false"/>
                <w:color w:val="000000"/>
                <w:sz w:val="20"/>
              </w:rPr>
              <w:t xml:space="preserve">
қабылдаған </w:t>
            </w:r>
            <w:r>
              <w:br/>
            </w:r>
            <w:r>
              <w:rPr>
                <w:rFonts w:ascii="Times New Roman"/>
                <w:b w:val="false"/>
                <w:i w:val="false"/>
                <w:color w:val="000000"/>
                <w:sz w:val="20"/>
              </w:rPr>
              <w:t xml:space="preserve">
Еуразия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одағы Сыртқы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қызметiнiң </w:t>
            </w:r>
            <w:r>
              <w:br/>
            </w:r>
            <w:r>
              <w:rPr>
                <w:rFonts w:ascii="Times New Roman"/>
                <w:b w:val="false"/>
                <w:i w:val="false"/>
                <w:color w:val="000000"/>
                <w:sz w:val="20"/>
              </w:rPr>
              <w:t xml:space="preserve">
тауар номен- </w:t>
            </w:r>
            <w:r>
              <w:br/>
            </w:r>
            <w:r>
              <w:rPr>
                <w:rFonts w:ascii="Times New Roman"/>
                <w:b w:val="false"/>
                <w:i w:val="false"/>
                <w:color w:val="000000"/>
                <w:sz w:val="20"/>
              </w:rPr>
              <w:t xml:space="preserve">
клатурасы </w:t>
            </w:r>
            <w:r>
              <w:br/>
            </w:r>
            <w:r>
              <w:rPr>
                <w:rFonts w:ascii="Times New Roman"/>
                <w:b w:val="false"/>
                <w:i w:val="false"/>
                <w:color w:val="000000"/>
                <w:sz w:val="20"/>
              </w:rPr>
              <w:t xml:space="preserve">
бойынша та- </w:t>
            </w:r>
            <w:r>
              <w:br/>
            </w:r>
            <w:r>
              <w:rPr>
                <w:rFonts w:ascii="Times New Roman"/>
                <w:b w:val="false"/>
                <w:i w:val="false"/>
                <w:color w:val="000000"/>
                <w:sz w:val="20"/>
              </w:rPr>
              <w:t xml:space="preserve">
уардың коды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bookmarkStart w:name="z19" w:id="18"/>
    <w:p>
      <w:pPr>
        <w:spacing w:after="0"/>
        <w:ind w:left="0"/>
        <w:jc w:val="both"/>
      </w:pPr>
      <w:r>
        <w:rPr>
          <w:rFonts w:ascii="Times New Roman"/>
          <w:b w:val="false"/>
          <w:i w:val="false"/>
          <w:color w:val="000000"/>
          <w:sz w:val="28"/>
        </w:rPr>
        <w:t xml:space="preserve">
                                        Кеден органының тауарларды </w:t>
      </w:r>
      <w:r>
        <w:br/>
      </w:r>
      <w:r>
        <w:rPr>
          <w:rFonts w:ascii="Times New Roman"/>
          <w:b w:val="false"/>
          <w:i w:val="false"/>
          <w:color w:val="000000"/>
          <w:sz w:val="28"/>
        </w:rPr>
        <w:t xml:space="preserve">
                                         жiктеу жөнiндегi шешiмiн </w:t>
      </w:r>
      <w:r>
        <w:br/>
      </w:r>
      <w:r>
        <w:rPr>
          <w:rFonts w:ascii="Times New Roman"/>
          <w:b w:val="false"/>
          <w:i w:val="false"/>
          <w:color w:val="000000"/>
          <w:sz w:val="28"/>
        </w:rPr>
        <w:t xml:space="preserve">
                                         қабылдау ережесiне және </w:t>
      </w:r>
      <w:r>
        <w:br/>
      </w:r>
      <w:r>
        <w:rPr>
          <w:rFonts w:ascii="Times New Roman"/>
          <w:b w:val="false"/>
          <w:i w:val="false"/>
          <w:color w:val="000000"/>
          <w:sz w:val="28"/>
        </w:rPr>
        <w:t xml:space="preserve">
                                        оның нысандарына 3-қосымша </w:t>
      </w:r>
    </w:p>
    <w:bookmarkEnd w:id="18"/>
    <w:p>
      <w:pPr>
        <w:spacing w:after="0"/>
        <w:ind w:left="0"/>
        <w:jc w:val="both"/>
      </w:pPr>
      <w:r>
        <w:rPr>
          <w:rFonts w:ascii="Times New Roman"/>
          <w:b/>
          <w:i w:val="false"/>
          <w:color w:val="000000"/>
          <w:sz w:val="28"/>
        </w:rPr>
        <w:t xml:space="preserve">           Кеден органының тауарларды жіктеу жөніндегі </w:t>
      </w:r>
      <w:r>
        <w:br/>
      </w:r>
      <w:r>
        <w:rPr>
          <w:rFonts w:ascii="Times New Roman"/>
          <w:b w:val="false"/>
          <w:i w:val="false"/>
          <w:color w:val="000000"/>
          <w:sz w:val="28"/>
        </w:rPr>
        <w:t>
</w:t>
      </w:r>
      <w:r>
        <w:rPr>
          <w:rFonts w:ascii="Times New Roman"/>
          <w:b/>
          <w:i w:val="false"/>
          <w:color w:val="000000"/>
          <w:sz w:val="28"/>
        </w:rPr>
        <w:t xml:space="preserve">           шешімдердің тіркеу номерлерінің нысаны </w:t>
      </w:r>
    </w:p>
    <w:p>
      <w:pPr>
        <w:spacing w:after="0"/>
        <w:ind w:left="0"/>
        <w:jc w:val="both"/>
      </w:pPr>
      <w:r>
        <w:drawing>
          <wp:inline distT="0" distB="0" distL="0" distR="0">
            <wp:extent cx="71501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50100" cy="1625600"/>
                    </a:xfrm>
                    <a:prstGeom prst="rect">
                      <a:avLst/>
                    </a:prstGeom>
                  </pic:spPr>
                </pic:pic>
              </a:graphicData>
            </a:graphic>
          </wp:inline>
        </w:drawing>
      </w:r>
    </w:p>
    <w:p>
      <w:pPr>
        <w:spacing w:after="0"/>
        <w:ind w:left="0"/>
        <w:jc w:val="both"/>
      </w:pPr>
      <w:r>
        <w:rPr>
          <w:rFonts w:ascii="Times New Roman"/>
          <w:b w:val="false"/>
          <w:i w:val="false"/>
          <w:color w:val="000000"/>
          <w:sz w:val="28"/>
        </w:rPr>
        <w:t xml:space="preserve">      1 - кеден органының коды </w:t>
      </w:r>
      <w:r>
        <w:br/>
      </w:r>
      <w:r>
        <w:rPr>
          <w:rFonts w:ascii="Times New Roman"/>
          <w:b w:val="false"/>
          <w:i w:val="false"/>
          <w:color w:val="000000"/>
          <w:sz w:val="28"/>
        </w:rPr>
        <w:t xml:space="preserve">
      2 - кеден органының тауарды жіктеу жөніндегі шешімінің реттік номері; </w:t>
      </w:r>
      <w:r>
        <w:br/>
      </w:r>
      <w:r>
        <w:rPr>
          <w:rFonts w:ascii="Times New Roman"/>
          <w:b w:val="false"/>
          <w:i w:val="false"/>
          <w:color w:val="000000"/>
          <w:sz w:val="28"/>
        </w:rPr>
        <w:t xml:space="preserve">
      3 - кеден органының тауарды жіктеу жөніндегі шешімін қабылдау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