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4d27" w14:textId="7ea4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төлем құжаттарын ресімдеу және орындау мәселелері жөнінде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27 тамыздағы N 95 Қаулысы. Қазақстан Республикасының Әділет министрлігінде 2005 жылғы 11 қазанда тіркелді. Тіркеу N 3883.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Ақшаның қолма-қол жасалмайтын төлемдері мен аударымдарын жүзеге асыру кезінде төлем құжаттарын ресімдеу және ұсыну тәртібін реттейтін нормативтік құқықтық актілерді жетілдіру мақсатында, Қазақстан Республикасы Ұлттық Банкiнiң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аумағында банктік есепшот ашпай ақшаның қолма-қол жасалмайтын төлемдері мен аударымдарын жүзеге асыру ережесін бекіту туралы" 2000 жылғы 13 қазандағы N 395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1304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20 қараша - 3 желтоқсанда жарияланған), Қазақстан Республикасының Ұлттық Банкі Басқармасының 2001 жылғы 16 қарашадағы   </w:t>
      </w:r>
      <w:r>
        <w:rPr>
          <w:rFonts w:ascii="Times New Roman"/>
          <w:b w:val="false"/>
          <w:i w:val="false"/>
          <w:color w:val="000000"/>
          <w:sz w:val="28"/>
        </w:rPr>
        <w:t xml:space="preserve">N 439 </w:t>
      </w:r>
      <w:r>
        <w:rPr>
          <w:rFonts w:ascii="Times New Roman"/>
          <w:b w:val="false"/>
          <w:i w:val="false"/>
          <w:color w:val="000000"/>
          <w:sz w:val="28"/>
        </w:rPr>
        <w:t>(Қазақстан Республикасының нормативтік құқықтық актілерін мемлекеттік тіркеу тізілімінде N 1711 тіркелген) және 2003 жылғы 4 шілдедегі  </w:t>
      </w:r>
      <w:r>
        <w:rPr>
          <w:rFonts w:ascii="Times New Roman"/>
          <w:b w:val="false"/>
          <w:i w:val="false"/>
          <w:color w:val="000000"/>
          <w:sz w:val="28"/>
        </w:rPr>
        <w:t xml:space="preserve">N 204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2445 тіркелген) қаулыларымен бекітілген толықтырулармен және өзгерістермен бірге мынадай өзгерістер мен толықтырулар енгізілсін: </w:t>
      </w:r>
    </w:p>
    <w:bookmarkEnd w:id="0"/>
    <w:bookmarkStart w:name="z28"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банктік есепшот ашпай ақшаның қолма-қол жасалмайтын төлемдері мен аударымдарын жүзеге асыру ережесінде: </w:t>
      </w:r>
      <w:r>
        <w:br/>
      </w:r>
      <w:r>
        <w:rPr>
          <w:rFonts w:ascii="Times New Roman"/>
          <w:b w:val="false"/>
          <w:i w:val="false"/>
          <w:color w:val="000000"/>
          <w:sz w:val="28"/>
        </w:rPr>
        <w:t xml:space="preserve">
      2-тармақтың екінші абзацында "жарналарын" деген сөзден кейін "және әлеуметтік аударымдарды" деген сөздермен толықтырылсын; </w:t>
      </w:r>
    </w:p>
    <w:bookmarkEnd w:id="1"/>
    <w:bookmarkStart w:name="z29" w:id="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"зейнетақы жарналарын аударуға түбіртек-хабарламалар" деген сөздерден кейін ", әлеуметтік аударымдарды төлеуге түбіртек-хабарламалар"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"Қағазға басылып ұсынылған төлем хабарламаларында түзетулерге жол берілмейді."; </w:t>
      </w:r>
    </w:p>
    <w:bookmarkEnd w:id="2"/>
    <w:bookmarkStart w:name="z30" w:id="3"/>
    <w:p>
      <w:pPr>
        <w:spacing w:after="0"/>
        <w:ind w:left="0"/>
        <w:jc w:val="both"/>
      </w:pPr>
      <w:r>
        <w:rPr>
          <w:rFonts w:ascii="Times New Roman"/>
          <w:b w:val="false"/>
          <w:i w:val="false"/>
          <w:color w:val="000000"/>
          <w:sz w:val="28"/>
        </w:rPr>
        <w:t xml:space="preserve">
      8-тармақта "зейнетақы жарналарын аударуға арналған түбіртек-хабарламаларға" деген сөздерден кейін "және әлеуметтік аударымдарды төлеуге" деген сөздермен толықтырылсын; </w:t>
      </w:r>
    </w:p>
    <w:bookmarkEnd w:id="3"/>
    <w:bookmarkStart w:name="z31" w:id="4"/>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үшінші абзац мынадай мазмұндағы сөйлемдермен толықтырылсын: </w:t>
      </w:r>
      <w:r>
        <w:br/>
      </w:r>
      <w:r>
        <w:rPr>
          <w:rFonts w:ascii="Times New Roman"/>
          <w:b w:val="false"/>
          <w:i w:val="false"/>
          <w:color w:val="000000"/>
          <w:sz w:val="28"/>
        </w:rPr>
        <w:t xml:space="preserve">
      "Салықтарды және бюджетке төленетін басқа да міндетті төлемдерді төлеуге түбіртек-хабарламада оның атауына сәйкес келетін бюджеттік жіктеу коды көрсетіледі. Бенефициардың деректемелерін және бюджеттік жіктеу кодын көрсетудің дұрыстығы үшін жөнелтуші жауапкершілік атқарады.";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"Әлеуметтік аударымдарды төлеуге түбіртек-хабарлама осы Ереженің 5-қосымшасына сәйкес белгіленген нысандағы бланкілерде ұсынылады. 50-ден астам позициясы (аты-жөндері) бар осы Ережеге 5-қосымшаның екінші бөлігі алушы-банкке электрондық тасымалдағыштағы оның көшірмесін қоса бере отырып ұсынылады. Егер бұл алушы-банктің ішкі құжаттарында белгіленген жағдайда 50 және одан да аз позициясы (аты-жөндері) бар 5-қосымшаның екінші бөлігінің электрондық көшірмесін алушы банк талап етуге құқылы."; </w:t>
      </w:r>
    </w:p>
    <w:bookmarkEnd w:id="4"/>
    <w:bookmarkStart w:name="z32" w:id="5"/>
    <w:p>
      <w:pPr>
        <w:spacing w:after="0"/>
        <w:ind w:left="0"/>
        <w:jc w:val="both"/>
      </w:pPr>
      <w:r>
        <w:rPr>
          <w:rFonts w:ascii="Times New Roman"/>
          <w:b w:val="false"/>
          <w:i w:val="false"/>
          <w:color w:val="000000"/>
          <w:sz w:val="28"/>
        </w:rPr>
        <w:t xml:space="preserve">
      15-тармақтың үшінші абзацында "зейнетақы жарналарын" деген сөздерден кейін "және әлеуметтік аударымдарды" деген сөздермен толықтырылсын; </w:t>
      </w:r>
    </w:p>
    <w:bookmarkEnd w:id="5"/>
    <w:bookmarkStart w:name="z33" w:id="6"/>
    <w:p>
      <w:pPr>
        <w:spacing w:after="0"/>
        <w:ind w:left="0"/>
        <w:jc w:val="both"/>
      </w:pPr>
      <w:r>
        <w:rPr>
          <w:rFonts w:ascii="Times New Roman"/>
          <w:b w:val="false"/>
          <w:i w:val="false"/>
          <w:color w:val="000000"/>
          <w:sz w:val="28"/>
        </w:rPr>
        <w:t xml:space="preserve">
      25-тармақта "нысанда" деген сөзден кейін "немесе банк белгілеген өзге де тәсілмен" деген сөздермен толықтырылсын; </w:t>
      </w:r>
    </w:p>
    <w:bookmarkEnd w:id="6"/>
    <w:bookmarkStart w:name="z34" w:id="7"/>
    <w:p>
      <w:pPr>
        <w:spacing w:after="0"/>
        <w:ind w:left="0"/>
        <w:jc w:val="both"/>
      </w:pPr>
      <w:r>
        <w:rPr>
          <w:rFonts w:ascii="Times New Roman"/>
          <w:b w:val="false"/>
          <w:i w:val="false"/>
          <w:color w:val="000000"/>
          <w:sz w:val="28"/>
        </w:rPr>
        <w:t xml:space="preserve">
      35-тармақта "ақша аудару туралы шартта көзделген тәртіппен" деген сөздер "банк белгілеген тәсілдермен" деген сөздермен ауыстырылсын; </w:t>
      </w:r>
    </w:p>
    <w:bookmarkEnd w:id="7"/>
    <w:bookmarkStart w:name="z35" w:id="8"/>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"Қазынашылықтың аумақтық органдары" деген сөздер "Қазақстан Республикасы Қаржы министрлігінің Қазынашылық комитеті" деген сөздермен ауыстырылсын; </w:t>
      </w:r>
      <w:r>
        <w:br/>
      </w:r>
      <w:r>
        <w:rPr>
          <w:rFonts w:ascii="Times New Roman"/>
          <w:b w:val="false"/>
          <w:i w:val="false"/>
          <w:color w:val="000000"/>
          <w:sz w:val="28"/>
        </w:rPr>
        <w:t xml:space="preserve">
      "104102", "104302", "104402" деген сандар алынып тасталсын; </w:t>
      </w:r>
    </w:p>
    <w:bookmarkEnd w:id="8"/>
    <w:bookmarkStart w:name="z36" w:id="9"/>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"Қазынашылықтың аумақтық органдары" деген сөздер "Қазақстан Республикасы Қаржы министрлігінің Қазынашылық комитеті" деген сөздермен ауыстырылсын; </w:t>
      </w:r>
      <w:r>
        <w:br/>
      </w:r>
      <w:r>
        <w:rPr>
          <w:rFonts w:ascii="Times New Roman"/>
          <w:b w:val="false"/>
          <w:i w:val="false"/>
          <w:color w:val="000000"/>
          <w:sz w:val="28"/>
        </w:rPr>
        <w:t xml:space="preserve">
      "101202", "105101", "103101", "101201" деген сандар алынып тасталсын; </w:t>
      </w:r>
    </w:p>
    <w:bookmarkEnd w:id="9"/>
    <w:bookmarkStart w:name="z37" w:id="10"/>
    <w:p>
      <w:pPr>
        <w:spacing w:after="0"/>
        <w:ind w:left="0"/>
        <w:jc w:val="both"/>
      </w:pPr>
      <w:r>
        <w:rPr>
          <w:rFonts w:ascii="Times New Roman"/>
          <w:b w:val="false"/>
          <w:i w:val="false"/>
          <w:color w:val="000000"/>
          <w:sz w:val="28"/>
        </w:rPr>
        <w:t xml:space="preserve">
      3-қосымшада "Қазынашылықтың аумақтық органдары" деген сөздер "Қазақстан Республикасы Қаржы министрлігінің Қазынашылық комитеті" деген сөздермен ауыстырылсын; </w:t>
      </w:r>
    </w:p>
    <w:bookmarkEnd w:id="10"/>
    <w:bookmarkStart w:name="z38" w:id="11"/>
    <w:p>
      <w:pPr>
        <w:spacing w:after="0"/>
        <w:ind w:left="0"/>
        <w:jc w:val="both"/>
      </w:pPr>
      <w:r>
        <w:rPr>
          <w:rFonts w:ascii="Times New Roman"/>
          <w:b w:val="false"/>
          <w:i w:val="false"/>
          <w:color w:val="000000"/>
          <w:sz w:val="28"/>
        </w:rPr>
        <w:t xml:space="preserve">
      мынадай мазмұндағы 5-қосымшамен толықтырылсын: </w:t>
      </w:r>
    </w:p>
    <w:bookmarkEnd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банктік есепшот </w:t>
      </w:r>
      <w:r>
        <w:br/>
      </w:r>
      <w:r>
        <w:rPr>
          <w:rFonts w:ascii="Times New Roman"/>
          <w:b w:val="false"/>
          <w:i w:val="false"/>
          <w:color w:val="000000"/>
          <w:sz w:val="28"/>
        </w:rPr>
        <w:t xml:space="preserve">
                                          ашпай ақшаның қолма-қол </w:t>
      </w:r>
      <w:r>
        <w:br/>
      </w:r>
      <w:r>
        <w:rPr>
          <w:rFonts w:ascii="Times New Roman"/>
          <w:b w:val="false"/>
          <w:i w:val="false"/>
          <w:color w:val="000000"/>
          <w:sz w:val="28"/>
        </w:rPr>
        <w:t xml:space="preserve">
                                         жасалмайтын төлемдері мен </w:t>
      </w:r>
      <w:r>
        <w:br/>
      </w:r>
      <w:r>
        <w:rPr>
          <w:rFonts w:ascii="Times New Roman"/>
          <w:b w:val="false"/>
          <w:i w:val="false"/>
          <w:color w:val="000000"/>
          <w:sz w:val="28"/>
        </w:rPr>
        <w:t xml:space="preserve">
                                         аударымдарын жүзеге асыру </w:t>
      </w:r>
      <w:r>
        <w:br/>
      </w:r>
      <w:r>
        <w:rPr>
          <w:rFonts w:ascii="Times New Roman"/>
          <w:b w:val="false"/>
          <w:i w:val="false"/>
          <w:color w:val="000000"/>
          <w:sz w:val="28"/>
        </w:rPr>
        <w:t xml:space="preserve">
                                            ережесіне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4535"/>
        <w:gridCol w:w="1637"/>
        <w:gridCol w:w="1540"/>
        <w:gridCol w:w="3125"/>
      </w:tblGrid>
      <w:tr>
        <w:trPr>
          <w:trHeight w:val="195"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ТҮБІРТЕК (әлеуметтік аударымдар үшін) Резидент      |_| </w:t>
            </w:r>
            <w:r>
              <w:br/>
            </w:r>
            <w:r>
              <w:rPr>
                <w:rFonts w:ascii="Times New Roman"/>
                <w:b w:val="false"/>
                <w:i w:val="false"/>
                <w:color w:val="000000"/>
                <w:sz w:val="20"/>
              </w:rPr>
              <w:t xml:space="preserve">
                                      Резидент емес |_| </w:t>
            </w:r>
            <w:r>
              <w:br/>
            </w:r>
            <w:r>
              <w:rPr>
                <w:rFonts w:ascii="Times New Roman"/>
                <w:b w:val="false"/>
                <w:i w:val="false"/>
                <w:color w:val="000000"/>
                <w:sz w:val="20"/>
              </w:rPr>
              <w:t xml:space="preserve">
Ақша жөнелтуші _________________  СТН _________________ </w:t>
            </w:r>
            <w:r>
              <w:br/>
            </w:r>
            <w:r>
              <w:rPr>
                <w:rFonts w:ascii="Times New Roman"/>
                <w:b w:val="false"/>
                <w:i w:val="false"/>
                <w:color w:val="000000"/>
                <w:sz w:val="20"/>
              </w:rPr>
              <w:t xml:space="preserve">
Ақша жөнелтушінің мекен-жайы мен телефоны _____________ </w:t>
            </w:r>
            <w:r>
              <w:br/>
            </w:r>
            <w:r>
              <w:rPr>
                <w:rFonts w:ascii="Times New Roman"/>
                <w:b w:val="false"/>
                <w:i w:val="false"/>
                <w:color w:val="000000"/>
                <w:sz w:val="20"/>
              </w:rPr>
              <w:t xml:space="preserve">
_______________________________________________________ </w:t>
            </w:r>
          </w:p>
          <w:p>
            <w:pPr>
              <w:spacing w:after="20"/>
              <w:ind w:left="20"/>
              <w:jc w:val="both"/>
            </w:pPr>
            <w:r>
              <w:rPr>
                <w:rFonts w:ascii="Times New Roman"/>
                <w:b w:val="false"/>
                <w:i w:val="false"/>
                <w:color w:val="000000"/>
                <w:sz w:val="20"/>
              </w:rPr>
              <w:t xml:space="preserve">Бенефициар Мемлекеттік зейнетақы төлеу орталығы </w:t>
            </w:r>
            <w:r>
              <w:br/>
            </w:r>
            <w:r>
              <w:rPr>
                <w:rFonts w:ascii="Times New Roman"/>
                <w:b w:val="false"/>
                <w:i w:val="false"/>
                <w:color w:val="000000"/>
                <w:sz w:val="20"/>
              </w:rPr>
              <w:t xml:space="preserve">
СТН 600400073391 ЖБК 368609110 </w:t>
            </w:r>
            <w:r>
              <w:br/>
            </w:r>
            <w:r>
              <w:rPr>
                <w:rFonts w:ascii="Times New Roman"/>
                <w:b w:val="false"/>
                <w:i w:val="false"/>
                <w:color w:val="000000"/>
                <w:sz w:val="20"/>
              </w:rPr>
              <w:t xml:space="preserve">
Бенефициардың банкі Қазақстан Республикасы Ұлттық </w:t>
            </w:r>
            <w:r>
              <w:br/>
            </w:r>
            <w:r>
              <w:rPr>
                <w:rFonts w:ascii="Times New Roman"/>
                <w:b w:val="false"/>
                <w:i w:val="false"/>
                <w:color w:val="000000"/>
                <w:sz w:val="20"/>
              </w:rPr>
              <w:t xml:space="preserve">
Банкінің Монетарлық операцияларды есепке алу басқармасы </w:t>
            </w:r>
            <w:r>
              <w:br/>
            </w:r>
            <w:r>
              <w:rPr>
                <w:rFonts w:ascii="Times New Roman"/>
                <w:b w:val="false"/>
                <w:i w:val="false"/>
                <w:color w:val="000000"/>
                <w:sz w:val="20"/>
              </w:rPr>
              <w:t xml:space="preserve">
(корреспонденттік шоттар мен төлемдерге қызмет көрсету </w:t>
            </w:r>
            <w:r>
              <w:br/>
            </w:r>
            <w:r>
              <w:rPr>
                <w:rFonts w:ascii="Times New Roman"/>
                <w:b w:val="false"/>
                <w:i w:val="false"/>
                <w:color w:val="000000"/>
                <w:sz w:val="20"/>
              </w:rPr>
              <w:t xml:space="preserve">
бөлімі) ББК 190201125 </w:t>
            </w:r>
          </w:p>
        </w:tc>
      </w:tr>
      <w:tr>
        <w:trPr>
          <w:trHeight w:val="12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ТБК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8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Өсімпұл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(сомасы жазбаша):            Күні ___________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жөнелтушінің аты-жөні __________________________ </w:t>
            </w:r>
            <w:r>
              <w:br/>
            </w:r>
            <w:r>
              <w:rPr>
                <w:rFonts w:ascii="Times New Roman"/>
                <w:b w:val="false"/>
                <w:i w:val="false"/>
                <w:color w:val="000000"/>
                <w:sz w:val="20"/>
              </w:rPr>
              <w:t xml:space="preserve">
Қолы __________     __________________________________ </w:t>
            </w:r>
            <w:r>
              <w:br/>
            </w:r>
            <w:r>
              <w:rPr>
                <w:rFonts w:ascii="Times New Roman"/>
                <w:b w:val="false"/>
                <w:i w:val="false"/>
                <w:color w:val="000000"/>
                <w:sz w:val="20"/>
              </w:rPr>
              <w:t xml:space="preserve">
                   | Мөрдің орны (егер мөрі бар болса)| </w:t>
            </w:r>
            <w:r>
              <w:br/>
            </w:r>
            <w:r>
              <w:rPr>
                <w:rFonts w:ascii="Times New Roman"/>
                <w:b w:val="false"/>
                <w:i w:val="false"/>
                <w:color w:val="000000"/>
                <w:sz w:val="20"/>
              </w:rPr>
              <w:t xml:space="preserve">
                   |__________________________________|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833"/>
        <w:gridCol w:w="1533"/>
        <w:gridCol w:w="4353"/>
        <w:gridCol w:w="1613"/>
        <w:gridCol w:w="16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бірегейлен- </w:t>
            </w:r>
            <w:r>
              <w:br/>
            </w:r>
            <w:r>
              <w:rPr>
                <w:rFonts w:ascii="Times New Roman"/>
                <w:b w:val="false"/>
                <w:i w:val="false"/>
                <w:color w:val="000000"/>
                <w:sz w:val="20"/>
              </w:rPr>
              <w:t xml:space="preserve">
діру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(әлеумет- </w:t>
            </w:r>
            <w:r>
              <w:br/>
            </w:r>
            <w:r>
              <w:rPr>
                <w:rFonts w:ascii="Times New Roman"/>
                <w:b w:val="false"/>
                <w:i w:val="false"/>
                <w:color w:val="000000"/>
                <w:sz w:val="20"/>
              </w:rPr>
              <w:t xml:space="preserve">
тік бірегейлендіру </w:t>
            </w:r>
            <w:r>
              <w:br/>
            </w:r>
            <w:r>
              <w:rPr>
                <w:rFonts w:ascii="Times New Roman"/>
                <w:b w:val="false"/>
                <w:i w:val="false"/>
                <w:color w:val="000000"/>
                <w:sz w:val="20"/>
              </w:rPr>
              <w:t xml:space="preserve">
кодын алу үшін </w:t>
            </w:r>
            <w:r>
              <w:br/>
            </w:r>
            <w:r>
              <w:rPr>
                <w:rFonts w:ascii="Times New Roman"/>
                <w:b w:val="false"/>
                <w:i w:val="false"/>
                <w:color w:val="000000"/>
                <w:sz w:val="20"/>
              </w:rPr>
              <w:t xml:space="preserve">
тіркеу карточкасында </w:t>
            </w:r>
            <w:r>
              <w:br/>
            </w:r>
            <w:r>
              <w:rPr>
                <w:rFonts w:ascii="Times New Roman"/>
                <w:b w:val="false"/>
                <w:i w:val="false"/>
                <w:color w:val="000000"/>
                <w:sz w:val="20"/>
              </w:rPr>
              <w:t xml:space="preserve">
(өзгерсе, көрсету </w:t>
            </w:r>
            <w:r>
              <w:br/>
            </w:r>
            <w:r>
              <w:rPr>
                <w:rFonts w:ascii="Times New Roman"/>
                <w:b w:val="false"/>
                <w:i w:val="false"/>
                <w:color w:val="000000"/>
                <w:sz w:val="20"/>
              </w:rPr>
              <w:t xml:space="preserve">
керек)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_____________________ </w:t>
            </w:r>
            <w:r>
              <w:br/>
            </w:r>
            <w:r>
              <w:rPr>
                <w:rFonts w:ascii="Times New Roman"/>
                <w:b w:val="false"/>
                <w:i w:val="false"/>
                <w:color w:val="000000"/>
                <w:sz w:val="20"/>
              </w:rPr>
              <w:t xml:space="preserve">
Ақша жөнелтушінің аты-жөні ______________________ </w:t>
            </w:r>
            <w:r>
              <w:br/>
            </w:r>
            <w:r>
              <w:rPr>
                <w:rFonts w:ascii="Times New Roman"/>
                <w:b w:val="false"/>
                <w:i w:val="false"/>
                <w:color w:val="000000"/>
                <w:sz w:val="20"/>
              </w:rPr>
              <w:t xml:space="preserve">
Қолы __________             __________________________________ </w:t>
            </w:r>
            <w:r>
              <w:br/>
            </w:r>
            <w:r>
              <w:rPr>
                <w:rFonts w:ascii="Times New Roman"/>
                <w:b w:val="false"/>
                <w:i w:val="false"/>
                <w:color w:val="000000"/>
                <w:sz w:val="20"/>
              </w:rPr>
              <w:t xml:space="preserve">
                           | Мөрдің орны (егер мөрі бар болса)| </w:t>
            </w:r>
            <w:r>
              <w:br/>
            </w:r>
            <w:r>
              <w:rPr>
                <w:rFonts w:ascii="Times New Roman"/>
                <w:b w:val="false"/>
                <w:i w:val="false"/>
                <w:color w:val="000000"/>
                <w:sz w:val="20"/>
              </w:rPr>
              <w:t xml:space="preserve">
                           |__________________________________|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4535"/>
        <w:gridCol w:w="1637"/>
        <w:gridCol w:w="1540"/>
        <w:gridCol w:w="3125"/>
      </w:tblGrid>
      <w:tr>
        <w:trPr>
          <w:trHeight w:val="195"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(әлеуметтік аударымдар үшін) Резидент     |_| </w:t>
            </w:r>
            <w:r>
              <w:br/>
            </w:r>
            <w:r>
              <w:rPr>
                <w:rFonts w:ascii="Times New Roman"/>
                <w:b w:val="false"/>
                <w:i w:val="false"/>
                <w:color w:val="000000"/>
                <w:sz w:val="20"/>
              </w:rPr>
              <w:t xml:space="preserve">
                                      Резидент емес |_| </w:t>
            </w:r>
            <w:r>
              <w:br/>
            </w:r>
            <w:r>
              <w:rPr>
                <w:rFonts w:ascii="Times New Roman"/>
                <w:b w:val="false"/>
                <w:i w:val="false"/>
                <w:color w:val="000000"/>
                <w:sz w:val="20"/>
              </w:rPr>
              <w:t xml:space="preserve">
Ақша жөнелтуші _________________  СТН _________________ </w:t>
            </w:r>
            <w:r>
              <w:br/>
            </w:r>
            <w:r>
              <w:rPr>
                <w:rFonts w:ascii="Times New Roman"/>
                <w:b w:val="false"/>
                <w:i w:val="false"/>
                <w:color w:val="000000"/>
                <w:sz w:val="20"/>
              </w:rPr>
              <w:t xml:space="preserve">
Ақша жөнелтушінің мекен-жайы және телефоны ____________ </w:t>
            </w:r>
            <w:r>
              <w:br/>
            </w:r>
            <w:r>
              <w:rPr>
                <w:rFonts w:ascii="Times New Roman"/>
                <w:b w:val="false"/>
                <w:i w:val="false"/>
                <w:color w:val="000000"/>
                <w:sz w:val="20"/>
              </w:rPr>
              <w:t xml:space="preserve">
_______________________________________________________ </w:t>
            </w:r>
          </w:p>
          <w:p>
            <w:pPr>
              <w:spacing w:after="20"/>
              <w:ind w:left="20"/>
              <w:jc w:val="both"/>
            </w:pPr>
            <w:r>
              <w:rPr>
                <w:rFonts w:ascii="Times New Roman"/>
                <w:b w:val="false"/>
                <w:i w:val="false"/>
                <w:color w:val="000000"/>
                <w:sz w:val="20"/>
              </w:rPr>
              <w:t xml:space="preserve">Бенефициар Мемлекеттік зейнетақы төлеу орталығы </w:t>
            </w:r>
            <w:r>
              <w:br/>
            </w:r>
            <w:r>
              <w:rPr>
                <w:rFonts w:ascii="Times New Roman"/>
                <w:b w:val="false"/>
                <w:i w:val="false"/>
                <w:color w:val="000000"/>
                <w:sz w:val="20"/>
              </w:rPr>
              <w:t xml:space="preserve">
СТН 600400073391  ЖБК 368609110 </w:t>
            </w:r>
            <w:r>
              <w:br/>
            </w:r>
            <w:r>
              <w:rPr>
                <w:rFonts w:ascii="Times New Roman"/>
                <w:b w:val="false"/>
                <w:i w:val="false"/>
                <w:color w:val="000000"/>
                <w:sz w:val="20"/>
              </w:rPr>
              <w:t xml:space="preserve">
Бенефициардың банкі Қазақстан Республикасы Ұлттық </w:t>
            </w:r>
            <w:r>
              <w:br/>
            </w:r>
            <w:r>
              <w:rPr>
                <w:rFonts w:ascii="Times New Roman"/>
                <w:b w:val="false"/>
                <w:i w:val="false"/>
                <w:color w:val="000000"/>
                <w:sz w:val="20"/>
              </w:rPr>
              <w:t xml:space="preserve">
Банкі             ББК 190201125 </w:t>
            </w:r>
          </w:p>
        </w:tc>
      </w:tr>
      <w:tr>
        <w:trPr>
          <w:trHeight w:val="12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ТБК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8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Өсімпұл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(сомасы жазбаша):            Күні ___________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жөнелтушінің аты-жөні __________________________ </w:t>
            </w:r>
            <w:r>
              <w:br/>
            </w:r>
            <w:r>
              <w:rPr>
                <w:rFonts w:ascii="Times New Roman"/>
                <w:b w:val="false"/>
                <w:i w:val="false"/>
                <w:color w:val="000000"/>
                <w:sz w:val="20"/>
              </w:rPr>
              <w:t xml:space="preserve">
Қолы __________     __________________________________ </w:t>
            </w:r>
            <w:r>
              <w:br/>
            </w:r>
            <w:r>
              <w:rPr>
                <w:rFonts w:ascii="Times New Roman"/>
                <w:b w:val="false"/>
                <w:i w:val="false"/>
                <w:color w:val="000000"/>
                <w:sz w:val="20"/>
              </w:rPr>
              <w:t xml:space="preserve">
                   | Мөрдің орны (егер мөрі бар болса)| </w:t>
            </w:r>
            <w:r>
              <w:br/>
            </w:r>
            <w:r>
              <w:rPr>
                <w:rFonts w:ascii="Times New Roman"/>
                <w:b w:val="false"/>
                <w:i w:val="false"/>
                <w:color w:val="000000"/>
                <w:sz w:val="20"/>
              </w:rPr>
              <w:t xml:space="preserve">
                   |__________________________________|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833"/>
        <w:gridCol w:w="1533"/>
        <w:gridCol w:w="4353"/>
        <w:gridCol w:w="1613"/>
        <w:gridCol w:w="16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бірегейлен- </w:t>
            </w:r>
            <w:r>
              <w:br/>
            </w:r>
            <w:r>
              <w:rPr>
                <w:rFonts w:ascii="Times New Roman"/>
                <w:b w:val="false"/>
                <w:i w:val="false"/>
                <w:color w:val="000000"/>
                <w:sz w:val="20"/>
              </w:rPr>
              <w:t xml:space="preserve">
діру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(әлеумет- </w:t>
            </w:r>
            <w:r>
              <w:br/>
            </w:r>
            <w:r>
              <w:rPr>
                <w:rFonts w:ascii="Times New Roman"/>
                <w:b w:val="false"/>
                <w:i w:val="false"/>
                <w:color w:val="000000"/>
                <w:sz w:val="20"/>
              </w:rPr>
              <w:t xml:space="preserve">
тік бірегейлендіру </w:t>
            </w:r>
            <w:r>
              <w:br/>
            </w:r>
            <w:r>
              <w:rPr>
                <w:rFonts w:ascii="Times New Roman"/>
                <w:b w:val="false"/>
                <w:i w:val="false"/>
                <w:color w:val="000000"/>
                <w:sz w:val="20"/>
              </w:rPr>
              <w:t xml:space="preserve">
кодын алу үшін </w:t>
            </w:r>
            <w:r>
              <w:br/>
            </w:r>
            <w:r>
              <w:rPr>
                <w:rFonts w:ascii="Times New Roman"/>
                <w:b w:val="false"/>
                <w:i w:val="false"/>
                <w:color w:val="000000"/>
                <w:sz w:val="20"/>
              </w:rPr>
              <w:t xml:space="preserve">
тіркеу карточкасында </w:t>
            </w:r>
            <w:r>
              <w:br/>
            </w:r>
            <w:r>
              <w:rPr>
                <w:rFonts w:ascii="Times New Roman"/>
                <w:b w:val="false"/>
                <w:i w:val="false"/>
                <w:color w:val="000000"/>
                <w:sz w:val="20"/>
              </w:rPr>
              <w:t xml:space="preserve">
(өзгерсе, көрсету </w:t>
            </w:r>
            <w:r>
              <w:br/>
            </w:r>
            <w:r>
              <w:rPr>
                <w:rFonts w:ascii="Times New Roman"/>
                <w:b w:val="false"/>
                <w:i w:val="false"/>
                <w:color w:val="000000"/>
                <w:sz w:val="20"/>
              </w:rPr>
              <w:t xml:space="preserve">
керек)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_____________________ </w:t>
            </w:r>
            <w:r>
              <w:br/>
            </w:r>
            <w:r>
              <w:rPr>
                <w:rFonts w:ascii="Times New Roman"/>
                <w:b w:val="false"/>
                <w:i w:val="false"/>
                <w:color w:val="000000"/>
                <w:sz w:val="20"/>
              </w:rPr>
              <w:t xml:space="preserve">
Ақша жөнелтушінің аты-жөні ______________________ </w:t>
            </w:r>
            <w:r>
              <w:br/>
            </w:r>
            <w:r>
              <w:rPr>
                <w:rFonts w:ascii="Times New Roman"/>
                <w:b w:val="false"/>
                <w:i w:val="false"/>
                <w:color w:val="000000"/>
                <w:sz w:val="20"/>
              </w:rPr>
              <w:t xml:space="preserve">
Қолы __________             __________________________________ </w:t>
            </w:r>
            <w:r>
              <w:br/>
            </w:r>
            <w:r>
              <w:rPr>
                <w:rFonts w:ascii="Times New Roman"/>
                <w:b w:val="false"/>
                <w:i w:val="false"/>
                <w:color w:val="000000"/>
                <w:sz w:val="20"/>
              </w:rPr>
              <w:t xml:space="preserve">
                           | Мөрдің орны (егер мөрі бар болса)| </w:t>
            </w:r>
            <w:r>
              <w:br/>
            </w:r>
            <w:r>
              <w:rPr>
                <w:rFonts w:ascii="Times New Roman"/>
                <w:b w:val="false"/>
                <w:i w:val="false"/>
                <w:color w:val="000000"/>
                <w:sz w:val="20"/>
              </w:rPr>
              <w:t xml:space="preserve">
                           |__________________________________| </w:t>
            </w:r>
          </w:p>
        </w:tc>
      </w:tr>
    </w:tbl>
    <w:p>
      <w:pPr>
        <w:spacing w:after="0"/>
        <w:ind w:left="0"/>
        <w:jc w:val="both"/>
      </w:pPr>
      <w:r>
        <w:rPr>
          <w:rFonts w:ascii="Times New Roman"/>
          <w:b w:val="false"/>
          <w:i w:val="false"/>
          <w:color w:val="000000"/>
          <w:sz w:val="28"/>
        </w:rPr>
        <w:t xml:space="preserve">                                                                 ". </w:t>
      </w:r>
    </w:p>
    <w:bookmarkStart w:name="z39" w:id="12"/>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12"/>
    <w:bookmarkStart w:name="z40" w:id="13"/>
    <w:p>
      <w:pPr>
        <w:spacing w:after="0"/>
        <w:ind w:left="0"/>
        <w:jc w:val="both"/>
      </w:pPr>
      <w:r>
        <w:rPr>
          <w:rFonts w:ascii="Times New Roman"/>
          <w:b w:val="false"/>
          <w:i w:val="false"/>
          <w:color w:val="000000"/>
          <w:sz w:val="28"/>
        </w:rPr>
        <w:t xml:space="preserve">
      4.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Республикасының Еңбек және халықты әлеуметтік қорғау министрлігіне, Қазақстан Республикасының Қаржы министрлігіне, "Қазақстан қаржыгерлерінің қауымдастығы" заңды тұлғалар бірлестігіне, екінші деңгейдегі банктерге және банк операцияларының жекелеген түрлерін жүзеге асыратын ұйымдарға жіберсін. </w:t>
      </w:r>
    </w:p>
    <w:bookmarkEnd w:id="13"/>
    <w:bookmarkStart w:name="z41" w:id="14"/>
    <w:p>
      <w:pPr>
        <w:spacing w:after="0"/>
        <w:ind w:left="0"/>
        <w:jc w:val="both"/>
      </w:pP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осы қаулыны бұқаралық ақпарат құралдарында жарияласын. </w:t>
      </w:r>
    </w:p>
    <w:bookmarkEnd w:id="14"/>
    <w:bookmarkStart w:name="z42" w:id="15"/>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Банкi Төрағасының орынбасары А.Р. Елемесовке жүктелсін. </w:t>
      </w:r>
    </w:p>
    <w:bookmarkEnd w:id="15"/>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2005 жылғы 17 қыркүйек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2005 жылғы 8 қыркүйек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 жанындағы Сот </w:t>
      </w:r>
      <w:r>
        <w:br/>
      </w:r>
      <w:r>
        <w:rPr>
          <w:rFonts w:ascii="Times New Roman"/>
          <w:b w:val="false"/>
          <w:i w:val="false"/>
          <w:color w:val="000000"/>
          <w:sz w:val="28"/>
        </w:rPr>
        <w:t xml:space="preserve">
      әкімшілігі жөніндегі комитеті </w:t>
      </w:r>
    </w:p>
    <w:p>
      <w:pPr>
        <w:spacing w:after="0"/>
        <w:ind w:left="0"/>
        <w:jc w:val="both"/>
      </w:pPr>
      <w:r>
        <w:rPr>
          <w:rFonts w:ascii="Times New Roman"/>
          <w:b w:val="false"/>
          <w:i w:val="false"/>
          <w:color w:val="000000"/>
          <w:sz w:val="28"/>
        </w:rPr>
        <w:t xml:space="preserve">      2005 жылғы 9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