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b11f" w14:textId="9edb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"Жасалған шарттарды тіркеуді талап ететін шығыстардың экономикалық сыныптамасы бойынша шығыстардың тізбесін бекіту туралы" Қазақстан Республикасы Қаржы министрінің 2005 жылғы 28 сәуірдегі N 162 бұйрығына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2005 жылғы 5 қыркүйектегі N 330 Бұйрығы. Қазақстан Республикасының Әділет министрлігінде 2005 жылғы 27 қыркүйекте тіркелді. Тіркеу N 3856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жергілікті бюджеттердің атқарылу ережесін бекіту туралы" Қазақстан Республикасы Үкіметінің 2005 жылғы 5 ақпандағы N 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"Жасалған шарттарды тіркеуді талап ететін шығыстардың экономикалық сыныптамасы бойынша шығыстардың тізбесін бекіту туралы" Қазақстан Республикасы Қаржы министрінің 2005 жылғы 28 сәуірдегі N 162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3659 болып тіркелген) мынадай толықтырулар мен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Жасалған шарттарды тіркеуді талап ететін шығыстардың экономикалық сыныптамасы бойынша шығыстардың тізбесінде: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"Ағымдағы шығындар"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"Тауарлар мен қызметтерге шығатын шығындар"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 "Жұмыс берушілердің жарналары" ішкі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 "Көлік құралдары иелерінің азаматтық-құқықтық жауапкершілігін міндетті сақтандыруға арналған жарналар"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"Тауарлар сатып алу" ішкі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 "Тамақ өнімдерін сатып алу"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"Дәрі-дәрмектер мен медициналық мақсаттағы өзге құралдарды сатып алу"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"Донорға ақшалай өтемақы төлеу келісім-шарт жасаспай жүргізіледі. 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"Мүліктік керек-жарақ заттарын және басқа пішімдік және арнайы киім-кешектерді сатып алу, тігу және жөндеу"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бағанын мынадай редакцияда мазмұндау: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"Мүліктік керек-жарақ заттарын, пішімдік және арнайы киім-кешектерді сатып алу орнына ақшалай өтемақы төлеу кезінде тауарларды (жұмыстарды және көрсетілетін қызметтерді) беруге шарттар жасалмайды.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 "Ерекше жабдықтар мен материалдарды сатып алу"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"Өзге тауарларды сатып алу"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"Қызметтер мен жұмыстарды сатып алу" ішкі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 "Көлік қызметтеріне ақы төлеу"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"Ғимараттарды, үй-жайларды, жабдықтар мен басқа негізгі құралдарды ұстау, қызмет көрсету, ағымдағы жөндеу"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"шарттардан басқа:" деген сөздерден кейін "штаттан тыс қызметкерлерге жеке еңбек шарттары бойынша жалақы, жәрдемақы, іссапар шығыстары және бюджетке төленетін басқа міндетті төлемдер бойынша шығындарды төлеу кезінде"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 "Үй-жайды жалға алғаны үшін ақы төлеу"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"Өзге де қызметтер мен жұмыстар"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"шарттардан басқа:" деген сөздерден кейін "штаттан тыс қызметкерлерге жеке еңбек шарттары бойынша жалақы, жәрдемақы, іссапар шығыстары және бюджетке төленетін басқа міндетті төлемдер бойынша шығындарды төлеу кезінде"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"Басқа да ағымдағы шығындар" ішкі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 "Жалпыға бірдей міндетті орта білім беру қорының шығындары"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"Күрделі шығындары"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"Негізгі капиталды сатып алу"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410 "Негізгі капиталды сатып алу" ішкі сыныбында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411 "Негізгі құралдарға жататын тауарларды сатып алу"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 айлық есептік көрсеткіштен аспайтын сомаға азаматтық-құқықтық мәмілелерді тіркеу шарттың не мемлекеттік сатып алу туралы заңнамаға сәйкес берілген тауардың (орындалған жұмыстың, көрсетілген қызметтің) шот-фактурасы негізінде жүргізіледі.".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бюджеттің атқарылуын талдау және оның әдіснамасы департаменті (А.Н.Қалиева) осы бұйрықтың Қазақстан Республикасы Әділет министрлігінде мемлекеттік тіркеуден өтуін қамтамасыз етсін.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Әділет министрлігінде мемлекеттік тіркеуден өткен күнінен бастап қолданысқа енгізіледі.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