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6f51" w14:textId="dc16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берушілердің (лицензияға талапкерлердің) және (немесе) лицензиаттардың біліктілік талаптарына сай екеніне сараптамалық бағалау жүргізу үшін заңды және жеке тұлғаларды тіркеу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2005 жылғы 8 тамыздағы N 243 бұйрығы. Қазақстан Республикасының Әділет министрлігінде 2005 жылғы 26 тамызда тіркелді. Тіркеу N 3816. Күші жойылды - Қазақстан Республикасы Премьер-Министрінің бірінші орынбасары - Қазақстан Республикасы Өңірлік даму министрінің 2013 жылғы 26 шілдедегі № 163/НҚ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Өңірлік даму министрінің 26.07.2013 </w:t>
      </w:r>
      <w:r>
        <w:rPr>
          <w:rFonts w:ascii="Times New Roman"/>
          <w:b w:val="false"/>
          <w:i w:val="false"/>
          <w:color w:val="ff0000"/>
          <w:sz w:val="28"/>
        </w:rPr>
        <w:t>№ 163/НҚ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Лицензиялау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сәулет, қала құрылысы және құрылыс қызметi туралы </w:t>
      </w:r>
      <w:r>
        <w:rPr>
          <w:rFonts w:ascii="Times New Roman"/>
          <w:b w:val="false"/>
          <w:i w:val="false"/>
          <w:color w:val="000000"/>
          <w:sz w:val="28"/>
        </w:rPr>
        <w:t xml:space="preserve">" Қазақстан Республикасының Заңдарына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Өтiнiш берушiлердің (лицензияға талапкерлердiң) және (немесе) лицензиаттардың бiлiктiлiк талаптарына сай екенiне сараптамалық бағалау жүргiзу үшiн заңды және жеке тұлғаларды тiркеу жөнiндегi нұсқаулық бекiтiлсiн. </w:t>
      </w:r>
      <w:r>
        <w:br/>
      </w:r>
      <w:r>
        <w:rPr>
          <w:rFonts w:ascii="Times New Roman"/>
          <w:b w:val="false"/>
          <w:i w:val="false"/>
          <w:color w:val="000000"/>
          <w:sz w:val="28"/>
        </w:rPr>
        <w:t xml:space="preserve">
      2. Сәулет-құрылыс бақылау, инспекциялау және лицензиялау басқармасы (A.T.Базарбаев): </w:t>
      </w:r>
      <w:r>
        <w:br/>
      </w:r>
      <w:r>
        <w:rPr>
          <w:rFonts w:ascii="Times New Roman"/>
          <w:b w:val="false"/>
          <w:i w:val="false"/>
          <w:color w:val="000000"/>
          <w:sz w:val="28"/>
        </w:rPr>
        <w:t xml:space="preserve">
      Қазақстан Республикасының Әдiлет министрлiгiнде осы бұйрықтың мемлекеттiк тiркелуiн; </w:t>
      </w:r>
      <w:r>
        <w:br/>
      </w:r>
      <w:r>
        <w:rPr>
          <w:rFonts w:ascii="Times New Roman"/>
          <w:b w:val="false"/>
          <w:i w:val="false"/>
          <w:color w:val="000000"/>
          <w:sz w:val="28"/>
        </w:rPr>
        <w:t xml:space="preserve">
      бұқаралық ақпарат құралдарында осы бұйрықтың жариялануын белгiленген тәртiппен қамтамасыз етсiн. </w:t>
      </w:r>
      <w:r>
        <w:br/>
      </w:r>
      <w:r>
        <w:rPr>
          <w:rFonts w:ascii="Times New Roman"/>
          <w:b w:val="false"/>
          <w:i w:val="false"/>
          <w:color w:val="000000"/>
          <w:sz w:val="28"/>
        </w:rPr>
        <w:t>
      3. "Сәулет, қала құрылысы және құрылыс қызметi саласындағы лицензиялау туралы" Қазақстан Республикасы Индустрия және сауда министрлiгiнің Құрылыс iстерi жөнiндегi комитетi төрағасының 2002 жылғы 4 қыркүйектегi N 256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(нормативтiк құқықтық актiлердi Мемлекеттiк тiркеу тiзiлiмiнде N 1993 болып тiркелген) күшi жойылды деп танылсын. </w:t>
      </w:r>
      <w:r>
        <w:br/>
      </w:r>
      <w:r>
        <w:rPr>
          <w:rFonts w:ascii="Times New Roman"/>
          <w:b w:val="false"/>
          <w:i w:val="false"/>
          <w:color w:val="000000"/>
          <w:sz w:val="28"/>
        </w:rPr>
        <w:t xml:space="preserve">
      4. Осы бұйрық ресми жарияланған күнiнен бастап он күн өткеннен кейiн қолданысқа енгiзiледi. </w:t>
      </w:r>
      <w:r>
        <w:br/>
      </w:r>
      <w:r>
        <w:rPr>
          <w:rFonts w:ascii="Times New Roman"/>
          <w:b w:val="false"/>
          <w:i w:val="false"/>
          <w:color w:val="000000"/>
          <w:sz w:val="28"/>
        </w:rPr>
        <w:t xml:space="preserve">
      5. Осы бұйрықтың орындалуын бақылау Төрағаның орынбасары А.Ұ.Қарамановқа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xml:space="preserve">
шаруашылық істері комитеті төрағасының  </w:t>
      </w:r>
      <w:r>
        <w:br/>
      </w:r>
      <w:r>
        <w:rPr>
          <w:rFonts w:ascii="Times New Roman"/>
          <w:b w:val="false"/>
          <w:i w:val="false"/>
          <w:color w:val="000000"/>
          <w:sz w:val="28"/>
        </w:rPr>
        <w:t xml:space="preserve">
2005 жылғы 8 тамыздағы N 243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Өтініш берушілердің (лицензияға талапкерлердің) </w:t>
      </w:r>
      <w:r>
        <w:br/>
      </w:r>
      <w:r>
        <w:rPr>
          <w:rFonts w:ascii="Times New Roman"/>
          <w:b/>
          <w:i w:val="false"/>
          <w:color w:val="000000"/>
        </w:rPr>
        <w:t xml:space="preserve">
және (немесе) лицензиаттардың біліктілік </w:t>
      </w:r>
      <w:r>
        <w:br/>
      </w:r>
      <w:r>
        <w:rPr>
          <w:rFonts w:ascii="Times New Roman"/>
          <w:b/>
          <w:i w:val="false"/>
          <w:color w:val="000000"/>
        </w:rPr>
        <w:t xml:space="preserve">
талаптарына сай екеніне сараптамалық </w:t>
      </w:r>
      <w:r>
        <w:br/>
      </w:r>
      <w:r>
        <w:rPr>
          <w:rFonts w:ascii="Times New Roman"/>
          <w:b/>
          <w:i w:val="false"/>
          <w:color w:val="000000"/>
        </w:rPr>
        <w:t xml:space="preserve">
бағалау жүргізу үшін жеке және заңды </w:t>
      </w:r>
      <w:r>
        <w:br/>
      </w:r>
      <w:r>
        <w:rPr>
          <w:rFonts w:ascii="Times New Roman"/>
          <w:b/>
          <w:i w:val="false"/>
          <w:color w:val="000000"/>
        </w:rPr>
        <w:t xml:space="preserve">
тұлғаларды тіркеу жөніндегі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Өтініш берушілердің (лицензияға талапкерлердің) және (немесе) лицензиаттардың   біліктілік талаптарына сай екеніне сараптамалық бағалау жүргізу үшін заңды және жеке тұлғаларды тіркеу жөніндегі осы Нұсқаулық (бұдан әрі - Нұсқаулық) "Қазақстан Республикасындағы  </w:t>
      </w:r>
      <w:r>
        <w:rPr>
          <w:rFonts w:ascii="Times New Roman"/>
          <w:b w:val="false"/>
          <w:i w:val="false"/>
          <w:color w:val="000000"/>
          <w:sz w:val="28"/>
        </w:rPr>
        <w:t xml:space="preserve">сәулет, қала құрылысы және құрылыс қызметі </w:t>
      </w:r>
      <w:r>
        <w:rPr>
          <w:rFonts w:ascii="Times New Roman"/>
          <w:b w:val="false"/>
          <w:i w:val="false"/>
          <w:color w:val="000000"/>
          <w:sz w:val="28"/>
        </w:rPr>
        <w:t>туралы", " </w:t>
      </w:r>
      <w:r>
        <w:rPr>
          <w:rFonts w:ascii="Times New Roman"/>
          <w:b w:val="false"/>
          <w:i w:val="false"/>
          <w:color w:val="000000"/>
          <w:sz w:val="28"/>
        </w:rPr>
        <w:t xml:space="preserve">Лицензиялау туралы </w:t>
      </w:r>
      <w:r>
        <w:rPr>
          <w:rFonts w:ascii="Times New Roman"/>
          <w:b w:val="false"/>
          <w:i w:val="false"/>
          <w:color w:val="000000"/>
          <w:sz w:val="28"/>
        </w:rPr>
        <w:t>" Қазақстан Республикасының Заңдарына, Қазақстан Республикасы Үкіметінің 2004 жылғы 26 қарашадағы N 1237 қаулысымен бекітілген "Қазақстан Республикасы Индустрия және сауда министрлігі туралы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әзірленді. </w:t>
      </w:r>
    </w:p>
    <w:bookmarkStart w:name="z4" w:id="3"/>
    <w:p>
      <w:pPr>
        <w:spacing w:after="0"/>
        <w:ind w:left="0"/>
        <w:jc w:val="both"/>
      </w:pPr>
      <w:r>
        <w:rPr>
          <w:rFonts w:ascii="Times New Roman"/>
          <w:b w:val="false"/>
          <w:i w:val="false"/>
          <w:color w:val="000000"/>
          <w:sz w:val="28"/>
        </w:rPr>
        <w:t xml:space="preserve">
      2. Осы Нұсқаулық өтініш берушілердің біліктілік талаптарына сай екеніне сараптамалық бағалау жүргізу үшін сараптама орталықтары немесе сарапшылар ретінде заңды және жеке тұлғаларды тіркеуден өткізудің тәртібін тәпіштейді. </w:t>
      </w:r>
    </w:p>
    <w:bookmarkEnd w:id="3"/>
    <w:bookmarkStart w:name="z5" w:id="4"/>
    <w:p>
      <w:pPr>
        <w:spacing w:after="0"/>
        <w:ind w:left="0"/>
        <w:jc w:val="both"/>
      </w:pPr>
      <w:r>
        <w:rPr>
          <w:rFonts w:ascii="Times New Roman"/>
          <w:b w:val="false"/>
          <w:i w:val="false"/>
          <w:color w:val="000000"/>
          <w:sz w:val="28"/>
        </w:rPr>
        <w:t xml:space="preserve">
      3. Өтініш берушілердің біліктілік талаптарына сай екеніне сараптамалық бағалау жүргізу үшін жеке және заңды тұлғаларды тіркеуді сәулет, қала құрылысы және құрылыс қызметі саласында басшылықты жүзеге асыратын уәкілетті мемлекеттік орган (бұдан әрі - уәкілетті мемлекеттік орган) жүзеге асырады. </w:t>
      </w:r>
    </w:p>
    <w:bookmarkEnd w:id="4"/>
    <w:bookmarkStart w:name="z6" w:id="5"/>
    <w:p>
      <w:pPr>
        <w:spacing w:after="0"/>
        <w:ind w:left="0"/>
        <w:jc w:val="both"/>
      </w:pPr>
      <w:r>
        <w:rPr>
          <w:rFonts w:ascii="Times New Roman"/>
          <w:b w:val="false"/>
          <w:i w:val="false"/>
          <w:color w:val="000000"/>
          <w:sz w:val="28"/>
        </w:rPr>
        <w:t xml:space="preserve">
      4. Осы Нұсқаулықта мынандай ұғымдар мен анықтамалар пайдаланылады: </w:t>
      </w:r>
      <w:r>
        <w:br/>
      </w:r>
      <w:r>
        <w:rPr>
          <w:rFonts w:ascii="Times New Roman"/>
          <w:b w:val="false"/>
          <w:i w:val="false"/>
          <w:color w:val="000000"/>
          <w:sz w:val="28"/>
        </w:rPr>
        <w:t xml:space="preserve">
      1) тіркеу - заңды және жеке тұлғаларды аттестаттау нәтижелері негізінде жүргізілетін тиісті аумақта өтініш берушілердің біліктілік талаптарына сай екеніне сараптамалық бағалау жүргізу жөнінде сараптама орталығының немесе сарапшының лицензиардың өкілеттіктерін уәкілетті мемлекеттік органның заңды немесе жеке тұлғаға ресми ұсынуы;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тіркеу куәлігі - өтініш берушілердің біліктілік талаптарына сай екеніне сараптамалық бағалау жүргізу бойынша жеке және заңды тұлғалардың лицензиарға ведомстволық бағынысты әкімшілік-аумақтық бірлікте сараптамалық орталық немесе сарапшы ретінде тіркелгендігін және тиісті өкілеттіктерін растайтын (Нұсқаулыққа 1-қосымша) құжат; </w:t>
      </w:r>
      <w:r>
        <w:br/>
      </w:r>
      <w:r>
        <w:rPr>
          <w:rFonts w:ascii="Times New Roman"/>
          <w:b w:val="false"/>
          <w:i w:val="false"/>
          <w:color w:val="000000"/>
          <w:sz w:val="28"/>
        </w:rPr>
        <w:t xml:space="preserve">
      4) сараптама орталығы - өтініш берушілерді сараптамалық бағалау үшін уәкілетті мемлекеттік орган тіркеген заңды тұлға; </w:t>
      </w:r>
      <w:r>
        <w:br/>
      </w:r>
      <w:r>
        <w:rPr>
          <w:rFonts w:ascii="Times New Roman"/>
          <w:b w:val="false"/>
          <w:i w:val="false"/>
          <w:color w:val="000000"/>
          <w:sz w:val="28"/>
        </w:rPr>
        <w:t xml:space="preserve">
      5) сарапшы - сәулет, қала құрылысы және құрылыс қызметі  саласындағы жекелеген жұмыс түрлері бойынша сараптамалық бағалауды жеке-дара жүзеге асыратын уәкілетті мемлекеттік орган тіркеген жеке тұлға; </w:t>
      </w:r>
      <w:r>
        <w:br/>
      </w:r>
      <w:r>
        <w:rPr>
          <w:rFonts w:ascii="Times New Roman"/>
          <w:b w:val="false"/>
          <w:i w:val="false"/>
          <w:color w:val="000000"/>
          <w:sz w:val="28"/>
        </w:rPr>
        <w:t xml:space="preserve">
      6) сараптамалық бағалау (сараптама мен техникалық аудит) - өтініш берушіге сәулет, қала құрылысы және құрылыс қызметі саласындағы қызметті жүзеге асыру үшін қойылатын біліктілік талаптарына тиянақты және сенімді талдамалық бағалау жүргізу үшін сараптама орталықтары немесе сарапшылар жүргізетін бағалау іс-қимылдар жүйесі.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2. Өтініш берушілердің (лицензияға талапкерлердің) </w:t>
      </w:r>
      <w:r>
        <w:br/>
      </w:r>
      <w:r>
        <w:rPr>
          <w:rFonts w:ascii="Times New Roman"/>
          <w:b/>
          <w:i w:val="false"/>
          <w:color w:val="000000"/>
        </w:rPr>
        <w:t xml:space="preserve">
және (немесе) лицензиаттардың біліктілік талаптарына </w:t>
      </w:r>
      <w:r>
        <w:br/>
      </w:r>
      <w:r>
        <w:rPr>
          <w:rFonts w:ascii="Times New Roman"/>
          <w:b/>
          <w:i w:val="false"/>
          <w:color w:val="000000"/>
        </w:rPr>
        <w:t xml:space="preserve">
сай екеніне сараптамалық бағалау жүргізу үшін </w:t>
      </w:r>
      <w:r>
        <w:br/>
      </w:r>
      <w:r>
        <w:rPr>
          <w:rFonts w:ascii="Times New Roman"/>
          <w:b/>
          <w:i w:val="false"/>
          <w:color w:val="000000"/>
        </w:rPr>
        <w:t xml:space="preserve">
жеке және заңды тұлғаларды тіркеу </w:t>
      </w:r>
    </w:p>
    <w:bookmarkEnd w:id="6"/>
    <w:p>
      <w:pPr>
        <w:spacing w:after="0"/>
        <w:ind w:left="0"/>
        <w:jc w:val="both"/>
      </w:pPr>
      <w:r>
        <w:rPr>
          <w:rFonts w:ascii="Times New Roman"/>
          <w:b w:val="false"/>
          <w:i w:val="false"/>
          <w:color w:val="000000"/>
          <w:sz w:val="28"/>
        </w:rPr>
        <w:t xml:space="preserve">      5. Уәкілетті органдардың заңды және жеке тұлғаларды сараптама орталықтары немесе сарапшылар ретінде тіркеуі мыналарды: </w:t>
      </w:r>
      <w:r>
        <w:br/>
      </w:r>
      <w:r>
        <w:rPr>
          <w:rFonts w:ascii="Times New Roman"/>
          <w:b w:val="false"/>
          <w:i w:val="false"/>
          <w:color w:val="000000"/>
          <w:sz w:val="28"/>
        </w:rPr>
        <w:t xml:space="preserve">
      өтініш беруші ұсынған құжаттар мен материалдардың ресімделу негізділігіне, толымдылығына және дұрыстығына қарауды және сараптама жасауды; </w:t>
      </w:r>
      <w:r>
        <w:br/>
      </w:r>
      <w:r>
        <w:rPr>
          <w:rFonts w:ascii="Times New Roman"/>
          <w:b w:val="false"/>
          <w:i w:val="false"/>
          <w:color w:val="000000"/>
          <w:sz w:val="28"/>
        </w:rPr>
        <w:t xml:space="preserve">
      қажет болған ретте материалдық-техникалық база орналасқан жерге барып, оны зерттеу және оған талдау (техникалық аудит) техникалық аудит жасауды, яғни нормативтік-анықтамалық және әдіснамалық әдебиеттің болуын,  компьютерлік, көбейту және басқа ұйымдастыру техникасымен, бағдарламалық қамтамасыз етумен жарақтануын, өндірістік алаңдардың болуын, құжаттар мен материалдарды мұрағатталуын қамтамасыз етілуін; </w:t>
      </w:r>
      <w:r>
        <w:br/>
      </w:r>
      <w:r>
        <w:rPr>
          <w:rFonts w:ascii="Times New Roman"/>
          <w:b w:val="false"/>
          <w:i w:val="false"/>
          <w:color w:val="000000"/>
          <w:sz w:val="28"/>
        </w:rPr>
        <w:t xml:space="preserve">
      сарапшыға үміткер кандидаттың аттестаттаудан өтуін; </w:t>
      </w:r>
      <w:r>
        <w:br/>
      </w:r>
      <w:r>
        <w:rPr>
          <w:rFonts w:ascii="Times New Roman"/>
          <w:b w:val="false"/>
          <w:i w:val="false"/>
          <w:color w:val="000000"/>
          <w:sz w:val="28"/>
        </w:rPr>
        <w:t xml:space="preserve">
      уәкілетті мемлекеттік органның заңды немесе жеке тұлғаны сараптама орталығы немесе сарапшы ретінде тіркеу (тіркеуден бас тарту) туралы шешім шығаруын; </w:t>
      </w:r>
      <w:r>
        <w:br/>
      </w:r>
      <w:r>
        <w:rPr>
          <w:rFonts w:ascii="Times New Roman"/>
          <w:b w:val="false"/>
          <w:i w:val="false"/>
          <w:color w:val="000000"/>
          <w:sz w:val="28"/>
        </w:rPr>
        <w:t xml:space="preserve">
      тіркеу куәлігін ресімдеуді қамтиды.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Уәкілетті мемлекеттік орган жеке және заңды немесе тұлғалардың қатысуынсыз-ақ (сырттай) олардың келісімін ала отырып, оларды тіркей алады. Мұндай жағдайда Комиссия мүшелері шешімнің жобасына қол қою арқылы дауыс береді. Комиссия мүшелері шешімнің жобалары бойынша дауыстарын ауыстыру құқығынсыз жеке өздері жүзеге асырады.       </w:t>
      </w:r>
    </w:p>
    <w:bookmarkEnd w:id="8"/>
    <w:bookmarkStart w:name="z10" w:id="9"/>
    <w:p>
      <w:pPr>
        <w:spacing w:after="0"/>
        <w:ind w:left="0"/>
        <w:jc w:val="both"/>
      </w:pPr>
      <w:r>
        <w:rPr>
          <w:rFonts w:ascii="Times New Roman"/>
          <w:b w:val="false"/>
          <w:i w:val="false"/>
          <w:color w:val="000000"/>
          <w:sz w:val="28"/>
        </w:rPr>
        <w:t xml:space="preserve">
      8. Оң шешім қабылданған жағдайда жеке және заңды тұлғаға өтініш берушілердің (лицензияға талапкерлердің) және (немесе) лицензиаттардың біліктілік талаптарына сай екеніне тиісті аумақта сараптамалық бағалау жүргізу үшін тіркеу куәлігі беріледі. </w:t>
      </w:r>
    </w:p>
    <w:bookmarkEnd w:id="9"/>
    <w:bookmarkStart w:name="z11" w:id="10"/>
    <w:p>
      <w:pPr>
        <w:spacing w:after="0"/>
        <w:ind w:left="0"/>
        <w:jc w:val="both"/>
      </w:pPr>
      <w:r>
        <w:rPr>
          <w:rFonts w:ascii="Times New Roman"/>
          <w:b w:val="false"/>
          <w:i w:val="false"/>
          <w:color w:val="000000"/>
          <w:sz w:val="28"/>
        </w:rPr>
        <w:t xml:space="preserve">
      9. Тіркеу куәлігінің қолданысы жыл сайын ұзартылып отырады. </w:t>
      </w:r>
    </w:p>
    <w:bookmarkEnd w:id="10"/>
    <w:bookmarkStart w:name="z12" w:id="11"/>
    <w:p>
      <w:pPr>
        <w:spacing w:after="0"/>
        <w:ind w:left="0"/>
        <w:jc w:val="both"/>
      </w:pPr>
      <w:r>
        <w:rPr>
          <w:rFonts w:ascii="Times New Roman"/>
          <w:b w:val="false"/>
          <w:i w:val="false"/>
          <w:color w:val="000000"/>
          <w:sz w:val="28"/>
        </w:rPr>
        <w:t xml:space="preserve">
      10. Уәкілетті мемлекеттік орган тіркеуді ұзарту туралы оң шешім қабылдаған жағдайда тіркеу куәлігінің қолданыс мерзімі бір жылға ұзартылып, сараптама орталығына немесе сарапшыға осы Нұсқаулыққа 7-қосымшаға сәйкес тіркеу қағазы беріледі. </w:t>
      </w:r>
    </w:p>
    <w:bookmarkEnd w:id="11"/>
    <w:bookmarkStart w:name="z13" w:id="12"/>
    <w:p>
      <w:pPr>
        <w:spacing w:after="0"/>
        <w:ind w:left="0"/>
        <w:jc w:val="left"/>
      </w:pPr>
      <w:r>
        <w:rPr>
          <w:rFonts w:ascii="Times New Roman"/>
          <w:b/>
          <w:i w:val="false"/>
          <w:color w:val="000000"/>
        </w:rPr>
        <w:t xml:space="preserve"> 
  3. Сараптамалық бағалау жүргізу үшін </w:t>
      </w:r>
      <w:r>
        <w:br/>
      </w:r>
      <w:r>
        <w:rPr>
          <w:rFonts w:ascii="Times New Roman"/>
          <w:b/>
          <w:i w:val="false"/>
          <w:color w:val="000000"/>
        </w:rPr>
        <w:t xml:space="preserve">
жеке және заңды тұлғаларды тіркеу талаптары </w:t>
      </w:r>
    </w:p>
    <w:bookmarkEnd w:id="12"/>
    <w:p>
      <w:pPr>
        <w:spacing w:after="0"/>
        <w:ind w:left="0"/>
        <w:jc w:val="both"/>
      </w:pPr>
      <w:r>
        <w:rPr>
          <w:rFonts w:ascii="Times New Roman"/>
          <w:b w:val="false"/>
          <w:i w:val="false"/>
          <w:color w:val="000000"/>
          <w:sz w:val="28"/>
        </w:rPr>
        <w:t xml:space="preserve">      11. Сараптама орталығы немесе сарапшы ретінде тіркелуге үміткер заңды және жеке тұлғалар  мемлекеттік органға мынадай материалдар мен құжаттар: </w:t>
      </w:r>
      <w:r>
        <w:br/>
      </w:r>
      <w:r>
        <w:rPr>
          <w:rFonts w:ascii="Times New Roman"/>
          <w:b w:val="false"/>
          <w:i w:val="false"/>
          <w:color w:val="000000"/>
          <w:sz w:val="28"/>
        </w:rPr>
        <w:t xml:space="preserve">
      1) жеке тұлғалар үшін - 2-қосымшаға, заңды тұлғалар үшін - 3-қосымшаға сай белгіленген үлгідегі өтінішті; </w:t>
      </w:r>
      <w:r>
        <w:br/>
      </w:r>
      <w:r>
        <w:rPr>
          <w:rFonts w:ascii="Times New Roman"/>
          <w:b w:val="false"/>
          <w:i w:val="false"/>
          <w:color w:val="000000"/>
          <w:sz w:val="28"/>
        </w:rPr>
        <w:t xml:space="preserve">
      2) сәулет, қала құрылысы және құрылыс саласында қызметті жүзеге асыру құқығына арналған мемлекеттік лицензиясының көшірмесін; </w:t>
      </w:r>
      <w:r>
        <w:br/>
      </w:r>
      <w:r>
        <w:rPr>
          <w:rFonts w:ascii="Times New Roman"/>
          <w:b w:val="false"/>
          <w:i w:val="false"/>
          <w:color w:val="000000"/>
          <w:sz w:val="28"/>
        </w:rPr>
        <w:t xml:space="preserve">
      3) заңды тұлға үшін - құрылтай құжаттарының, шаруашылық жүргізуші субъектіні тіркеу туралы куәліктің салық органдарында есепке тұру туралы куәліктің көшірмелерін және статистикалық карточканың көшірмелерін; </w:t>
      </w:r>
      <w:r>
        <w:br/>
      </w:r>
      <w:r>
        <w:rPr>
          <w:rFonts w:ascii="Times New Roman"/>
          <w:b w:val="false"/>
          <w:i w:val="false"/>
          <w:color w:val="000000"/>
          <w:sz w:val="28"/>
        </w:rPr>
        <w:t xml:space="preserve">
      4) жеке тұлғалар үшін - жеке кәсіпкер ретіндегі мемлекеттік тіркеу (есепке қою) туралы куәлігінің көшірмесін; </w:t>
      </w:r>
      <w:r>
        <w:br/>
      </w:r>
      <w:r>
        <w:rPr>
          <w:rFonts w:ascii="Times New Roman"/>
          <w:b w:val="false"/>
          <w:i w:val="false"/>
          <w:color w:val="000000"/>
          <w:sz w:val="28"/>
        </w:rPr>
        <w:t>
      5)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7) заңды тұлға үшін - сәулет, қала құрылысы және құрылыс қызметі саласындағы арнайы жоғары кәсіби (орта арнайы) білімін, мамандығы бойынша бес жылдан кем емес жұмыс тәжірибесін растайтын мамандардың біліктілік құрамы туралы мәліметтерді, олардың еңбек кітапшалары мен құжаттарының көшірмелерін, заңды тұлғаның штаттық саны (штаттық кестесі) туралы ақпаратты; </w:t>
      </w:r>
      <w:r>
        <w:br/>
      </w:r>
      <w:r>
        <w:rPr>
          <w:rFonts w:ascii="Times New Roman"/>
          <w:b w:val="false"/>
          <w:i w:val="false"/>
          <w:color w:val="000000"/>
          <w:sz w:val="28"/>
        </w:rPr>
        <w:t xml:space="preserve">
      8) жеке тұлға үшін - сәулет, қала құрылысы және құрылыс қызметі саласында арнайы жоғары кәсіби (орта арнайы) білімін, мамандығы бойынша бес жылдан кем емес жұмыс тәжірибесін, сондай-ақ сараптама орталықтарында немесе сәулет-құрылыс бақылау лицензиялау органдарында үш жылдан кем емес лицензиялау саласындағы жұмыс тәжірибесін растайтын еңбек кітапшаларының және өзге де құжаттарының көшірмелерін; </w:t>
      </w:r>
      <w:r>
        <w:br/>
      </w:r>
      <w:r>
        <w:rPr>
          <w:rFonts w:ascii="Times New Roman"/>
          <w:b w:val="false"/>
          <w:i w:val="false"/>
          <w:color w:val="000000"/>
          <w:sz w:val="28"/>
        </w:rPr>
        <w:t xml:space="preserve">
      9) материалдық-техникалық базаның, нормативтік-анықтамалық және әдіснамалық әдебиеттің болуы,  компьютерлік, көбейту және басқа ұйымдастыру техникасымен, бағдарламалық қамтамасыз етумен жарақтануы, өндірістік алаңдардың болуы, құжаттар мен материалдарды мұрағатталуын қамтамасыз етуі туралы мәліметтерді ұсынуға тиіс. </w:t>
      </w:r>
      <w:r>
        <w:br/>
      </w:r>
      <w:r>
        <w:rPr>
          <w:rFonts w:ascii="Times New Roman"/>
          <w:b w:val="false"/>
          <w:i w:val="false"/>
          <w:color w:val="000000"/>
          <w:sz w:val="28"/>
        </w:rPr>
        <w:t xml:space="preserve">
      Осы тармақтың 2), 4), 7), 8) тармақшаларында аталған материалдар мен құжаттардың көшірмелері нотариалды расталған болуы қажет.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4" w:id="13"/>
    <w:p>
      <w:pPr>
        <w:spacing w:after="0"/>
        <w:ind w:left="0"/>
        <w:jc w:val="both"/>
      </w:pPr>
      <w:r>
        <w:rPr>
          <w:rFonts w:ascii="Times New Roman"/>
          <w:b w:val="false"/>
          <w:i w:val="false"/>
          <w:color w:val="000000"/>
          <w:sz w:val="28"/>
        </w:rPr>
        <w:t xml:space="preserve">
      12. Сараптама орталықтары мен сарапшылар тіркеу куәлігін ұзартқан кезде осы Нұсқаулықтың 11-тармағында көзделген материалдар мен құжаттарды (өзгерістер мен толықтырулар енгізілген жағдайда) ұсынады. Сонымен қатар, қосымша: </w:t>
      </w:r>
      <w:r>
        <w:br/>
      </w:r>
      <w:r>
        <w:rPr>
          <w:rFonts w:ascii="Times New Roman"/>
          <w:b w:val="false"/>
          <w:i w:val="false"/>
          <w:color w:val="000000"/>
          <w:sz w:val="28"/>
        </w:rPr>
        <w:t xml:space="preserve">
      1) аяқталған немесе аяқталу сатысындағы жұмыстары туралы мәліметтерді қоса алғанда алдындағы тіркеу куәлігін ұзартқаннан кейінгі мерзім аралығындағы атқарылған қызметі (бұдан әрі - аяқталған мерзім) туралы ақпаратты; </w:t>
      </w:r>
      <w:r>
        <w:br/>
      </w:r>
      <w:r>
        <w:rPr>
          <w:rFonts w:ascii="Times New Roman"/>
          <w:b w:val="false"/>
          <w:i w:val="false"/>
          <w:color w:val="000000"/>
          <w:sz w:val="28"/>
        </w:rPr>
        <w:t xml:space="preserve">
      2) сарапшылар және/немесе сараптама орталықтары мамандары біліктілігінің артуын (біліктілігін көтеру курстарынан өтуін, семинарлар, кеңестер, дөңгелек үстел жұмыстарын өткізгенін немесе оларға қатысқанын, арнайы оқу орындарында немесе орталықтарында лекциялар тыңдағанын) растайтын құжаттардың көшірмелерін; </w:t>
      </w:r>
      <w:r>
        <w:br/>
      </w:r>
      <w:r>
        <w:rPr>
          <w:rFonts w:ascii="Times New Roman"/>
          <w:b w:val="false"/>
          <w:i w:val="false"/>
          <w:color w:val="000000"/>
          <w:sz w:val="28"/>
        </w:rPr>
        <w:t xml:space="preserve">
      3) жеке тұлғалар үшін - 4-қосымшаға сай, заңды тұлғалар үшін - 5-қосымшаға сай аяқталған мерзім аралығындағы берілген оң және теріс қорытындылардың сараптама тұжырымдары туралы есеп журналын Комиссия мүшелеріне таныстыру үшін көрсете отырып олар туралы ақпаратты; </w:t>
      </w:r>
      <w:r>
        <w:br/>
      </w:r>
      <w:r>
        <w:rPr>
          <w:rFonts w:ascii="Times New Roman"/>
          <w:b w:val="false"/>
          <w:i w:val="false"/>
          <w:color w:val="000000"/>
          <w:sz w:val="28"/>
        </w:rPr>
        <w:t xml:space="preserve">
      4) 6-қосымшаға сай сараптама мен техникалық аудитті жүзеге асыруға лицензияланатын субъектілермен шарттардың болуы туралы тіркеу журналын комиссия мүшелеріне көрсете отырып олар туралы ақпаратты; </w:t>
      </w:r>
      <w:r>
        <w:br/>
      </w:r>
      <w:r>
        <w:rPr>
          <w:rFonts w:ascii="Times New Roman"/>
          <w:b w:val="false"/>
          <w:i w:val="false"/>
          <w:color w:val="000000"/>
          <w:sz w:val="28"/>
        </w:rPr>
        <w:t xml:space="preserve">
      5) өтініш берушілер сараптамалық бағалауға мемлекеттік лицензия алу үшін ұсынуға тиіс қажетті құжаттардың тізбесі, құжаттар мен материалдар ресімдеудің үлгілері, лицензиялау мәселелеріне қатысты Қазақстан Республикасының нормативтік құқықтық актілерінен үзінділер (көшірмелер), сондай-ақ оларды бұзғаны үшін жауаптылық туралы ескертпелері бар ақпараттық стендтің болуы туралы ақпаратты; </w:t>
      </w:r>
      <w:r>
        <w:br/>
      </w:r>
      <w:r>
        <w:rPr>
          <w:rFonts w:ascii="Times New Roman"/>
          <w:b w:val="false"/>
          <w:i w:val="false"/>
          <w:color w:val="000000"/>
          <w:sz w:val="28"/>
        </w:rPr>
        <w:t xml:space="preserve">
      6) сараптама орталығының немесе сарапшының лицензиар қарауға қабылдаған және себептерін атап қайтарған тұжырымдары, оларды талдау мен оларды жою бойынша қолданған шаралары туралы ақпаратты. </w:t>
      </w:r>
    </w:p>
    <w:bookmarkEnd w:id="13"/>
    <w:bookmarkStart w:name="z15" w:id="14"/>
    <w:p>
      <w:pPr>
        <w:spacing w:after="0"/>
        <w:ind w:left="0"/>
        <w:jc w:val="both"/>
      </w:pPr>
      <w:r>
        <w:rPr>
          <w:rFonts w:ascii="Times New Roman"/>
          <w:b w:val="false"/>
          <w:i w:val="false"/>
          <w:color w:val="000000"/>
          <w:sz w:val="28"/>
        </w:rPr>
        <w:t xml:space="preserve">
      13. Осы Нұсқаулықтың 19-тармағындағы 1), 5), 9) тармақшаларында, 20-тармағындағы 1), 6) тармақшаларында аталған материалдарға, құжаттарға және ақпаратқа сараптама орталығының бірінші басшысы немесе сарапшы қол қояды және мөр арқылы расталады. </w:t>
      </w:r>
    </w:p>
    <w:bookmarkEnd w:id="14"/>
    <w:bookmarkStart w:name="z16" w:id="15"/>
    <w:p>
      <w:pPr>
        <w:spacing w:after="0"/>
        <w:ind w:left="0"/>
        <w:jc w:val="both"/>
      </w:pPr>
      <w:r>
        <w:rPr>
          <w:rFonts w:ascii="Times New Roman"/>
          <w:b w:val="false"/>
          <w:i w:val="false"/>
          <w:color w:val="000000"/>
          <w:sz w:val="28"/>
        </w:rPr>
        <w:t xml:space="preserve">
      14. Тіркеуге  немесе тіркеу куәлігінің мерзімін ұзартуға арналған толық емес материалдар мен құжаттар қарауға жатпайды. </w:t>
      </w:r>
    </w:p>
    <w:bookmarkEnd w:id="15"/>
    <w:bookmarkStart w:name="z17" w:id="16"/>
    <w:p>
      <w:pPr>
        <w:spacing w:after="0"/>
        <w:ind w:left="0"/>
        <w:jc w:val="both"/>
      </w:pPr>
      <w:r>
        <w:rPr>
          <w:rFonts w:ascii="Times New Roman"/>
          <w:b w:val="false"/>
          <w:i w:val="false"/>
          <w:color w:val="000000"/>
          <w:sz w:val="28"/>
        </w:rPr>
        <w:t xml:space="preserve">
      15. Уәкілетті мемлекеттік орган жеке тұлғадан қажетті толық құжаттарды қабылдаған кезден он күннен және заңды тұлғадан қажетті толық құжаттарды қабылдаған кезден отыз күннен кешіктірмей тіркеуге (тіркеуден бас тартуға) немесе тіркеуді ұзартуға байланысты өз шешімі туралы оларды хабардар ете отырып, тіркеу куәлігін немесе тіркеу қағазын береді. </w:t>
      </w:r>
    </w:p>
    <w:bookmarkEnd w:id="16"/>
    <w:bookmarkStart w:name="z18" w:id="17"/>
    <w:p>
      <w:pPr>
        <w:spacing w:after="0"/>
        <w:ind w:left="0"/>
        <w:jc w:val="left"/>
      </w:pPr>
      <w:r>
        <w:rPr>
          <w:rFonts w:ascii="Times New Roman"/>
          <w:b/>
          <w:i w:val="false"/>
          <w:color w:val="000000"/>
        </w:rPr>
        <w:t xml:space="preserve"> 
  4. Тіркеу қолданысын тоқтату, кері қайтарып алу, </w:t>
      </w:r>
      <w:r>
        <w:br/>
      </w:r>
      <w:r>
        <w:rPr>
          <w:rFonts w:ascii="Times New Roman"/>
          <w:b/>
          <w:i w:val="false"/>
          <w:color w:val="000000"/>
        </w:rPr>
        <w:t xml:space="preserve">
тоқтата тұру </w:t>
      </w:r>
    </w:p>
    <w:bookmarkEnd w:id="17"/>
    <w:p>
      <w:pPr>
        <w:spacing w:after="0"/>
        <w:ind w:left="0"/>
        <w:jc w:val="both"/>
      </w:pPr>
      <w:r>
        <w:rPr>
          <w:rFonts w:ascii="Times New Roman"/>
          <w:b w:val="false"/>
          <w:i w:val="false"/>
          <w:color w:val="000000"/>
          <w:sz w:val="28"/>
        </w:rPr>
        <w:t xml:space="preserve">      16.  Уәкілетті органның шешіміне сәйкес сараптама орталығы мен сарапшыларды тіркеу мынадай жағдайларда: </w:t>
      </w:r>
      <w:r>
        <w:br/>
      </w:r>
      <w:r>
        <w:rPr>
          <w:rFonts w:ascii="Times New Roman"/>
          <w:b w:val="false"/>
          <w:i w:val="false"/>
          <w:color w:val="000000"/>
          <w:sz w:val="28"/>
        </w:rPr>
        <w:t xml:space="preserve">
      1) сараптама орталығының немесе сарапшының мемлекеттік лицензиясының қолданысы лицензияны иеленуші мәртебесі расталмауы, лицензияның кері қайтарылуы салдарынан тоқтағанда; </w:t>
      </w:r>
      <w:r>
        <w:br/>
      </w:r>
      <w:r>
        <w:rPr>
          <w:rFonts w:ascii="Times New Roman"/>
          <w:b w:val="false"/>
          <w:i w:val="false"/>
          <w:color w:val="000000"/>
          <w:sz w:val="28"/>
        </w:rPr>
        <w:t xml:space="preserve">
      2) жеке тұлғаның (жеке кәсіпкердің) қызметі тоқтағанда, заңды тұлға қайта ұйымдастырылғанда немесе таратылғанда; </w:t>
      </w:r>
      <w:r>
        <w:br/>
      </w:r>
      <w:r>
        <w:rPr>
          <w:rFonts w:ascii="Times New Roman"/>
          <w:b w:val="false"/>
          <w:i w:val="false"/>
          <w:color w:val="000000"/>
          <w:sz w:val="28"/>
        </w:rPr>
        <w:t xml:space="preserve">
      3) уәкілетті мемлекеттік органның тіркеу куәлігі қолданысын тоқтата тұру бойынша себептері жойылмағанда; </w:t>
      </w:r>
      <w:r>
        <w:br/>
      </w:r>
      <w:r>
        <w:rPr>
          <w:rFonts w:ascii="Times New Roman"/>
          <w:b w:val="false"/>
          <w:i w:val="false"/>
          <w:color w:val="000000"/>
          <w:sz w:val="28"/>
        </w:rPr>
        <w:t xml:space="preserve">
      4) сараптама орталығы немесе сарапшы тіркеу немесе тіркеу куәлігінің қолданысын ұзарту барысында бұрыс ақпараттар, құжаттар және материалдар ұсынғанда; </w:t>
      </w:r>
      <w:r>
        <w:br/>
      </w:r>
      <w:r>
        <w:rPr>
          <w:rFonts w:ascii="Times New Roman"/>
          <w:b w:val="false"/>
          <w:i w:val="false"/>
          <w:color w:val="000000"/>
          <w:sz w:val="28"/>
        </w:rPr>
        <w:t xml:space="preserve">
      5) осы Нұсқаулықтың 14-тармағында көзделген уәкілетті мемлекеттік орган тіркеу куәлігінің қолдану мерзімін ұзартудан бас тартқанда; </w:t>
      </w:r>
      <w:r>
        <w:br/>
      </w:r>
      <w:r>
        <w:rPr>
          <w:rFonts w:ascii="Times New Roman"/>
          <w:b w:val="false"/>
          <w:i w:val="false"/>
          <w:color w:val="000000"/>
          <w:sz w:val="28"/>
        </w:rPr>
        <w:t xml:space="preserve">
      6) тіркеу қолданысын ұзартуға арналған материалдарды (өтініштерді) дер кезінде (үш айдан артық) ұсынбағандықтан осы Нұсқаулықтың нормаларын орындамаған жағдайда.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9" w:id="18"/>
    <w:p>
      <w:pPr>
        <w:spacing w:after="0"/>
        <w:ind w:left="0"/>
        <w:jc w:val="both"/>
      </w:pPr>
      <w:r>
        <w:rPr>
          <w:rFonts w:ascii="Times New Roman"/>
          <w:b w:val="false"/>
          <w:i w:val="false"/>
          <w:color w:val="000000"/>
          <w:sz w:val="28"/>
        </w:rPr>
        <w:t xml:space="preserve">
      17. Уәкілетті мемлекеттік орган тіркеу куәлігінің күшін осы Нұсқаулықтың 24-бабы 1), 4), 6) тармақшаларына сәйкес 3 жылға дейінгі мерзімге тоқтата алады. </w:t>
      </w:r>
    </w:p>
    <w:bookmarkEnd w:id="18"/>
    <w:bookmarkStart w:name="z20" w:id="19"/>
    <w:p>
      <w:pPr>
        <w:spacing w:after="0"/>
        <w:ind w:left="0"/>
        <w:jc w:val="both"/>
      </w:pPr>
      <w:r>
        <w:rPr>
          <w:rFonts w:ascii="Times New Roman"/>
          <w:b w:val="false"/>
          <w:i w:val="false"/>
          <w:color w:val="000000"/>
          <w:sz w:val="28"/>
        </w:rPr>
        <w:t xml:space="preserve">
      18. Уәкілетті мемлекеттік орган сараптама орталықтары немесе сарапшылардың тіркеу куәліктерінің күшін алты айға дейінгі мерзімге мынадай жағдайларда: </w:t>
      </w:r>
      <w:r>
        <w:br/>
      </w:r>
      <w:r>
        <w:rPr>
          <w:rFonts w:ascii="Times New Roman"/>
          <w:b w:val="false"/>
          <w:i w:val="false"/>
          <w:color w:val="000000"/>
          <w:sz w:val="28"/>
        </w:rPr>
        <w:t xml:space="preserve">
      1) сараптамалық бағалауды жүзеге асыруда өтініш берушінің шарттық талаптарды орындамаған жағдайда; </w:t>
      </w:r>
      <w:r>
        <w:br/>
      </w:r>
      <w:r>
        <w:rPr>
          <w:rFonts w:ascii="Times New Roman"/>
          <w:b w:val="false"/>
          <w:i w:val="false"/>
          <w:color w:val="000000"/>
          <w:sz w:val="28"/>
        </w:rPr>
        <w:t xml:space="preserve">
      1-1) мемлекеттік лицензияның қолданысын тоқтатқан жағдайда; </w:t>
      </w:r>
      <w:r>
        <w:br/>
      </w:r>
      <w:r>
        <w:rPr>
          <w:rFonts w:ascii="Times New Roman"/>
          <w:b w:val="false"/>
          <w:i w:val="false"/>
          <w:color w:val="000000"/>
          <w:sz w:val="28"/>
        </w:rPr>
        <w:t xml:space="preserve">
      2) сараптамалық бағалаудың мынандай принциптерін орындамаған жағдайда: </w:t>
      </w:r>
      <w:r>
        <w:br/>
      </w:r>
      <w:r>
        <w:rPr>
          <w:rFonts w:ascii="Times New Roman"/>
          <w:b w:val="false"/>
          <w:i w:val="false"/>
          <w:color w:val="000000"/>
          <w:sz w:val="28"/>
        </w:rPr>
        <w:t xml:space="preserve">
      - сараптамалық бағалау қорытындыларының, нәтижелерінің (тұжырымдарының) объективтілігі; </w:t>
      </w:r>
      <w:r>
        <w:br/>
      </w:r>
      <w:r>
        <w:rPr>
          <w:rFonts w:ascii="Times New Roman"/>
          <w:b w:val="false"/>
          <w:i w:val="false"/>
          <w:color w:val="000000"/>
          <w:sz w:val="28"/>
        </w:rPr>
        <w:t xml:space="preserve">
      - сараптама мен техникалық аудит барысында өтініш беруші мен лицензиат туралы алынған ақпараттың құпиялылығы; </w:t>
      </w:r>
      <w:r>
        <w:br/>
      </w:r>
      <w:r>
        <w:rPr>
          <w:rFonts w:ascii="Times New Roman"/>
          <w:b w:val="false"/>
          <w:i w:val="false"/>
          <w:color w:val="000000"/>
          <w:sz w:val="28"/>
        </w:rPr>
        <w:t xml:space="preserve">
      сараптама орталықтарының және/немесе сарапшылардың сараптама мен техникалық аудит нәтижелеріне мүдделі өтініш берушілер мен өзге де заңды тұлғалардан тәуелсіздігі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19. Уәкілетті мемлекеттік орган осы Нұсқаулықтың 18 тармағының нормаларын бұзуға жол берген сараптамалық орталықтың тек қана филиалдарына немесе өкілдігіне қатысты тіркеу куәлігінің қолданылуын тоқтатуды жүзеге асыра алады. </w:t>
      </w:r>
    </w:p>
    <w:bookmarkEnd w:id="20"/>
    <w:bookmarkStart w:name="z22" w:id="21"/>
    <w:p>
      <w:pPr>
        <w:spacing w:after="0"/>
        <w:ind w:left="0"/>
        <w:jc w:val="both"/>
      </w:pPr>
      <w:r>
        <w:rPr>
          <w:rFonts w:ascii="Times New Roman"/>
          <w:b w:val="false"/>
          <w:i w:val="false"/>
          <w:color w:val="000000"/>
          <w:sz w:val="28"/>
        </w:rPr>
        <w:t xml:space="preserve">
      20. Уәкілетті мемлекеттік орган үш күндік мерзімде сараптама орталығының немесе сарапшының, лицензиаттардың тіркеу куәлігін қолданысын тоқтату немесе тоқтата тұру жөнінде қабылдаған шешімі туралы оларды хабардар етеді. </w:t>
      </w:r>
    </w:p>
    <w:bookmarkEnd w:id="21"/>
    <w:bookmarkStart w:name="z23" w:id="22"/>
    <w:p>
      <w:pPr>
        <w:spacing w:after="0"/>
        <w:ind w:left="0"/>
        <w:jc w:val="both"/>
      </w:pPr>
      <w:r>
        <w:rPr>
          <w:rFonts w:ascii="Times New Roman"/>
          <w:b w:val="false"/>
          <w:i w:val="false"/>
          <w:color w:val="000000"/>
          <w:sz w:val="28"/>
        </w:rPr>
        <w:t xml:space="preserve">
      21. Тіркеу қолданысын тоқтата тұру бойынша себептер жойылғаннан кейін уәкілетті мемлекеттік органның басшысының немесе оның міндетін атқарушының бұйрығы негізінде тіркеудің қолданысы тіркеу қолданысын ұзарту нормаларын сақтай отырып қайта жалғасады. </w:t>
      </w:r>
    </w:p>
    <w:bookmarkEnd w:id="22"/>
    <w:bookmarkStart w:name="z24" w:id="23"/>
    <w:p>
      <w:pPr>
        <w:spacing w:after="0"/>
        <w:ind w:left="0"/>
        <w:jc w:val="both"/>
      </w:pPr>
      <w:r>
        <w:rPr>
          <w:rFonts w:ascii="Times New Roman"/>
          <w:b w:val="false"/>
          <w:i w:val="false"/>
          <w:color w:val="000000"/>
          <w:sz w:val="28"/>
        </w:rPr>
        <w:t xml:space="preserve">
      22. Сараптама орталығы немесе сарапшының тіркеу куәлігін қайтарып алу мерзімі аяқталғаннан кейін белгілеген тәртіп бойынша тіркеу куәлігін алады. </w:t>
      </w:r>
    </w:p>
    <w:bookmarkEnd w:id="23"/>
    <w:bookmarkStart w:name="z25" w:id="24"/>
    <w:p>
      <w:pPr>
        <w:spacing w:after="0"/>
        <w:ind w:left="0"/>
        <w:jc w:val="both"/>
      </w:pPr>
      <w:r>
        <w:rPr>
          <w:rFonts w:ascii="Times New Roman"/>
          <w:b w:val="false"/>
          <w:i w:val="false"/>
          <w:color w:val="000000"/>
          <w:sz w:val="28"/>
        </w:rPr>
        <w:t xml:space="preserve">
      23. Сараптама орталығы немесе сарапшы тіркеу куәлігінің қайтарып алу немесе тоқтата тұру туралы уәкілетті мемлекеттік органның шешіміне сотқа беру жолымен шағым жасауға құқылы. Бұл орайда уәкілетті мемлекеттік органның тіркеу куәлігін қайтарып алу немесе қолданылуын тоқтату туралы шешімі сот шешімі шыққанға дейін қолданылады. </w:t>
      </w:r>
      <w:r>
        <w:br/>
      </w:r>
      <w:r>
        <w:rPr>
          <w:rFonts w:ascii="Times New Roman"/>
          <w:b w:val="false"/>
          <w:i w:val="false"/>
          <w:color w:val="000000"/>
          <w:sz w:val="28"/>
        </w:rPr>
        <w:t xml:space="preserve">
      Уәкілетті мемлекеттік органының шешімінің заңдылығы туралы сот шешімі болған жағдайда, тіркеу куәлігін қайтарып алу немесе оның қолданылуын тоқтату мерзімі уәкілетті мемлекеттік орган шешім қабылдаған күннен бастап есептеледі. </w:t>
      </w:r>
    </w:p>
    <w:bookmarkEnd w:id="24"/>
    <w:bookmarkStart w:name="z26" w:id="25"/>
    <w:p>
      <w:pPr>
        <w:spacing w:after="0"/>
        <w:ind w:left="0"/>
        <w:jc w:val="both"/>
      </w:pPr>
      <w:r>
        <w:rPr>
          <w:rFonts w:ascii="Times New Roman"/>
          <w:b w:val="false"/>
          <w:i w:val="false"/>
          <w:color w:val="000000"/>
          <w:sz w:val="28"/>
        </w:rPr>
        <w:t xml:space="preserve">
                                   Өтiнiш берушiлердiң (лицензия </w:t>
      </w:r>
      <w:r>
        <w:br/>
      </w:r>
      <w:r>
        <w:rPr>
          <w:rFonts w:ascii="Times New Roman"/>
          <w:b w:val="false"/>
          <w:i w:val="false"/>
          <w:color w:val="000000"/>
          <w:sz w:val="28"/>
        </w:rPr>
        <w:t xml:space="preserve">
                                     алуға талапкерлердiң) және </w:t>
      </w:r>
      <w:r>
        <w:br/>
      </w:r>
      <w:r>
        <w:rPr>
          <w:rFonts w:ascii="Times New Roman"/>
          <w:b w:val="false"/>
          <w:i w:val="false"/>
          <w:color w:val="000000"/>
          <w:sz w:val="28"/>
        </w:rPr>
        <w:t xml:space="preserve">
                                      (немесе) лицензиаттардың </w:t>
      </w:r>
      <w:r>
        <w:br/>
      </w:r>
      <w:r>
        <w:rPr>
          <w:rFonts w:ascii="Times New Roman"/>
          <w:b w:val="false"/>
          <w:i w:val="false"/>
          <w:color w:val="000000"/>
          <w:sz w:val="28"/>
        </w:rPr>
        <w:t xml:space="preserve">
                                    бiлiктiлiк талаптарына сәйкес </w:t>
      </w:r>
      <w:r>
        <w:br/>
      </w:r>
      <w:r>
        <w:rPr>
          <w:rFonts w:ascii="Times New Roman"/>
          <w:b w:val="false"/>
          <w:i w:val="false"/>
          <w:color w:val="000000"/>
          <w:sz w:val="28"/>
        </w:rPr>
        <w:t xml:space="preserve">
                                    келуіне сараптамалық бағалау </w:t>
      </w:r>
      <w:r>
        <w:br/>
      </w:r>
      <w:r>
        <w:rPr>
          <w:rFonts w:ascii="Times New Roman"/>
          <w:b w:val="false"/>
          <w:i w:val="false"/>
          <w:color w:val="000000"/>
          <w:sz w:val="28"/>
        </w:rPr>
        <w:t xml:space="preserve">
                                    жүргiзу үшiн жеке және заңды </w:t>
      </w:r>
      <w:r>
        <w:br/>
      </w:r>
      <w:r>
        <w:rPr>
          <w:rFonts w:ascii="Times New Roman"/>
          <w:b w:val="false"/>
          <w:i w:val="false"/>
          <w:color w:val="000000"/>
          <w:sz w:val="28"/>
        </w:rPr>
        <w:t xml:space="preserve">
                                       тұлғаларды аккредиттеу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ff0000"/>
          <w:sz w:val="28"/>
        </w:rPr>
        <w:t xml:space="preserve">       Ескерту: 1-қосымша жаңа редакцияда жазылды - ҚР Индустрия және сауда министрлігінің Құрылыс және тұрғын үй-коммуналдық шаруашылық істері комитеті төрағасының 2006 жылғы 21 сәуірдегі N 158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Елтаңбасы </w:t>
      </w:r>
    </w:p>
    <w:p>
      <w:pPr>
        <w:spacing w:after="0"/>
        <w:ind w:left="0"/>
        <w:jc w:val="both"/>
      </w:pPr>
      <w:r>
        <w:rPr>
          <w:rFonts w:ascii="Times New Roman"/>
          <w:b w:val="false"/>
          <w:i w:val="false"/>
          <w:color w:val="000000"/>
          <w:sz w:val="28"/>
        </w:rPr>
        <w:t xml:space="preserve">___________                                            ____________ </w:t>
      </w:r>
      <w:r>
        <w:br/>
      </w:r>
      <w:r>
        <w:rPr>
          <w:rFonts w:ascii="Times New Roman"/>
          <w:b w:val="false"/>
          <w:i w:val="false"/>
          <w:color w:val="000000"/>
          <w:sz w:val="28"/>
        </w:rPr>
        <w:t xml:space="preserve">
  (серия)                                                 (номер) </w:t>
      </w:r>
    </w:p>
    <w:p>
      <w:pPr>
        <w:spacing w:after="0"/>
        <w:ind w:left="0"/>
        <w:jc w:val="both"/>
      </w:pPr>
      <w:r>
        <w:rPr>
          <w:rFonts w:ascii="Times New Roman"/>
          <w:b/>
          <w:i w:val="false"/>
          <w:color w:val="000000"/>
          <w:sz w:val="28"/>
        </w:rPr>
        <w:t xml:space="preserve">                         АККРЕДИТТЕУ КУӘЛІГІ </w:t>
      </w:r>
    </w:p>
    <w:p>
      <w:pPr>
        <w:spacing w:after="0"/>
        <w:ind w:left="0"/>
        <w:jc w:val="both"/>
      </w:pPr>
      <w:r>
        <w:rPr>
          <w:rFonts w:ascii="Times New Roman"/>
          <w:b w:val="false"/>
          <w:i w:val="false"/>
          <w:color w:val="000000"/>
          <w:sz w:val="28"/>
        </w:rPr>
        <w:t xml:space="preserve">Cәулет, қала құрылыс және құрылыс саласындағы біліктілік талаптарына </w:t>
      </w:r>
      <w:r>
        <w:br/>
      </w:r>
      <w:r>
        <w:rPr>
          <w:rFonts w:ascii="Times New Roman"/>
          <w:b w:val="false"/>
          <w:i w:val="false"/>
          <w:color w:val="000000"/>
          <w:sz w:val="28"/>
        </w:rPr>
        <w:t xml:space="preserve">
сай екеніне Қазақстан Республикасының ______________________________ </w:t>
      </w:r>
      <w:r>
        <w:br/>
      </w:r>
      <w:r>
        <w:rPr>
          <w:rFonts w:ascii="Times New Roman"/>
          <w:b w:val="false"/>
          <w:i w:val="false"/>
          <w:color w:val="000000"/>
          <w:sz w:val="28"/>
        </w:rPr>
        <w:t xml:space="preserve">
                                        (облыстың (облыстардың), ____________________________________________________________________ </w:t>
      </w:r>
      <w:r>
        <w:br/>
      </w:r>
      <w:r>
        <w:rPr>
          <w:rFonts w:ascii="Times New Roman"/>
          <w:b w:val="false"/>
          <w:i w:val="false"/>
          <w:color w:val="000000"/>
          <w:sz w:val="28"/>
        </w:rPr>
        <w:t xml:space="preserve">
астананың, республикалық маңызы бар қаланың атауы. Қазақстан </w:t>
      </w:r>
      <w:r>
        <w:br/>
      </w:r>
      <w:r>
        <w:rPr>
          <w:rFonts w:ascii="Times New Roman"/>
          <w:b w:val="false"/>
          <w:i w:val="false"/>
          <w:color w:val="000000"/>
          <w:sz w:val="28"/>
        </w:rPr>
        <w:t xml:space="preserve">
____________________________________________________________________                   Республикасының аумағы) </w:t>
      </w:r>
    </w:p>
    <w:p>
      <w:pPr>
        <w:spacing w:after="0"/>
        <w:ind w:left="0"/>
        <w:jc w:val="both"/>
      </w:pPr>
      <w:r>
        <w:rPr>
          <w:rFonts w:ascii="Times New Roman"/>
          <w:b w:val="false"/>
          <w:i w:val="false"/>
          <w:color w:val="000000"/>
          <w:sz w:val="28"/>
        </w:rPr>
        <w:t xml:space="preserve">аумағында сай лицензиаттарға (лицензияға алуға талапкерлерге) </w:t>
      </w:r>
      <w:r>
        <w:br/>
      </w:r>
      <w:r>
        <w:rPr>
          <w:rFonts w:ascii="Times New Roman"/>
          <w:b w:val="false"/>
          <w:i w:val="false"/>
          <w:color w:val="000000"/>
          <w:sz w:val="28"/>
        </w:rPr>
        <w:t xml:space="preserve">
сараптамалық бағалау - техникалық аудит пен сараптама жүргізуге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толық атауы, мекен-жайы,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ішінде оның филиалдары мен өкілдіктері) </w:t>
      </w:r>
    </w:p>
    <w:p>
      <w:pPr>
        <w:spacing w:after="0"/>
        <w:ind w:left="0"/>
        <w:jc w:val="both"/>
      </w:pPr>
      <w:r>
        <w:rPr>
          <w:rFonts w:ascii="Times New Roman"/>
          <w:b w:val="false"/>
          <w:i w:val="false"/>
          <w:color w:val="000000"/>
          <w:sz w:val="28"/>
        </w:rPr>
        <w:t xml:space="preserve">құқық беріледі. </w:t>
      </w:r>
      <w:r>
        <w:br/>
      </w:r>
      <w:r>
        <w:rPr>
          <w:rFonts w:ascii="Times New Roman"/>
          <w:b w:val="false"/>
          <w:i w:val="false"/>
          <w:color w:val="000000"/>
          <w:sz w:val="28"/>
        </w:rPr>
        <w:t xml:space="preserve">
_________________________________  ____________  __________________ </w:t>
      </w:r>
      <w:r>
        <w:br/>
      </w:r>
      <w:r>
        <w:rPr>
          <w:rFonts w:ascii="Times New Roman"/>
          <w:b w:val="false"/>
          <w:i w:val="false"/>
          <w:color w:val="000000"/>
          <w:sz w:val="28"/>
        </w:rPr>
        <w:t xml:space="preserve">
(Сәулет, қала құрылысы және           (қолы)         (аты-жөні)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уәкілетті мемлекеттік органның </w:t>
      </w:r>
      <w:r>
        <w:br/>
      </w:r>
      <w:r>
        <w:rPr>
          <w:rFonts w:ascii="Times New Roman"/>
          <w:b w:val="false"/>
          <w:i w:val="false"/>
          <w:color w:val="000000"/>
          <w:sz w:val="28"/>
        </w:rPr>
        <w:t xml:space="preserve">
бірінші басшысы)                   200___жылғы ______ 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Жыл сайын мерзімін ұзартып тұру қажет. </w:t>
      </w:r>
    </w:p>
    <w:p>
      <w:pPr>
        <w:spacing w:after="0"/>
        <w:ind w:left="0"/>
        <w:jc w:val="both"/>
      </w:pPr>
      <w:r>
        <w:rPr>
          <w:rFonts w:ascii="Times New Roman"/>
          <w:b w:val="false"/>
          <w:i w:val="false"/>
          <w:color w:val="000000"/>
          <w:sz w:val="28"/>
        </w:rPr>
        <w:t xml:space="preserve">      Ескерту: Аккредиттеу куәлігін ресімдеу бланкінің бір жақ </w:t>
      </w:r>
      <w:r>
        <w:br/>
      </w:r>
      <w:r>
        <w:rPr>
          <w:rFonts w:ascii="Times New Roman"/>
          <w:b w:val="false"/>
          <w:i w:val="false"/>
          <w:color w:val="000000"/>
          <w:sz w:val="28"/>
        </w:rPr>
        <w:t xml:space="preserve">
бетіне мемлекеттік (сол жақта) және орыс (оң жақта) тілдеріндегі </w:t>
      </w:r>
      <w:r>
        <w:br/>
      </w:r>
      <w:r>
        <w:rPr>
          <w:rFonts w:ascii="Times New Roman"/>
          <w:b w:val="false"/>
          <w:i w:val="false"/>
          <w:color w:val="000000"/>
          <w:sz w:val="28"/>
        </w:rPr>
        <w:t xml:space="preserve">
мәтінді оңтайлы орналастыра отырып жүзеге асырылады. </w:t>
      </w:r>
    </w:p>
    <w:bookmarkStart w:name="z27" w:id="26"/>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000000"/>
          <w:sz w:val="28"/>
        </w:rPr>
        <w:t xml:space="preserve">                                     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(Сәулет, қала құрылысы және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уәкілетті мемлекеттік орган)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Өтініш берушілердің лицензия алуға талапкерлердің және </w:t>
      </w:r>
      <w:r>
        <w:br/>
      </w:r>
      <w:r>
        <w:rPr>
          <w:rFonts w:ascii="Times New Roman"/>
          <w:b w:val="false"/>
          <w:i w:val="false"/>
          <w:color w:val="000000"/>
          <w:sz w:val="28"/>
        </w:rPr>
        <w:t xml:space="preserve">
(немесе) лицензиаттардың Қазақстан Республикасының__________________ </w:t>
      </w:r>
      <w:r>
        <w:br/>
      </w:r>
      <w:r>
        <w:rPr>
          <w:rFonts w:ascii="Times New Roman"/>
          <w:b w:val="false"/>
          <w:i w:val="false"/>
          <w:color w:val="000000"/>
          <w:sz w:val="28"/>
        </w:rPr>
        <w:t xml:space="preserve">
__________________________________________________________аумағында </w:t>
      </w:r>
      <w:r>
        <w:br/>
      </w:r>
      <w:r>
        <w:rPr>
          <w:rFonts w:ascii="Times New Roman"/>
          <w:b w:val="false"/>
          <w:i w:val="false"/>
          <w:color w:val="000000"/>
          <w:sz w:val="28"/>
        </w:rPr>
        <w:t xml:space="preserve">
(облыстың, республикалық маңызы бар қаланың, астананың атауы) </w:t>
      </w:r>
      <w:r>
        <w:br/>
      </w:r>
      <w:r>
        <w:rPr>
          <w:rFonts w:ascii="Times New Roman"/>
          <w:b w:val="false"/>
          <w:i w:val="false"/>
          <w:color w:val="000000"/>
          <w:sz w:val="28"/>
        </w:rPr>
        <w:t xml:space="preserve">
сәулет, қала құрылысы және құрылыс қызметі саласындағы жекелеген </w:t>
      </w:r>
      <w:r>
        <w:br/>
      </w:r>
      <w:r>
        <w:rPr>
          <w:rFonts w:ascii="Times New Roman"/>
          <w:b w:val="false"/>
          <w:i w:val="false"/>
          <w:color w:val="000000"/>
          <w:sz w:val="28"/>
        </w:rPr>
        <w:t xml:space="preserve">
жұмыс түрлерін жүзеге асыруға қойылатын біліктілік талаптарына сай </w:t>
      </w:r>
      <w:r>
        <w:br/>
      </w:r>
      <w:r>
        <w:rPr>
          <w:rFonts w:ascii="Times New Roman"/>
          <w:b w:val="false"/>
          <w:i w:val="false"/>
          <w:color w:val="000000"/>
          <w:sz w:val="28"/>
        </w:rPr>
        <w:t xml:space="preserve">
екеніне, сондай-ақ олардың лицензия иеленуші мәртебесін сақтауы </w:t>
      </w:r>
      <w:r>
        <w:br/>
      </w:r>
      <w:r>
        <w:rPr>
          <w:rFonts w:ascii="Times New Roman"/>
          <w:b w:val="false"/>
          <w:i w:val="false"/>
          <w:color w:val="000000"/>
          <w:sz w:val="28"/>
        </w:rPr>
        <w:t xml:space="preserve">
бойынша оларға сараптамалық бағалау жүргізу үшін, мені сарапшы </w:t>
      </w:r>
      <w:r>
        <w:br/>
      </w:r>
      <w:r>
        <w:rPr>
          <w:rFonts w:ascii="Times New Roman"/>
          <w:b w:val="false"/>
          <w:i w:val="false"/>
          <w:color w:val="000000"/>
          <w:sz w:val="28"/>
        </w:rPr>
        <w:t xml:space="preserve">
ретінде тіркеуіңізді сұраймын. </w:t>
      </w:r>
      <w:r>
        <w:br/>
      </w:r>
      <w:r>
        <w:rPr>
          <w:rFonts w:ascii="Times New Roman"/>
          <w:b w:val="false"/>
          <w:i w:val="false"/>
          <w:color w:val="000000"/>
          <w:sz w:val="28"/>
        </w:rPr>
        <w:t xml:space="preserve">
1. Аты-жөні ________________________________________________________ </w:t>
      </w:r>
      <w:r>
        <w:br/>
      </w:r>
      <w:r>
        <w:rPr>
          <w:rFonts w:ascii="Times New Roman"/>
          <w:b w:val="false"/>
          <w:i w:val="false"/>
          <w:color w:val="000000"/>
          <w:sz w:val="28"/>
        </w:rPr>
        <w:t xml:space="preserve">
2. Жеке кәсіпкер ретінде мемлекеттік тіркелгендігі (есепке қою) </w:t>
      </w:r>
      <w:r>
        <w:br/>
      </w:r>
      <w:r>
        <w:rPr>
          <w:rFonts w:ascii="Times New Roman"/>
          <w:b w:val="false"/>
          <w:i w:val="false"/>
          <w:color w:val="000000"/>
          <w:sz w:val="28"/>
        </w:rPr>
        <w:t xml:space="preserve">
туралы куәлік (нотариалды расталған)________________________________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Заңды мекен-жайы  _______________________________________________ </w:t>
      </w:r>
      <w:r>
        <w:br/>
      </w:r>
      <w:r>
        <w:rPr>
          <w:rFonts w:ascii="Times New Roman"/>
          <w:b w:val="false"/>
          <w:i w:val="false"/>
          <w:color w:val="000000"/>
          <w:sz w:val="28"/>
        </w:rPr>
        <w:t xml:space="preserve">
4. Төлқұжат деректері ______________________________________________ </w:t>
      </w:r>
      <w:r>
        <w:br/>
      </w:r>
      <w:r>
        <w:rPr>
          <w:rFonts w:ascii="Times New Roman"/>
          <w:b w:val="false"/>
          <w:i w:val="false"/>
          <w:color w:val="000000"/>
          <w:sz w:val="28"/>
        </w:rPr>
        <w:t xml:space="preserve">
5. Сәулет, қала құрылысы және құрылыс саласында арнайы жоғары </w:t>
      </w:r>
      <w:r>
        <w:br/>
      </w:r>
      <w:r>
        <w:rPr>
          <w:rFonts w:ascii="Times New Roman"/>
          <w:b w:val="false"/>
          <w:i w:val="false"/>
          <w:color w:val="000000"/>
          <w:sz w:val="28"/>
        </w:rPr>
        <w:t xml:space="preserve">
білімінің болуы ____________________________________________________ </w:t>
      </w:r>
      <w:r>
        <w:br/>
      </w:r>
      <w:r>
        <w:rPr>
          <w:rFonts w:ascii="Times New Roman"/>
          <w:b w:val="false"/>
          <w:i w:val="false"/>
          <w:color w:val="000000"/>
          <w:sz w:val="28"/>
        </w:rPr>
        <w:t xml:space="preserve">
6. Нұсқаулықтың 7-тармағындағы нормаларға сай мамандығы бойынша </w:t>
      </w:r>
      <w:r>
        <w:br/>
      </w:r>
      <w:r>
        <w:rPr>
          <w:rFonts w:ascii="Times New Roman"/>
          <w:b w:val="false"/>
          <w:i w:val="false"/>
          <w:color w:val="000000"/>
          <w:sz w:val="28"/>
        </w:rPr>
        <w:t xml:space="preserve">
істеген жұмыс тәжірибесі ___________________________________________ </w:t>
      </w:r>
      <w:r>
        <w:br/>
      </w:r>
      <w:r>
        <w:rPr>
          <w:rFonts w:ascii="Times New Roman"/>
          <w:b w:val="false"/>
          <w:i w:val="false"/>
          <w:color w:val="000000"/>
          <w:sz w:val="28"/>
        </w:rPr>
        <w:t xml:space="preserve">
7. Лицензиялау саласындағы сараптама орталықтарында немесе  </w:t>
      </w:r>
      <w:r>
        <w:br/>
      </w:r>
      <w:r>
        <w:rPr>
          <w:rFonts w:ascii="Times New Roman"/>
          <w:b w:val="false"/>
          <w:i w:val="false"/>
          <w:color w:val="000000"/>
          <w:sz w:val="28"/>
        </w:rPr>
        <w:t xml:space="preserve">
сәулет-құрылыс бақылау және лицензиялау органдарында істеген жұмыс өтілі_______________________________________________________________ </w:t>
      </w:r>
      <w:r>
        <w:br/>
      </w:r>
      <w:r>
        <w:rPr>
          <w:rFonts w:ascii="Times New Roman"/>
          <w:b w:val="false"/>
          <w:i w:val="false"/>
          <w:color w:val="000000"/>
          <w:sz w:val="28"/>
        </w:rPr>
        <w:t xml:space="preserve">
8. Жұмыс орны ______________________________________________________ </w:t>
      </w:r>
      <w:r>
        <w:br/>
      </w:r>
      <w:r>
        <w:rPr>
          <w:rFonts w:ascii="Times New Roman"/>
          <w:b w:val="false"/>
          <w:i w:val="false"/>
          <w:color w:val="000000"/>
          <w:sz w:val="28"/>
        </w:rPr>
        <w:t xml:space="preserve">
9. Есеп шоты, СТТН__________________________________________________ </w:t>
      </w:r>
      <w:r>
        <w:br/>
      </w:r>
      <w:r>
        <w:rPr>
          <w:rFonts w:ascii="Times New Roman"/>
          <w:b w:val="false"/>
          <w:i w:val="false"/>
          <w:color w:val="000000"/>
          <w:sz w:val="28"/>
        </w:rPr>
        <w:t xml:space="preserve">
10. Қоса беріліп отырған материалдар мен құжаттар ______ парақта. </w:t>
      </w:r>
    </w:p>
    <w:p>
      <w:pPr>
        <w:spacing w:after="0"/>
        <w:ind w:left="0"/>
        <w:jc w:val="both"/>
      </w:pPr>
      <w:r>
        <w:rPr>
          <w:rFonts w:ascii="Times New Roman"/>
          <w:b w:val="false"/>
          <w:i w:val="false"/>
          <w:color w:val="000000"/>
          <w:sz w:val="28"/>
        </w:rPr>
        <w:t xml:space="preserve">Кәсіпкер </w:t>
      </w:r>
      <w:r>
        <w:rPr>
          <w:rFonts w:ascii="Times New Roman"/>
          <w:b/>
          <w:i w:val="false"/>
          <w:color w:val="000000"/>
          <w:sz w:val="28"/>
        </w:rPr>
        <w:t xml:space="preserve">___________   ______________________________________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Өтініш 200__жылы "___"_________ ________________қарауға қабылданды </w:t>
      </w:r>
      <w:r>
        <w:br/>
      </w:r>
      <w:r>
        <w:rPr>
          <w:rFonts w:ascii="Times New Roman"/>
          <w:b w:val="false"/>
          <w:i w:val="false"/>
          <w:color w:val="000000"/>
          <w:sz w:val="28"/>
        </w:rPr>
        <w:t xml:space="preserve">
                 (күні) (айы)   (лауазымы, қолы, аты-жөні)   </w:t>
      </w:r>
    </w:p>
    <w:bookmarkStart w:name="z28" w:id="27"/>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(Сәулет, қала құрылысы және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уәкілетті мемлекеттік орган)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Өтініш берушілердің лицензия алуға талапкерлердің және </w:t>
      </w:r>
      <w:r>
        <w:br/>
      </w:r>
      <w:r>
        <w:rPr>
          <w:rFonts w:ascii="Times New Roman"/>
          <w:b w:val="false"/>
          <w:i w:val="false"/>
          <w:color w:val="000000"/>
          <w:sz w:val="28"/>
        </w:rPr>
        <w:t xml:space="preserve">
(немесе) лицензиаттардың Қазақстан Республикасының__________________ </w:t>
      </w:r>
      <w:r>
        <w:br/>
      </w:r>
      <w:r>
        <w:rPr>
          <w:rFonts w:ascii="Times New Roman"/>
          <w:b w:val="false"/>
          <w:i w:val="false"/>
          <w:color w:val="000000"/>
          <w:sz w:val="28"/>
        </w:rPr>
        <w:t xml:space="preserve">
__________________________________________________________аумағында </w:t>
      </w:r>
      <w:r>
        <w:br/>
      </w:r>
      <w:r>
        <w:rPr>
          <w:rFonts w:ascii="Times New Roman"/>
          <w:b w:val="false"/>
          <w:i w:val="false"/>
          <w:color w:val="000000"/>
          <w:sz w:val="28"/>
        </w:rPr>
        <w:t xml:space="preserve">
(облыстың, республикалық маңызы бар қаланың, астананың атауы) </w:t>
      </w:r>
      <w:r>
        <w:br/>
      </w:r>
      <w:r>
        <w:rPr>
          <w:rFonts w:ascii="Times New Roman"/>
          <w:b w:val="false"/>
          <w:i w:val="false"/>
          <w:color w:val="000000"/>
          <w:sz w:val="28"/>
        </w:rPr>
        <w:t xml:space="preserve">
сәулет, қала құрылысы және құрылыс қызметі саласындағы жекелеген </w:t>
      </w:r>
      <w:r>
        <w:br/>
      </w:r>
      <w:r>
        <w:rPr>
          <w:rFonts w:ascii="Times New Roman"/>
          <w:b w:val="false"/>
          <w:i w:val="false"/>
          <w:color w:val="000000"/>
          <w:sz w:val="28"/>
        </w:rPr>
        <w:t xml:space="preserve">
жұмыс түрлерін жүзеге асыруға қойылатын біліктілік талаптарына сай </w:t>
      </w:r>
      <w:r>
        <w:br/>
      </w:r>
      <w:r>
        <w:rPr>
          <w:rFonts w:ascii="Times New Roman"/>
          <w:b w:val="false"/>
          <w:i w:val="false"/>
          <w:color w:val="000000"/>
          <w:sz w:val="28"/>
        </w:rPr>
        <w:t xml:space="preserve">
екеніне, сондай-ақ олардың лицензия иеленуші мәртебесін сақтауы  </w:t>
      </w:r>
      <w:r>
        <w:br/>
      </w:r>
      <w:r>
        <w:rPr>
          <w:rFonts w:ascii="Times New Roman"/>
          <w:b w:val="false"/>
          <w:i w:val="false"/>
          <w:color w:val="000000"/>
          <w:sz w:val="28"/>
        </w:rPr>
        <w:t xml:space="preserve">
бойынша оларға техникалық аудит пен сараптама жүргізу үшін </w:t>
      </w:r>
      <w:r>
        <w:br/>
      </w:r>
      <w:r>
        <w:rPr>
          <w:rFonts w:ascii="Times New Roman"/>
          <w:b w:val="false"/>
          <w:i w:val="false"/>
          <w:color w:val="000000"/>
          <w:sz w:val="28"/>
        </w:rPr>
        <w:t xml:space="preserve">
сараптамалық орталық ретінде тіркеуіңізді сұраймын.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Атауы ___________________________________________________________ </w:t>
      </w:r>
      <w:r>
        <w:br/>
      </w:r>
      <w:r>
        <w:rPr>
          <w:rFonts w:ascii="Times New Roman"/>
          <w:b w:val="false"/>
          <w:i w:val="false"/>
          <w:color w:val="000000"/>
          <w:sz w:val="28"/>
        </w:rPr>
        <w:t xml:space="preserve">
2. Меншік нысаны (шағын кәсіпкерлік субъектілеріне жататындығын </w:t>
      </w:r>
      <w:r>
        <w:br/>
      </w:r>
      <w:r>
        <w:rPr>
          <w:rFonts w:ascii="Times New Roman"/>
          <w:b w:val="false"/>
          <w:i w:val="false"/>
          <w:color w:val="000000"/>
          <w:sz w:val="28"/>
        </w:rPr>
        <w:t xml:space="preserve">
қажет болған жағдайда көрсету)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Құрылған күні  __________________________________________________ </w:t>
      </w:r>
      <w:r>
        <w:br/>
      </w:r>
      <w:r>
        <w:rPr>
          <w:rFonts w:ascii="Times New Roman"/>
          <w:b w:val="false"/>
          <w:i w:val="false"/>
          <w:color w:val="000000"/>
          <w:sz w:val="28"/>
        </w:rPr>
        <w:t xml:space="preserve">
4. Тіркеу туралы куәлігі  __________________________________________ </w:t>
      </w:r>
      <w:r>
        <w:br/>
      </w:r>
      <w:r>
        <w:rPr>
          <w:rFonts w:ascii="Times New Roman"/>
          <w:b w:val="false"/>
          <w:i w:val="false"/>
          <w:color w:val="000000"/>
          <w:sz w:val="28"/>
        </w:rPr>
        <w:t xml:space="preserve">
5. Заңды мекен-жайы мен деректемелері_______________________________ </w:t>
      </w:r>
      <w:r>
        <w:br/>
      </w:r>
      <w:r>
        <w:rPr>
          <w:rFonts w:ascii="Times New Roman"/>
          <w:b w:val="false"/>
          <w:i w:val="false"/>
          <w:color w:val="000000"/>
          <w:sz w:val="28"/>
        </w:rPr>
        <w:t xml:space="preserve">
6. Есеп шоты _______________________________________________________ </w:t>
      </w:r>
      <w:r>
        <w:br/>
      </w:r>
      <w:r>
        <w:rPr>
          <w:rFonts w:ascii="Times New Roman"/>
          <w:b w:val="false"/>
          <w:i w:val="false"/>
          <w:color w:val="000000"/>
          <w:sz w:val="28"/>
        </w:rPr>
        <w:t xml:space="preserve">
7. Филиалдары, өкілдіктері _________________________________________ </w:t>
      </w:r>
      <w:r>
        <w:br/>
      </w:r>
      <w:r>
        <w:rPr>
          <w:rFonts w:ascii="Times New Roman"/>
          <w:b w:val="false"/>
          <w:i w:val="false"/>
          <w:color w:val="000000"/>
          <w:sz w:val="28"/>
        </w:rPr>
        <w:t xml:space="preserve">
8. Қоса беріліп отырған материалдар мен құжаттар _______ парақта. </w:t>
      </w:r>
    </w:p>
    <w:p>
      <w:pPr>
        <w:spacing w:after="0"/>
        <w:ind w:left="0"/>
        <w:jc w:val="both"/>
      </w:pPr>
      <w:r>
        <w:rPr>
          <w:rFonts w:ascii="Times New Roman"/>
          <w:b w:val="false"/>
          <w:i w:val="false"/>
          <w:color w:val="000000"/>
          <w:sz w:val="28"/>
        </w:rPr>
        <w:t xml:space="preserve">Басшы (лауазымы) </w:t>
      </w:r>
      <w:r>
        <w:rPr>
          <w:rFonts w:ascii="Times New Roman"/>
          <w:b/>
          <w:i w:val="false"/>
          <w:color w:val="000000"/>
          <w:sz w:val="28"/>
        </w:rPr>
        <w:t xml:space="preserve">____________  _______________________________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u w:val="single"/>
        </w:rPr>
        <w:t xml:space="preserve">(орындаушы) </w:t>
      </w:r>
      <w:r>
        <w:br/>
      </w: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xml:space="preserve">Өтініш 200__жылы "__"________  _____ </w:t>
      </w:r>
      <w:r>
        <w:rPr>
          <w:rFonts w:ascii="Times New Roman"/>
          <w:b/>
          <w:i w:val="false"/>
          <w:color w:val="000000"/>
          <w:sz w:val="28"/>
        </w:rPr>
        <w:t xml:space="preserve">__________  </w:t>
      </w:r>
      <w:r>
        <w:rPr>
          <w:rFonts w:ascii="Times New Roman"/>
          <w:b w:val="false"/>
          <w:i w:val="false"/>
          <w:color w:val="000000"/>
          <w:sz w:val="28"/>
        </w:rPr>
        <w:t xml:space="preserve">қарауға қабылданды </w:t>
      </w:r>
      <w:r>
        <w:br/>
      </w:r>
      <w:r>
        <w:rPr>
          <w:rFonts w:ascii="Times New Roman"/>
          <w:b w:val="false"/>
          <w:i w:val="false"/>
          <w:color w:val="000000"/>
          <w:sz w:val="28"/>
        </w:rPr>
        <w:t xml:space="preserve">
               (күні) (айы)   (лауазымы, қолы, аты-жөні) </w:t>
      </w:r>
    </w:p>
    <w:p>
      <w:pPr>
        <w:spacing w:after="0"/>
        <w:ind w:left="0"/>
        <w:jc w:val="both"/>
      </w:pPr>
      <w:r>
        <w:rPr>
          <w:rFonts w:ascii="Times New Roman"/>
          <w:b w:val="false"/>
          <w:i w:val="false"/>
          <w:color w:val="000000"/>
          <w:sz w:val="28"/>
        </w:rPr>
        <w:t xml:space="preserve">      * - тиісінше тіркеле отырып, өтініш берушінің бланкісіне </w:t>
      </w:r>
      <w:r>
        <w:br/>
      </w:r>
      <w:r>
        <w:rPr>
          <w:rFonts w:ascii="Times New Roman"/>
          <w:b w:val="false"/>
          <w:i w:val="false"/>
          <w:color w:val="000000"/>
          <w:sz w:val="28"/>
        </w:rPr>
        <w:t xml:space="preserve">
теріледі және мөрмен расталады. </w:t>
      </w:r>
    </w:p>
    <w:bookmarkStart w:name="z29" w:id="28"/>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4-қосымша </w:t>
      </w:r>
    </w:p>
    <w:bookmarkEnd w:id="28"/>
    <w:p>
      <w:pPr>
        <w:spacing w:after="0"/>
        <w:ind w:left="0"/>
        <w:jc w:val="both"/>
      </w:pPr>
      <w:r>
        <w:rPr>
          <w:rFonts w:ascii="Times New Roman"/>
          <w:b/>
          <w:i w:val="false"/>
          <w:color w:val="000000"/>
          <w:sz w:val="28"/>
        </w:rPr>
        <w:t xml:space="preserve">     Техникалық аудит пен сараптамадан өткен жеке тұлғаларға </w:t>
      </w:r>
      <w:r>
        <w:br/>
      </w:r>
      <w:r>
        <w:rPr>
          <w:rFonts w:ascii="Times New Roman"/>
          <w:b w:val="false"/>
          <w:i w:val="false"/>
          <w:color w:val="000000"/>
          <w:sz w:val="28"/>
        </w:rPr>
        <w:t>
</w:t>
      </w:r>
      <w:r>
        <w:rPr>
          <w:rFonts w:ascii="Times New Roman"/>
          <w:b/>
          <w:i w:val="false"/>
          <w:color w:val="000000"/>
          <w:sz w:val="28"/>
        </w:rPr>
        <w:t xml:space="preserve">      берілген мемлекеттік лицензияларды есепке алу журналы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(Сараптамалық орталықтың (сарапшының) толық атауы) </w:t>
      </w:r>
      <w:r>
        <w:br/>
      </w:r>
      <w:r>
        <w:rPr>
          <w:rFonts w:ascii="Times New Roman"/>
          <w:b w:val="false"/>
          <w:i w:val="false"/>
          <w:color w:val="000000"/>
          <w:sz w:val="28"/>
        </w:rPr>
        <w:t xml:space="preserve">
        кезеңі___________________дейін_____________________ </w:t>
      </w:r>
      <w:r>
        <w:br/>
      </w:r>
      <w:r>
        <w:rPr>
          <w:rFonts w:ascii="Times New Roman"/>
          <w:b w:val="false"/>
          <w:i w:val="false"/>
          <w:color w:val="000000"/>
          <w:sz w:val="28"/>
        </w:rPr>
        <w:t xml:space="preserve">
            (күні, айы, жылы)        (күні, айы,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13"/>
        <w:gridCol w:w="1333"/>
        <w:gridCol w:w="1393"/>
        <w:gridCol w:w="1533"/>
        <w:gridCol w:w="1213"/>
        <w:gridCol w:w="873"/>
        <w:gridCol w:w="1653"/>
        <w:gridCol w:w="9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 </w:t>
            </w:r>
            <w:r>
              <w:br/>
            </w:r>
            <w:r>
              <w:rPr>
                <w:rFonts w:ascii="Times New Roman"/>
                <w:b w:val="false"/>
                <w:i w:val="false"/>
                <w:color w:val="000000"/>
                <w:sz w:val="20"/>
              </w:rPr>
              <w:t xml:space="preserve">
лет, </w:t>
            </w:r>
            <w:r>
              <w:br/>
            </w:r>
            <w:r>
              <w:rPr>
                <w:rFonts w:ascii="Times New Roman"/>
                <w:b w:val="false"/>
                <w:i w:val="false"/>
                <w:color w:val="000000"/>
                <w:sz w:val="20"/>
              </w:rPr>
              <w:t xml:space="preserve">
қала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N, </w:t>
            </w:r>
            <w:r>
              <w:br/>
            </w:r>
            <w:r>
              <w:rPr>
                <w:rFonts w:ascii="Times New Roman"/>
                <w:b w:val="false"/>
                <w:i w:val="false"/>
                <w:color w:val="000000"/>
                <w:sz w:val="20"/>
              </w:rPr>
              <w:t xml:space="preserve">
факс, </w:t>
            </w:r>
            <w:r>
              <w:br/>
            </w:r>
            <w:r>
              <w:rPr>
                <w:rFonts w:ascii="Times New Roman"/>
                <w:b w:val="false"/>
                <w:i w:val="false"/>
                <w:color w:val="000000"/>
                <w:sz w:val="20"/>
              </w:rPr>
              <w:t xml:space="preserve">
e-maіl,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мәрте- </w:t>
            </w:r>
            <w:r>
              <w:br/>
            </w:r>
            <w:r>
              <w:rPr>
                <w:rFonts w:ascii="Times New Roman"/>
                <w:b w:val="false"/>
                <w:i w:val="false"/>
                <w:color w:val="000000"/>
                <w:sz w:val="20"/>
              </w:rPr>
              <w:t xml:space="preserve">
бесін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сай </w:t>
            </w:r>
            <w:r>
              <w:br/>
            </w:r>
            <w:r>
              <w:rPr>
                <w:rFonts w:ascii="Times New Roman"/>
                <w:b w:val="false"/>
                <w:i w:val="false"/>
                <w:color w:val="000000"/>
                <w:sz w:val="20"/>
              </w:rPr>
              <w:t xml:space="preserve">
екенін)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раста-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күндері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жұмыс түрлері Қазақстан Республикасы Үкіметінің 2002 </w:t>
      </w:r>
      <w:r>
        <w:br/>
      </w:r>
      <w:r>
        <w:rPr>
          <w:rFonts w:ascii="Times New Roman"/>
          <w:b w:val="false"/>
          <w:i w:val="false"/>
          <w:color w:val="000000"/>
          <w:sz w:val="28"/>
        </w:rPr>
        <w:t xml:space="preserve">
жылғы 10 қаңтардағы N   23 қаулысымен бекітілген "Сәулет, қала </w:t>
      </w:r>
      <w:r>
        <w:br/>
      </w:r>
      <w:r>
        <w:rPr>
          <w:rFonts w:ascii="Times New Roman"/>
          <w:b w:val="false"/>
          <w:i w:val="false"/>
          <w:color w:val="000000"/>
          <w:sz w:val="28"/>
        </w:rPr>
        <w:t xml:space="preserve">
құрылысы және құрылыс қызметі саласындағы жұмыстардың (қызметтер </w:t>
      </w:r>
      <w:r>
        <w:br/>
      </w:r>
      <w:r>
        <w:rPr>
          <w:rFonts w:ascii="Times New Roman"/>
          <w:b w:val="false"/>
          <w:i w:val="false"/>
          <w:color w:val="000000"/>
          <w:sz w:val="28"/>
        </w:rPr>
        <w:t>
көрсетудің) лицензияланатын түрлерінің  </w:t>
      </w:r>
      <w:r>
        <w:rPr>
          <w:rFonts w:ascii="Times New Roman"/>
          <w:b w:val="false"/>
          <w:i w:val="false"/>
          <w:color w:val="000000"/>
          <w:sz w:val="28"/>
        </w:rPr>
        <w:t xml:space="preserve">тізбесіне </w:t>
      </w:r>
      <w:r>
        <w:rPr>
          <w:rFonts w:ascii="Times New Roman"/>
          <w:b w:val="false"/>
          <w:i w:val="false"/>
          <w:color w:val="000000"/>
          <w:sz w:val="28"/>
        </w:rPr>
        <w:t xml:space="preserve">" сәйкес </w:t>
      </w:r>
      <w:r>
        <w:br/>
      </w:r>
      <w:r>
        <w:rPr>
          <w:rFonts w:ascii="Times New Roman"/>
          <w:b w:val="false"/>
          <w:i w:val="false"/>
          <w:color w:val="000000"/>
          <w:sz w:val="28"/>
        </w:rPr>
        <w:t xml:space="preserve">
көрсетіледі. Тізбенің тармақшалары, тармақтары мен бөлімдері, оның </w:t>
      </w:r>
      <w:r>
        <w:br/>
      </w:r>
      <w:r>
        <w:rPr>
          <w:rFonts w:ascii="Times New Roman"/>
          <w:b w:val="false"/>
          <w:i w:val="false"/>
          <w:color w:val="000000"/>
          <w:sz w:val="28"/>
        </w:rPr>
        <w:t xml:space="preserve">
ішінде рұқсат берілген жұмыс түрлері нақтылап көрсетіледі. </w:t>
      </w:r>
    </w:p>
    <w:bookmarkStart w:name="z30" w:id="29"/>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5-қосымша </w:t>
      </w:r>
    </w:p>
    <w:bookmarkEnd w:id="29"/>
    <w:p>
      <w:pPr>
        <w:spacing w:after="0"/>
        <w:ind w:left="0"/>
        <w:jc w:val="both"/>
      </w:pPr>
      <w:r>
        <w:rPr>
          <w:rFonts w:ascii="Times New Roman"/>
          <w:b/>
          <w:i w:val="false"/>
          <w:color w:val="000000"/>
          <w:sz w:val="28"/>
        </w:rPr>
        <w:t xml:space="preserve">   Техникалық аудит пен сараптамадан өткен заңды тұлғаларға </w:t>
      </w:r>
      <w:r>
        <w:br/>
      </w:r>
      <w:r>
        <w:rPr>
          <w:rFonts w:ascii="Times New Roman"/>
          <w:b w:val="false"/>
          <w:i w:val="false"/>
          <w:color w:val="000000"/>
          <w:sz w:val="28"/>
        </w:rPr>
        <w:t>
</w:t>
      </w:r>
      <w:r>
        <w:rPr>
          <w:rFonts w:ascii="Times New Roman"/>
          <w:b/>
          <w:i w:val="false"/>
          <w:color w:val="000000"/>
          <w:sz w:val="28"/>
        </w:rPr>
        <w:t xml:space="preserve">     берілген мемлекеттік лицензияларды есепке алу журналы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(Сараптамалық орталықтың (сарапшының) толық атауы) </w:t>
      </w:r>
      <w:r>
        <w:br/>
      </w:r>
      <w:r>
        <w:rPr>
          <w:rFonts w:ascii="Times New Roman"/>
          <w:b w:val="false"/>
          <w:i w:val="false"/>
          <w:color w:val="000000"/>
          <w:sz w:val="28"/>
        </w:rPr>
        <w:t xml:space="preserve">
        кезеңі___________________дейін_____________________ </w:t>
      </w:r>
      <w:r>
        <w:br/>
      </w:r>
      <w:r>
        <w:rPr>
          <w:rFonts w:ascii="Times New Roman"/>
          <w:b w:val="false"/>
          <w:i w:val="false"/>
          <w:color w:val="000000"/>
          <w:sz w:val="28"/>
        </w:rPr>
        <w:t xml:space="preserve">
               (күні, айы, жылы)        (күні, айы,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893"/>
        <w:gridCol w:w="1133"/>
        <w:gridCol w:w="1373"/>
        <w:gridCol w:w="1113"/>
        <w:gridCol w:w="1113"/>
        <w:gridCol w:w="873"/>
        <w:gridCol w:w="1533"/>
        <w:gridCol w:w="10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лген </w:t>
            </w:r>
            <w:r>
              <w:br/>
            </w:r>
            <w:r>
              <w:rPr>
                <w:rFonts w:ascii="Times New Roman"/>
                <w:b w:val="false"/>
                <w:i w:val="false"/>
                <w:color w:val="000000"/>
                <w:sz w:val="20"/>
              </w:rPr>
              <w:t xml:space="preserve">
күні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 </w:t>
            </w:r>
            <w:r>
              <w:br/>
            </w:r>
            <w:r>
              <w:rPr>
                <w:rFonts w:ascii="Times New Roman"/>
                <w:b w:val="false"/>
                <w:i w:val="false"/>
                <w:color w:val="000000"/>
                <w:sz w:val="20"/>
              </w:rPr>
              <w:t xml:space="preserve">
лет, </w:t>
            </w:r>
            <w:r>
              <w:br/>
            </w:r>
            <w:r>
              <w:rPr>
                <w:rFonts w:ascii="Times New Roman"/>
                <w:b w:val="false"/>
                <w:i w:val="false"/>
                <w:color w:val="000000"/>
                <w:sz w:val="20"/>
              </w:rPr>
              <w:t xml:space="preserve">
қала </w:t>
            </w:r>
            <w:r>
              <w:br/>
            </w:r>
            <w:r>
              <w:rPr>
                <w:rFonts w:ascii="Times New Roman"/>
                <w:b w:val="false"/>
                <w:i w:val="false"/>
                <w:color w:val="000000"/>
                <w:sz w:val="20"/>
              </w:rPr>
              <w:t xml:space="preserve">
құ- </w:t>
            </w:r>
            <w:r>
              <w:br/>
            </w:r>
            <w:r>
              <w:rPr>
                <w:rFonts w:ascii="Times New Roman"/>
                <w:b w:val="false"/>
                <w:i w:val="false"/>
                <w:color w:val="000000"/>
                <w:sz w:val="20"/>
              </w:rPr>
              <w:t xml:space="preserve">
ры- </w:t>
            </w:r>
            <w:r>
              <w:br/>
            </w:r>
            <w:r>
              <w:rPr>
                <w:rFonts w:ascii="Times New Roman"/>
                <w:b w:val="false"/>
                <w:i w:val="false"/>
                <w:color w:val="000000"/>
                <w:sz w:val="20"/>
              </w:rPr>
              <w:t xml:space="preserve">
лы- </w:t>
            </w:r>
            <w:r>
              <w:br/>
            </w:r>
            <w:r>
              <w:rPr>
                <w:rFonts w:ascii="Times New Roman"/>
                <w:b w:val="false"/>
                <w:i w:val="false"/>
                <w:color w:val="000000"/>
                <w:sz w:val="20"/>
              </w:rPr>
              <w:t xml:space="preserve">
сы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құ- </w:t>
            </w:r>
            <w:r>
              <w:br/>
            </w:r>
            <w:r>
              <w:rPr>
                <w:rFonts w:ascii="Times New Roman"/>
                <w:b w:val="false"/>
                <w:i w:val="false"/>
                <w:color w:val="000000"/>
                <w:sz w:val="20"/>
              </w:rPr>
              <w:t xml:space="preserve">
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 </w:t>
            </w:r>
            <w:r>
              <w:br/>
            </w:r>
            <w:r>
              <w:rPr>
                <w:rFonts w:ascii="Times New Roman"/>
                <w:b w:val="false"/>
                <w:i w:val="false"/>
                <w:color w:val="000000"/>
                <w:sz w:val="20"/>
              </w:rPr>
              <w:t xml:space="preserve">
гі </w:t>
            </w:r>
            <w:r>
              <w:br/>
            </w:r>
            <w:r>
              <w:rPr>
                <w:rFonts w:ascii="Times New Roman"/>
                <w:b w:val="false"/>
                <w:i w:val="false"/>
                <w:color w:val="000000"/>
                <w:sz w:val="20"/>
              </w:rPr>
              <w:t xml:space="preserve">
уә- </w:t>
            </w:r>
            <w:r>
              <w:br/>
            </w:r>
            <w:r>
              <w:rPr>
                <w:rFonts w:ascii="Times New Roman"/>
                <w:b w:val="false"/>
                <w:i w:val="false"/>
                <w:color w:val="000000"/>
                <w:sz w:val="20"/>
              </w:rPr>
              <w:t xml:space="preserve">
кі- </w:t>
            </w:r>
            <w:r>
              <w:br/>
            </w:r>
            <w:r>
              <w:rPr>
                <w:rFonts w:ascii="Times New Roman"/>
                <w:b w:val="false"/>
                <w:i w:val="false"/>
                <w:color w:val="000000"/>
                <w:sz w:val="20"/>
              </w:rPr>
              <w:t xml:space="preserve">
лет- </w:t>
            </w:r>
            <w:r>
              <w:br/>
            </w:r>
            <w:r>
              <w:rPr>
                <w:rFonts w:ascii="Times New Roman"/>
                <w:b w:val="false"/>
                <w:i w:val="false"/>
                <w:color w:val="000000"/>
                <w:sz w:val="20"/>
              </w:rPr>
              <w:t xml:space="preserve">
ті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 </w:t>
            </w:r>
            <w:r>
              <w:br/>
            </w:r>
            <w:r>
              <w:rPr>
                <w:rFonts w:ascii="Times New Roman"/>
                <w:b w:val="false"/>
                <w:i w:val="false"/>
                <w:color w:val="000000"/>
                <w:sz w:val="20"/>
              </w:rPr>
              <w:t xml:space="preserve">
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 </w:t>
            </w:r>
            <w:r>
              <w:br/>
            </w:r>
            <w:r>
              <w:rPr>
                <w:rFonts w:ascii="Times New Roman"/>
                <w:b w:val="false"/>
                <w:i w:val="false"/>
                <w:color w:val="000000"/>
                <w:sz w:val="20"/>
              </w:rPr>
              <w:t xml:space="preserve">
яла-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суб- </w:t>
            </w:r>
            <w:r>
              <w:br/>
            </w:r>
            <w:r>
              <w:rPr>
                <w:rFonts w:ascii="Times New Roman"/>
                <w:b w:val="false"/>
                <w:i w:val="false"/>
                <w:color w:val="000000"/>
                <w:sz w:val="20"/>
              </w:rPr>
              <w:t xml:space="preserve">
ъек- </w:t>
            </w:r>
            <w:r>
              <w:br/>
            </w:r>
            <w:r>
              <w:rPr>
                <w:rFonts w:ascii="Times New Roman"/>
                <w:b w:val="false"/>
                <w:i w:val="false"/>
                <w:color w:val="000000"/>
                <w:sz w:val="20"/>
              </w:rPr>
              <w:t xml:space="preserve">
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 </w:t>
            </w:r>
            <w:r>
              <w:br/>
            </w:r>
            <w:r>
              <w:rPr>
                <w:rFonts w:ascii="Times New Roman"/>
                <w:b w:val="false"/>
                <w:i w:val="false"/>
                <w:color w:val="000000"/>
                <w:sz w:val="20"/>
              </w:rPr>
              <w:t xml:space="preserve">
ру-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N, </w:t>
            </w:r>
            <w:r>
              <w:br/>
            </w:r>
            <w:r>
              <w:rPr>
                <w:rFonts w:ascii="Times New Roman"/>
                <w:b w:val="false"/>
                <w:i w:val="false"/>
                <w:color w:val="000000"/>
                <w:sz w:val="20"/>
              </w:rPr>
              <w:t xml:space="preserve">
факс, </w:t>
            </w:r>
            <w:r>
              <w:br/>
            </w:r>
            <w:r>
              <w:rPr>
                <w:rFonts w:ascii="Times New Roman"/>
                <w:b w:val="false"/>
                <w:i w:val="false"/>
                <w:color w:val="000000"/>
                <w:sz w:val="20"/>
              </w:rPr>
              <w:t xml:space="preserve">
e- </w:t>
            </w:r>
            <w:r>
              <w:br/>
            </w:r>
            <w:r>
              <w:rPr>
                <w:rFonts w:ascii="Times New Roman"/>
                <w:b w:val="false"/>
                <w:i w:val="false"/>
                <w:color w:val="000000"/>
                <w:sz w:val="20"/>
              </w:rPr>
              <w:t xml:space="preserve">
maіl,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мәрте- </w:t>
            </w:r>
            <w:r>
              <w:br/>
            </w:r>
            <w:r>
              <w:rPr>
                <w:rFonts w:ascii="Times New Roman"/>
                <w:b w:val="false"/>
                <w:i w:val="false"/>
                <w:color w:val="000000"/>
                <w:sz w:val="20"/>
              </w:rPr>
              <w:t xml:space="preserve">
бесін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сай </w:t>
            </w:r>
            <w:r>
              <w:br/>
            </w:r>
            <w:r>
              <w:rPr>
                <w:rFonts w:ascii="Times New Roman"/>
                <w:b w:val="false"/>
                <w:i w:val="false"/>
                <w:color w:val="000000"/>
                <w:sz w:val="20"/>
              </w:rPr>
              <w:t xml:space="preserve">
екенін)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раста-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күндері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жұмыс түрлері Қазақстан Республикасы Үкіметінің 2002 </w:t>
      </w:r>
      <w:r>
        <w:br/>
      </w:r>
      <w:r>
        <w:rPr>
          <w:rFonts w:ascii="Times New Roman"/>
          <w:b w:val="false"/>
          <w:i w:val="false"/>
          <w:color w:val="000000"/>
          <w:sz w:val="28"/>
        </w:rPr>
        <w:t xml:space="preserve">
жылғы 10 қаңтардағы N   23 қаулысымен бекітілген "Сәулет, қала </w:t>
      </w:r>
      <w:r>
        <w:br/>
      </w:r>
      <w:r>
        <w:rPr>
          <w:rFonts w:ascii="Times New Roman"/>
          <w:b w:val="false"/>
          <w:i w:val="false"/>
          <w:color w:val="000000"/>
          <w:sz w:val="28"/>
        </w:rPr>
        <w:t xml:space="preserve">
құрылысы және құрылыс қызметі саласындағы жұмыстардың (қызметтер </w:t>
      </w:r>
      <w:r>
        <w:br/>
      </w:r>
      <w:r>
        <w:rPr>
          <w:rFonts w:ascii="Times New Roman"/>
          <w:b w:val="false"/>
          <w:i w:val="false"/>
          <w:color w:val="000000"/>
          <w:sz w:val="28"/>
        </w:rPr>
        <w:t>
көрсетудің) лицензияланатын түрлерінің  </w:t>
      </w:r>
      <w:r>
        <w:rPr>
          <w:rFonts w:ascii="Times New Roman"/>
          <w:b w:val="false"/>
          <w:i w:val="false"/>
          <w:color w:val="000000"/>
          <w:sz w:val="28"/>
        </w:rPr>
        <w:t xml:space="preserve">тізбесіне </w:t>
      </w:r>
      <w:r>
        <w:rPr>
          <w:rFonts w:ascii="Times New Roman"/>
          <w:b w:val="false"/>
          <w:i w:val="false"/>
          <w:color w:val="000000"/>
          <w:sz w:val="28"/>
        </w:rPr>
        <w:t xml:space="preserve">" сәйкес </w:t>
      </w:r>
      <w:r>
        <w:br/>
      </w:r>
      <w:r>
        <w:rPr>
          <w:rFonts w:ascii="Times New Roman"/>
          <w:b w:val="false"/>
          <w:i w:val="false"/>
          <w:color w:val="000000"/>
          <w:sz w:val="28"/>
        </w:rPr>
        <w:t xml:space="preserve">
көрсетіледі. Тізбенің тармақшалары, тармақтары мен бөлімдері, оның </w:t>
      </w:r>
      <w:r>
        <w:br/>
      </w:r>
      <w:r>
        <w:rPr>
          <w:rFonts w:ascii="Times New Roman"/>
          <w:b w:val="false"/>
          <w:i w:val="false"/>
          <w:color w:val="000000"/>
          <w:sz w:val="28"/>
        </w:rPr>
        <w:t xml:space="preserve">
ішінде рұқсат берілген жұмыс түрлері нақтылап көрсетіледі. </w:t>
      </w:r>
    </w:p>
    <w:bookmarkStart w:name="z31" w:id="30"/>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6-қосымша </w:t>
      </w:r>
    </w:p>
    <w:bookmarkEnd w:id="30"/>
    <w:p>
      <w:pPr>
        <w:spacing w:after="0"/>
        <w:ind w:left="0"/>
        <w:jc w:val="both"/>
      </w:pPr>
      <w:r>
        <w:rPr>
          <w:rFonts w:ascii="Times New Roman"/>
          <w:b/>
          <w:i w:val="false"/>
          <w:color w:val="000000"/>
          <w:sz w:val="28"/>
        </w:rPr>
        <w:t xml:space="preserve">    Лицензияланатын субъектілердің біліктілік талаптарына </w:t>
      </w:r>
      <w:r>
        <w:br/>
      </w:r>
      <w:r>
        <w:rPr>
          <w:rFonts w:ascii="Times New Roman"/>
          <w:b w:val="false"/>
          <w:i w:val="false"/>
          <w:color w:val="000000"/>
          <w:sz w:val="28"/>
        </w:rPr>
        <w:t>
</w:t>
      </w:r>
      <w:r>
        <w:rPr>
          <w:rFonts w:ascii="Times New Roman"/>
          <w:b/>
          <w:i w:val="false"/>
          <w:color w:val="000000"/>
          <w:sz w:val="28"/>
        </w:rPr>
        <w:t xml:space="preserve">   сай екендігіне сараптама мен техникалық аудитті жүзеге </w:t>
      </w:r>
      <w:r>
        <w:br/>
      </w:r>
      <w:r>
        <w:rPr>
          <w:rFonts w:ascii="Times New Roman"/>
          <w:b w:val="false"/>
          <w:i w:val="false"/>
          <w:color w:val="000000"/>
          <w:sz w:val="28"/>
        </w:rPr>
        <w:t>
</w:t>
      </w:r>
      <w:r>
        <w:rPr>
          <w:rFonts w:ascii="Times New Roman"/>
          <w:b/>
          <w:i w:val="false"/>
          <w:color w:val="000000"/>
          <w:sz w:val="28"/>
        </w:rPr>
        <w:t xml:space="preserve">         асыру жөніндегі шарттарды есепке алу журналы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(Сараптамалық орталықтың (сарапшының) толық атауы) </w:t>
      </w:r>
      <w:r>
        <w:br/>
      </w:r>
      <w:r>
        <w:rPr>
          <w:rFonts w:ascii="Times New Roman"/>
          <w:b w:val="false"/>
          <w:i w:val="false"/>
          <w:color w:val="000000"/>
          <w:sz w:val="28"/>
        </w:rPr>
        <w:t xml:space="preserve">
        кезеңі___________________дейін_____________________ </w:t>
      </w:r>
      <w:r>
        <w:br/>
      </w:r>
      <w:r>
        <w:rPr>
          <w:rFonts w:ascii="Times New Roman"/>
          <w:b w:val="false"/>
          <w:i w:val="false"/>
          <w:color w:val="000000"/>
          <w:sz w:val="28"/>
        </w:rPr>
        <w:t xml:space="preserve">
               (күні, айы, жылы)        (күні, айы,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33"/>
        <w:gridCol w:w="2453"/>
        <w:gridCol w:w="2073"/>
        <w:gridCol w:w="2833"/>
        <w:gridCol w:w="20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күні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r>
              <w:br/>
            </w:r>
            <w:r>
              <w:rPr>
                <w:rFonts w:ascii="Times New Roman"/>
                <w:b w:val="false"/>
                <w:i w:val="false"/>
                <w:color w:val="000000"/>
                <w:sz w:val="20"/>
              </w:rPr>
              <w:t xml:space="preserve">
ланатын </w:t>
            </w:r>
            <w:r>
              <w:br/>
            </w:r>
            <w:r>
              <w:rPr>
                <w:rFonts w:ascii="Times New Roman"/>
                <w:b w:val="false"/>
                <w:i w:val="false"/>
                <w:color w:val="000000"/>
                <w:sz w:val="20"/>
              </w:rPr>
              <w:t xml:space="preserve">
субъектінің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толық заңды </w:t>
            </w:r>
            <w:r>
              <w:br/>
            </w:r>
            <w:r>
              <w:rPr>
                <w:rFonts w:ascii="Times New Roman"/>
                <w:b w:val="false"/>
                <w:i w:val="false"/>
                <w:color w:val="000000"/>
                <w:sz w:val="20"/>
              </w:rPr>
              <w:t xml:space="preserve">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СТТН-і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телефон N, </w:t>
            </w:r>
            <w:r>
              <w:br/>
            </w:r>
            <w:r>
              <w:rPr>
                <w:rFonts w:ascii="Times New Roman"/>
                <w:b w:val="false"/>
                <w:i w:val="false"/>
                <w:color w:val="000000"/>
                <w:sz w:val="20"/>
              </w:rPr>
              <w:t xml:space="preserve">
факс, e-maіl,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басшысының </w:t>
            </w:r>
            <w:r>
              <w:br/>
            </w:r>
            <w:r>
              <w:rPr>
                <w:rFonts w:ascii="Times New Roman"/>
                <w:b w:val="false"/>
                <w:i w:val="false"/>
                <w:color w:val="000000"/>
                <w:sz w:val="20"/>
              </w:rPr>
              <w:t xml:space="preserve">
аты-жөні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xml:space="preserve">
                                      "Өтініш берушілердің (лицензияға </w:t>
      </w:r>
      <w:r>
        <w:br/>
      </w:r>
      <w:r>
        <w:rPr>
          <w:rFonts w:ascii="Times New Roman"/>
          <w:b w:val="false"/>
          <w:i w:val="false"/>
          <w:color w:val="000000"/>
          <w:sz w:val="28"/>
        </w:rPr>
        <w:t xml:space="preserve">
                                   талапкерлердің) және (немесе) </w:t>
      </w:r>
      <w:r>
        <w:br/>
      </w:r>
      <w:r>
        <w:rPr>
          <w:rFonts w:ascii="Times New Roman"/>
          <w:b w:val="false"/>
          <w:i w:val="false"/>
          <w:color w:val="000000"/>
          <w:sz w:val="28"/>
        </w:rPr>
        <w:t xml:space="preserve">
                                    лицензиаттардың біліктілік </w:t>
      </w:r>
      <w:r>
        <w:br/>
      </w:r>
      <w:r>
        <w:rPr>
          <w:rFonts w:ascii="Times New Roman"/>
          <w:b w:val="false"/>
          <w:i w:val="false"/>
          <w:color w:val="000000"/>
          <w:sz w:val="28"/>
        </w:rPr>
        <w:t xml:space="preserve">
                                     талаптарына сай екеніне </w:t>
      </w:r>
      <w:r>
        <w:br/>
      </w:r>
      <w:r>
        <w:rPr>
          <w:rFonts w:ascii="Times New Roman"/>
          <w:b w:val="false"/>
          <w:i w:val="false"/>
          <w:color w:val="000000"/>
          <w:sz w:val="28"/>
        </w:rPr>
        <w:t xml:space="preserve">
                                    сараптамалық бағалау жүргізу </w:t>
      </w:r>
      <w:r>
        <w:br/>
      </w:r>
      <w:r>
        <w:rPr>
          <w:rFonts w:ascii="Times New Roman"/>
          <w:b w:val="false"/>
          <w:i w:val="false"/>
          <w:color w:val="000000"/>
          <w:sz w:val="28"/>
        </w:rPr>
        <w:t xml:space="preserve">
                                  үшін жеке және заңды тұлғаларды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 xml:space="preserve">                              200__жылы __________ ______________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(сараптама орталығының немесе сарапшының толық заңды атауы) </w:t>
      </w:r>
      <w:r>
        <w:br/>
      </w:r>
      <w:r>
        <w:rPr>
          <w:rFonts w:ascii="Times New Roman"/>
          <w:b w:val="false"/>
          <w:i w:val="false"/>
          <w:color w:val="000000"/>
          <w:sz w:val="28"/>
        </w:rPr>
        <w:t xml:space="preserve">
         берілген__________N_____________тіркеу куәлігіне </w:t>
      </w:r>
      <w:r>
        <w:br/>
      </w:r>
      <w:r>
        <w:rPr>
          <w:rFonts w:ascii="Times New Roman"/>
          <w:b w:val="false"/>
          <w:i w:val="false"/>
          <w:color w:val="000000"/>
          <w:sz w:val="28"/>
        </w:rPr>
        <w:t xml:space="preserve">
                   (сериясы)      (нөмірі) </w:t>
      </w:r>
    </w:p>
    <w:p>
      <w:pPr>
        <w:spacing w:after="0"/>
        <w:ind w:left="0"/>
        <w:jc w:val="both"/>
      </w:pPr>
      <w:r>
        <w:rPr>
          <w:rFonts w:ascii="Times New Roman"/>
          <w:b/>
          <w:i w:val="false"/>
          <w:color w:val="000000"/>
          <w:sz w:val="28"/>
        </w:rPr>
        <w:t xml:space="preserve">                         ТІРКЕУ ҚАҒАЗЫ </w:t>
      </w:r>
    </w:p>
    <w:p>
      <w:pPr>
        <w:spacing w:after="0"/>
        <w:ind w:left="0"/>
        <w:jc w:val="both"/>
      </w:pPr>
      <w:r>
        <w:rPr>
          <w:rFonts w:ascii="Times New Roman"/>
          <w:b w:val="false"/>
          <w:i w:val="false"/>
          <w:color w:val="000000"/>
          <w:sz w:val="28"/>
        </w:rPr>
        <w:t xml:space="preserve">      Тіркеу куәлігінің қолданысы___________________________________ </w:t>
      </w:r>
      <w:r>
        <w:br/>
      </w:r>
      <w:r>
        <w:rPr>
          <w:rFonts w:ascii="Times New Roman"/>
          <w:b w:val="false"/>
          <w:i w:val="false"/>
          <w:color w:val="000000"/>
          <w:sz w:val="28"/>
        </w:rPr>
        <w:t xml:space="preserve">
                          (сәулет, қала құрылысы және құрылыс істері </w:t>
      </w:r>
      <w:r>
        <w:br/>
      </w:r>
      <w:r>
        <w:rPr>
          <w:rFonts w:ascii="Times New Roman"/>
          <w:b w:val="false"/>
          <w:i w:val="false"/>
          <w:color w:val="000000"/>
          <w:sz w:val="28"/>
        </w:rPr>
        <w:t xml:space="preserve">
____________________________________200__жылғы________  ____________ </w:t>
      </w:r>
      <w:r>
        <w:br/>
      </w:r>
      <w:r>
        <w:rPr>
          <w:rFonts w:ascii="Times New Roman"/>
          <w:b w:val="false"/>
          <w:i w:val="false"/>
          <w:color w:val="000000"/>
          <w:sz w:val="28"/>
        </w:rPr>
        <w:t xml:space="preserve">
жөніндегі уәкілетті мемлекеттік орган)         (күні)      (айы) </w:t>
      </w:r>
    </w:p>
    <w:p>
      <w:pPr>
        <w:spacing w:after="0"/>
        <w:ind w:left="0"/>
        <w:jc w:val="both"/>
      </w:pPr>
      <w:r>
        <w:rPr>
          <w:rFonts w:ascii="Times New Roman"/>
          <w:b w:val="false"/>
          <w:i w:val="false"/>
          <w:color w:val="000000"/>
          <w:sz w:val="28"/>
        </w:rPr>
        <w:t xml:space="preserve">      бұйрығымен мерзімі ұзартылған. </w:t>
      </w:r>
    </w:p>
    <w:p>
      <w:pPr>
        <w:spacing w:after="0"/>
        <w:ind w:left="0"/>
        <w:jc w:val="both"/>
      </w:pPr>
      <w:r>
        <w:rPr>
          <w:rFonts w:ascii="Times New Roman"/>
          <w:b w:val="false"/>
          <w:i w:val="false"/>
          <w:color w:val="000000"/>
          <w:sz w:val="28"/>
        </w:rPr>
        <w:t xml:space="preserve">___________________________________  _____________  ________________ </w:t>
      </w:r>
      <w:r>
        <w:br/>
      </w:r>
      <w:r>
        <w:rPr>
          <w:rFonts w:ascii="Times New Roman"/>
          <w:b w:val="false"/>
          <w:i w:val="false"/>
          <w:color w:val="000000"/>
          <w:sz w:val="28"/>
        </w:rPr>
        <w:t xml:space="preserve">
(сәулет, қала құрылысы және құрылыс       (қолы)        (аты-жөні) </w:t>
      </w:r>
      <w:r>
        <w:br/>
      </w:r>
      <w:r>
        <w:rPr>
          <w:rFonts w:ascii="Times New Roman"/>
          <w:b w:val="false"/>
          <w:i w:val="false"/>
          <w:color w:val="000000"/>
          <w:sz w:val="28"/>
        </w:rPr>
        <w:t xml:space="preserve">
істері жөніндегі уәкілетті </w:t>
      </w:r>
      <w:r>
        <w:br/>
      </w:r>
      <w:r>
        <w:rPr>
          <w:rFonts w:ascii="Times New Roman"/>
          <w:b w:val="false"/>
          <w:i w:val="false"/>
          <w:color w:val="000000"/>
          <w:sz w:val="28"/>
        </w:rPr>
        <w:t xml:space="preserve">
мемлекеттік органның бірінші басшысы  200__жылғы _____ 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(мөрмен расталады) </w:t>
      </w:r>
    </w:p>
    <w:p>
      <w:pPr>
        <w:spacing w:after="0"/>
        <w:ind w:left="0"/>
        <w:jc w:val="both"/>
      </w:pPr>
      <w:r>
        <w:rPr>
          <w:rFonts w:ascii="Times New Roman"/>
          <w:b w:val="false"/>
          <w:i w:val="false"/>
          <w:color w:val="000000"/>
          <w:sz w:val="28"/>
        </w:rPr>
        <w:t xml:space="preserve">      Жыл сайын мерзімін ұзартып тұру қажет. </w:t>
      </w:r>
    </w:p>
    <w:p>
      <w:pPr>
        <w:spacing w:after="0"/>
        <w:ind w:left="0"/>
        <w:jc w:val="both"/>
      </w:pPr>
      <w:r>
        <w:rPr>
          <w:rFonts w:ascii="Times New Roman"/>
          <w:b w:val="false"/>
          <w:i w:val="false"/>
          <w:color w:val="000000"/>
          <w:sz w:val="28"/>
        </w:rPr>
        <w:t xml:space="preserve">Ескерту: Тіркеу куәлігін ресімдеу бланкінің бір жақ бетіне </w:t>
      </w:r>
      <w:r>
        <w:br/>
      </w:r>
      <w:r>
        <w:rPr>
          <w:rFonts w:ascii="Times New Roman"/>
          <w:b w:val="false"/>
          <w:i w:val="false"/>
          <w:color w:val="000000"/>
          <w:sz w:val="28"/>
        </w:rPr>
        <w:t xml:space="preserve">
         мемлекеттік (сол жақта) және орыс (оң жақта) тілдеріндегі </w:t>
      </w:r>
      <w:r>
        <w:br/>
      </w:r>
      <w:r>
        <w:rPr>
          <w:rFonts w:ascii="Times New Roman"/>
          <w:b w:val="false"/>
          <w:i w:val="false"/>
          <w:color w:val="000000"/>
          <w:sz w:val="28"/>
        </w:rPr>
        <w:t xml:space="preserve">
         мәтінді оңтайлы орналастыра отырып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