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101b" w14:textId="d9c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13 маусымдағы N 400 Бұйрығы. Қазақстан Республикасының Әділет министрлігінде 2005 жылғы 27 маусымда тіркелді. Тіркеу N 3692. Күші жойылды - Қазақстан Республикасы Білім және ғылым министрінің 2007 жылғы 29 қарашадағы N 587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тізімінде N 3627 тіркелген, 2005 жылғы N 16 Қазақстан Республикасы орталық атқарушы және өзге де мемлекеттік органдарының нормативтік құқықтық актілер бюллетенінде жарияланған)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кәсіптік орта оқу орындарына оқуға қабылдаудың үлгі Ережесінде:
</w:t>
      </w:r>
      <w:r>
        <w:br/>
      </w:r>
      <w:r>
        <w:rPr>
          <w:rFonts w:ascii="Times New Roman"/>
          <w:b w:val="false"/>
          <w:i w:val="false"/>
          <w:color w:val="000000"/>
          <w:sz w:val="28"/>
        </w:rPr>
        <w:t>
      11-тармақтағы екінші абзац мынадай редакцияда жазылсын:
</w:t>
      </w:r>
      <w:r>
        <w:br/>
      </w:r>
      <w:r>
        <w:rPr>
          <w:rFonts w:ascii="Times New Roman"/>
          <w:b w:val="false"/>
          <w:i w:val="false"/>
          <w:color w:val="000000"/>
          <w:sz w:val="28"/>
        </w:rPr>
        <w:t>
      "жалпы орта білімі бар (жалпы білім беру ұйымдарының оқушыларды ауыстыру халықаралық жүйесі бойынша шетелде оқыған, өзбек, ұйғыр және тәжік тілдерінде оқыған, республикалық музыкалық мектеп-интернаттарды, мәндес емес мамандықтар бойынша оқуға түсетін кәсіптік бастауыш білім беру ұйымдарын ағымдағы жылғы бітірушілер, сонымен қатар өткен жылдардағы бітірушілер) жалпы орта білім берудің оқу бағдарламалары көлемінде үш пән бойынша (қазақ немесе орыс тілі, Қазақстан тарихы және мамандық бейіні пәні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14-тармақтың 2-тармақшасында:
</w:t>
      </w:r>
      <w:r>
        <w:br/>
      </w:r>
      <w:r>
        <w:rPr>
          <w:rFonts w:ascii="Times New Roman"/>
          <w:b w:val="false"/>
          <w:i w:val="false"/>
          <w:color w:val="000000"/>
          <w:sz w:val="28"/>
        </w:rPr>
        <w:t>
      "3" бағасы - 15 балл" деген сөздер "3" бағасы - 10 балл" деген сөздермен ауыстырылсын;
</w:t>
      </w:r>
      <w:r>
        <w:br/>
      </w:r>
      <w:r>
        <w:rPr>
          <w:rFonts w:ascii="Times New Roman"/>
          <w:b w:val="false"/>
          <w:i w:val="false"/>
          <w:color w:val="000000"/>
          <w:sz w:val="28"/>
        </w:rPr>
        <w:t>
      "4" - 23 балл" деген сөздер "4" - 20 балл"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"бала кезінен мүгедектер," деген сөздерден кейін "мүгедек балалар"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"Бейіндік пәннің атауы" бағанындағы 0833002 кодына "Биология", "Химия" деген сөздер "Математика", "Математика"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М.А.Айсинаға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