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2784" w14:textId="a8d2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белгілеген стипендияларды тағайындау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2005 жылғы 4 мамырдағы N 281 Бұйрығы. Қазақстан Республикасының Әділет министрлігінде 2005 жылғы 7 маусымда тіркелді. Тіркеу N 3668. Күші жойылды - Қазақстан Республикасы Білім және ғылым министрінің 2011 жылғы 07 сәуірдегі N 136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2011.04.07 N 136  (ресми жарияланғаннан кейін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Президентінің стипендиясын тағайындау туралы" 1993 жылғы 5 наурыздағы N 1134  </w:t>
      </w:r>
      <w:r>
        <w:rPr>
          <w:rFonts w:ascii="Times New Roman"/>
          <w:b w:val="false"/>
          <w:i w:val="false"/>
          <w:color w:val="000000"/>
          <w:sz w:val="28"/>
        </w:rPr>
        <w:t xml:space="preserve">қаулысының </w:t>
      </w:r>
      <w:r>
        <w:rPr>
          <w:rFonts w:ascii="Times New Roman"/>
          <w:b w:val="false"/>
          <w:i w:val="false"/>
          <w:color w:val="000000"/>
          <w:sz w:val="28"/>
        </w:rPr>
        <w:t xml:space="preserve">6-тармағын орындау үшін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Республикасының Президенті белгілеген стипендияларды тағайындау ережесі бекітілсін. </w:t>
      </w:r>
      <w:r>
        <w:br/>
      </w:r>
      <w:r>
        <w:rPr>
          <w:rFonts w:ascii="Times New Roman"/>
          <w:b w:val="false"/>
          <w:i w:val="false"/>
          <w:color w:val="000000"/>
          <w:sz w:val="28"/>
        </w:rPr>
        <w:t xml:space="preserve">
      2. Жоғары және жоғары оқу орнынан кейінгі білім департаменті (М.Р.Нұрғожин)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xml:space="preserve">
      3. Осы бұйрық ресми жарияланған күнінен бастап қолданысқа енгізіледі. </w:t>
      </w:r>
      <w:r>
        <w:br/>
      </w:r>
      <w:r>
        <w:rPr>
          <w:rFonts w:ascii="Times New Roman"/>
          <w:b w:val="false"/>
          <w:i w:val="false"/>
          <w:color w:val="000000"/>
          <w:sz w:val="28"/>
        </w:rPr>
        <w:t xml:space="preserve">
      4. Осы бұйрықтың орындалуын бақылауды өзіме қалдырамын.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4 мамырдағы     </w:t>
      </w:r>
      <w:r>
        <w:br/>
      </w:r>
      <w:r>
        <w:rPr>
          <w:rFonts w:ascii="Times New Roman"/>
          <w:b w:val="false"/>
          <w:i w:val="false"/>
          <w:color w:val="000000"/>
          <w:sz w:val="28"/>
        </w:rPr>
        <w:t xml:space="preserve">
N 281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Президенті белгілеген </w:t>
      </w:r>
      <w:r>
        <w:br/>
      </w:r>
      <w:r>
        <w:rPr>
          <w:rFonts w:ascii="Times New Roman"/>
          <w:b/>
          <w:i w:val="false"/>
          <w:color w:val="000000"/>
        </w:rPr>
        <w:t xml:space="preserve">
стипендияларды тағайындау ережесі </w:t>
      </w:r>
    </w:p>
    <w:bookmarkEnd w:id="1"/>
    <w:p>
      <w:pPr>
        <w:spacing w:after="0"/>
        <w:ind w:left="0"/>
        <w:jc w:val="both"/>
      </w:pPr>
      <w:r>
        <w:rPr>
          <w:rFonts w:ascii="Times New Roman"/>
          <w:b w:val="false"/>
          <w:i w:val="false"/>
          <w:color w:val="000000"/>
          <w:sz w:val="28"/>
        </w:rPr>
        <w:t xml:space="preserve">      1. Осы Ереже Қазақстан Республикасының Президенті белгілеген стипендияларды тағайындау тәртібін айқындайды. </w:t>
      </w:r>
    </w:p>
    <w:bookmarkStart w:name="z3" w:id="2"/>
    <w:p>
      <w:pPr>
        <w:spacing w:after="0"/>
        <w:ind w:left="0"/>
        <w:jc w:val="both"/>
      </w:pPr>
      <w:r>
        <w:rPr>
          <w:rFonts w:ascii="Times New Roman"/>
          <w:b w:val="false"/>
          <w:i w:val="false"/>
          <w:color w:val="000000"/>
          <w:sz w:val="28"/>
        </w:rPr>
        <w:t xml:space="preserve">
      2. Қазақстан Республикасының Президенті белгілеген стипендия, тиісті білім беру бағдарламаларын меңгерген және ғылыми-зерттеу жұмыстарымен айналысатын, оқудағы және ғылыми зерттеулердегі жетістіктері дипломдармен (немесе басқа да құжаттармен) расталған, республикалық және халықаралық олимпиадалардың, шығармашылық конкурстардың, спорттық жарыстардың, фестивальдардың жеңімпаздары немесе жаңалық ашқан, өнертабыстары мен Қазақстан Республикасының және шетелдердің орталық басылымдарындағы ғылыми мақалалардың авторлары болып табылатын, сондай-ақ білім беру ұйымының қоғамдық мәдени және спорт өміріне белсене араласатын жоғары оқу орындарының күндізгі оқу нысаны бойынша оқытылатын студенттерге 3 курстан бастап, аспиранттарға - бірінші оқу жылынан кейін беріледі. </w:t>
      </w:r>
      <w:r>
        <w:br/>
      </w:r>
      <w:r>
        <w:rPr>
          <w:rFonts w:ascii="Times New Roman"/>
          <w:b w:val="false"/>
          <w:i w:val="false"/>
          <w:color w:val="000000"/>
          <w:sz w:val="28"/>
        </w:rPr>
        <w:t xml:space="preserve">
      Қазақстан Республикасы Президентінің стипендиясы кезекті оқу жылына тағайындалады.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Президенті белгілеген стипендия жоғары оқу орнының ректорының немесе ғылыми ұйым директорының бұйрығымен жоғары оқу орындары және ғылыми ұйымдары ғылыми кеңестерінің шешімдері негізінде тағайындалады. </w:t>
      </w:r>
    </w:p>
    <w:bookmarkEnd w:id="3"/>
    <w:bookmarkStart w:name="z5" w:id="4"/>
    <w:p>
      <w:pPr>
        <w:spacing w:after="0"/>
        <w:ind w:left="0"/>
        <w:jc w:val="both"/>
      </w:pPr>
      <w:r>
        <w:rPr>
          <w:rFonts w:ascii="Times New Roman"/>
          <w:b w:val="false"/>
          <w:i w:val="false"/>
          <w:color w:val="000000"/>
          <w:sz w:val="28"/>
        </w:rPr>
        <w:t xml:space="preserve">
      4. Қазақстан Республикасы Президенті белгілеген стипендияларды тең жағдайда: </w:t>
      </w:r>
      <w:r>
        <w:br/>
      </w:r>
      <w:r>
        <w:rPr>
          <w:rFonts w:ascii="Times New Roman"/>
          <w:b w:val="false"/>
          <w:i w:val="false"/>
          <w:color w:val="000000"/>
          <w:sz w:val="28"/>
        </w:rPr>
        <w:t xml:space="preserve">
      жетім балалар және ата-анасының қамқорынсыз қалған балаларға; </w:t>
      </w:r>
      <w:r>
        <w:br/>
      </w:r>
      <w:r>
        <w:rPr>
          <w:rFonts w:ascii="Times New Roman"/>
          <w:b w:val="false"/>
          <w:i w:val="false"/>
          <w:color w:val="000000"/>
          <w:sz w:val="28"/>
        </w:rPr>
        <w:t xml:space="preserve">
      бала жасынан мүгедектерге, мүгедек балаларға басымдылықтар беріледі. </w:t>
      </w:r>
    </w:p>
    <w:bookmarkEnd w:id="4"/>
    <w:bookmarkStart w:name="z6" w:id="5"/>
    <w:p>
      <w:pPr>
        <w:spacing w:after="0"/>
        <w:ind w:left="0"/>
        <w:jc w:val="both"/>
      </w:pPr>
      <w:r>
        <w:rPr>
          <w:rFonts w:ascii="Times New Roman"/>
          <w:b w:val="false"/>
          <w:i w:val="false"/>
          <w:color w:val="000000"/>
          <w:sz w:val="28"/>
        </w:rPr>
        <w:t xml:space="preserve">
      5. Қазақстан Республикасы Президенті белгілеген стипендияны жоғары оқу орнының немесе ғылыми ұйымдарының ғылыми кеңестерінің шешіміне сәйкес бір тұлғаға бірнеше рет беруге болады. </w:t>
      </w:r>
    </w:p>
    <w:bookmarkEnd w:id="5"/>
    <w:bookmarkStart w:name="z7" w:id="6"/>
    <w:p>
      <w:pPr>
        <w:spacing w:after="0"/>
        <w:ind w:left="0"/>
        <w:jc w:val="both"/>
      </w:pPr>
      <w:r>
        <w:rPr>
          <w:rFonts w:ascii="Times New Roman"/>
          <w:b w:val="false"/>
          <w:i w:val="false"/>
          <w:color w:val="000000"/>
          <w:sz w:val="28"/>
        </w:rPr>
        <w:t xml:space="preserve">
      6. Қазақстан Республикасы Президенті белгілеген стипендиялары тиісті қаржы жылына республикалық бюджетте көзделген қаражаттар шегінде ай сайын төленетін болады. </w:t>
      </w:r>
    </w:p>
    <w:bookmarkEnd w:id="6"/>
    <w:bookmarkStart w:name="z8" w:id="7"/>
    <w:p>
      <w:pPr>
        <w:spacing w:after="0"/>
        <w:ind w:left="0"/>
        <w:jc w:val="both"/>
      </w:pPr>
      <w:r>
        <w:rPr>
          <w:rFonts w:ascii="Times New Roman"/>
          <w:b w:val="false"/>
          <w:i w:val="false"/>
          <w:color w:val="000000"/>
          <w:sz w:val="28"/>
        </w:rPr>
        <w:t xml:space="preserve">
      7. Жоғары оқу орындары немесе ғылыми ұйымдарының ғылыми кеңестерінің кері ұсынымдар қабылданған кезде стипендиат бойынша жоғары оқу орнының ректоры немесе ғылыми ұйымның директоры Қазақстан Республикасы Президенті белгілеген стипендиясын төлеуді тоқтату туралы бұйрық шығарады.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