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65af" w14:textId="b736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жөніндегі ұлттық комиссиясының "Зейнетақы активтерін инвестициялық басқаруды жүзеге асыратын ұйымдарға арналған пруденциалдық нормативтер туралы ережені бекіту туралы" 2000 жылғы 15 қарашадағы N 87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2005 жылғы 19 сәуірдегі N 133 Қаулысы. Қазақстан Республикасы Әділет министрлігінде 2005 жылғы 11 мамырда тіркелді. Тіркеу N 3636. Қаулының күші жойылды - ҚР Қаржы нарығын және қаржы ұйымдарын реттеу мен қадағалау агенттігі Басқармасының 2005 жылғы 26 қарашадағы N 412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26 қарашадағы N 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1-бабының 27-1) тармақшасына,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2-тармағының 3) тармақшасына және 
</w:t>
      </w:r>
      <w:r>
        <w:rPr>
          <w:rFonts w:ascii="Times New Roman"/>
          <w:b w:val="false"/>
          <w:i w:val="false"/>
          <w:color w:val="000000"/>
          <w:sz w:val="28"/>
        </w:rPr>
        <w:t xml:space="preserve"> 57-бабына </w:t>
      </w:r>
      <w:r>
        <w:rPr>
          <w:rFonts w:ascii="Times New Roman"/>
          <w:b w:val="false"/>
          <w:i w:val="false"/>
          <w:color w:val="000000"/>
          <w:sz w:val="28"/>
        </w:rPr>
        <w:t>
 сәйкес, сондай-ақ бағалы қағаздар нарығын және жинақтаушы зейнетақы жүйесін одан әрі дамыту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жөніндегі ұлттық комиссиясының "Зейнетақы активтерін инвестициялық басқаруды жүзеге асыратын ұйымдарға арналған пруденциалдық нормативтер туралы ережені бекіту туралы" 2000 жылғы 15 қарашадағы N 87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1330 тіркелген, "Қазақстанның бағалы қағаздар рыногы" журналында 2001 жылы қаңтарда N 1 жарияланған, Қазақстан Республикасының нормативтік құқықтық актілерін мемлекеттік тіркеу Тізілімінде N 1690 тіркелген, Қазақстан Республикасының Ұлттық Банкі Басқармасының 2001 жылғы 16 қарашадағы N 434 
</w:t>
      </w:r>
      <w:r>
        <w:rPr>
          <w:rFonts w:ascii="Times New Roman"/>
          <w:b w:val="false"/>
          <w:i w:val="false"/>
          <w:color w:val="000000"/>
          <w:sz w:val="28"/>
        </w:rPr>
        <w:t xml:space="preserve"> қаулысымен </w:t>
      </w:r>
      <w:r>
        <w:rPr>
          <w:rFonts w:ascii="Times New Roman"/>
          <w:b w:val="false"/>
          <w:i w:val="false"/>
          <w:color w:val="000000"/>
          <w:sz w:val="28"/>
        </w:rPr>
        <w:t>
, Қазақстан Республикасының нормативтік құқықтық актілерін мемлекеттік тіркеу Тізілімінде N 2334 тіркелген, Қазақстан Республикасының Ұлттық Банкі Басқармасының 2003 жылғы 21 сәуірдегі N 134 
</w:t>
      </w:r>
      <w:r>
        <w:rPr>
          <w:rFonts w:ascii="Times New Roman"/>
          <w:b w:val="false"/>
          <w:i w:val="false"/>
          <w:color w:val="000000"/>
          <w:sz w:val="28"/>
        </w:rPr>
        <w:t xml:space="preserve"> қаулысымен </w:t>
      </w:r>
      <w:r>
        <w:rPr>
          <w:rFonts w:ascii="Times New Roman"/>
          <w:b w:val="false"/>
          <w:i w:val="false"/>
          <w:color w:val="000000"/>
          <w:sz w:val="28"/>
        </w:rPr>
        <w:t>
, Қазақстан Республикасының нормативтік құқықтық актілерін мемлекеттік тіркеу Тізілімінде N 2472 тіркелген, Қазақстан Республикасының Ұлттық Банкі Басқармасының 2003 жылғы 4 тамыздағы N 284 
</w:t>
      </w:r>
      <w:r>
        <w:rPr>
          <w:rFonts w:ascii="Times New Roman"/>
          <w:b w:val="false"/>
          <w:i w:val="false"/>
          <w:color w:val="000000"/>
          <w:sz w:val="28"/>
        </w:rPr>
        <w:t xml:space="preserve"> қаулысымен </w:t>
      </w:r>
      <w:r>
        <w:rPr>
          <w:rFonts w:ascii="Times New Roman"/>
          <w:b w:val="false"/>
          <w:i w:val="false"/>
          <w:color w:val="000000"/>
          <w:sz w:val="28"/>
        </w:rPr>
        <w:t>
, Қазақстан Республикасының нормативтік құқықтық актілерін мемлекеттік тіркеу Тізілімінде N 2666 тіркелген, Қазақстан Республикасының Ұлттық Банкі Басқармасының 2003 жылғы 26 желтоқсандағы N 487 
</w:t>
      </w:r>
      <w:r>
        <w:rPr>
          <w:rFonts w:ascii="Times New Roman"/>
          <w:b w:val="false"/>
          <w:i w:val="false"/>
          <w:color w:val="000000"/>
          <w:sz w:val="28"/>
        </w:rPr>
        <w:t xml:space="preserve"> қаулысымен </w:t>
      </w:r>
      <w:r>
        <w:rPr>
          <w:rFonts w:ascii="Times New Roman"/>
          <w:b w:val="false"/>
          <w:i w:val="false"/>
          <w:color w:val="000000"/>
          <w:sz w:val="28"/>
        </w:rPr>
        <w:t>
, Қазақстан Республикасының нормативтік құқықтық актілерін мемлекеттік тіркеу Тізілімінде N 3424 тіркелген, Агенттік Басқармасының 2004 жылғы 27 желтоқсандағы N 378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мынадай толықтыру мен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активтерін инвестициялық басқаруды жүзеге асыратын ұйымдарға арналған пруденциалдық нормативтер туралы ережеде:
</w:t>
      </w:r>
      <w:r>
        <w:br/>
      </w:r>
      <w:r>
        <w:rPr>
          <w:rFonts w:ascii="Times New Roman"/>
          <w:b w:val="false"/>
          <w:i w:val="false"/>
          <w:color w:val="000000"/>
          <w:sz w:val="28"/>
        </w:rPr>
        <w:t>
      3-тармақ мынадай мазмұндағы 6-1) тармақшамен толықтырылсын:
</w:t>
      </w:r>
      <w:r>
        <w:br/>
      </w:r>
      <w:r>
        <w:rPr>
          <w:rFonts w:ascii="Times New Roman"/>
          <w:b w:val="false"/>
          <w:i w:val="false"/>
          <w:color w:val="000000"/>
          <w:sz w:val="28"/>
        </w:rPr>
        <w:t>
      "6-1) ықтимал шығындар резервін шегергендегі, Қазақстан Республикасы ұйымдарының инфрақұрылымдық облигациялары (негізгі борыш сомалары мен есептелген сыйақыны ескере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26-тармақтың 2) тармақшасының төртінші абзацындағы "және мемлекеттің немесе қаржы агенттігінің кепілдігімен шығарылған облигациялардан" деген сөздер ", инфрақұрылымдық облигациялардың және қаржы агенттігінің кепілдігімен шығарылған облигациялардан"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тіркеген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зейнетақы активтерін инвестициялық басқару бойынша қызмет көрсететін бағалы қағаздар нарығының кәсіби қатысушыларына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