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ed83" w14:textId="196e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экологиялық проблемалары жөніндегі үйлестіру кеңесін құру туралы" Шығыс Қазақстан облысы әкімиятының 2003 жылғы 5-наурыздағы N 04, тіркеу нөмірі 1166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әкімиятының 2004 жылғы 23 наурыздағы N 390 қаулысы. Шығыс Қазақстан облысының Әділет департаментінде 2004 жылғы 22 сәуірде N 1737 тіркелді. Күші жойылды - Шығыс Қазақстан облысы әкімдігінің 2009 жылғы 8 маусымдағы N 91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Шығыс Қазақстан облысы әкімдігінің 2009.06.08 N 91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Облыстың қоршаған ортаны қорғау және халықтар денсаулығы мәселелерімен айналысатын, ұйымдар мен мекемелер қызметін әрекеттестіру және үйлестіруді күшейту мақсатында, Шығыс Қазақстан облысының әкімияты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"Шығыс Қазақстан облысының экологиялық проблемалары жөніндегі үйлестіру кеңесін құру туралы" Шығыс Қазақстан облысы әкімиятының 2003 жылғы 5-наурыздағы N 04 қаулысына мынадай өзгерістер мен толықтырулар енгізілсін: 
</w:t>
      </w:r>
      <w:r>
        <w:br/>
      </w:r>
      <w:r>
        <w:rPr>
          <w:rFonts w:ascii="Times New Roman"/>
          <w:b w:val="false"/>
          <w:i w:val="false"/>
          <w:color w:val="000000"/>
          <w:sz w:val="28"/>
        </w:rPr>
        <w:t>
      Үйлестіру кеңесі туралы ереже жаңа редакцияда жазылсын (қоса беріліп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Шығыс Қазақстан облысы әкімінің орынбасары Д.М. Селихановқа жүктелсін.
</w:t>
      </w:r>
      <w:r>
        <w:br/>
      </w:r>
      <w:r>
        <w:rPr>
          <w:rFonts w:ascii="Times New Roman"/>
          <w:b w:val="false"/>
          <w:i w:val="false"/>
          <w:color w:val="000000"/>
          <w:sz w:val="28"/>
        </w:rPr>
        <w:t>
      3. Осы қаулы мемлекеттік тіркеуден өткен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облысы әкімиятының
</w:t>
      </w:r>
      <w:r>
        <w:br/>
      </w:r>
      <w:r>
        <w:rPr>
          <w:rFonts w:ascii="Times New Roman"/>
          <w:b w:val="false"/>
          <w:i w:val="false"/>
          <w:color w:val="000000"/>
          <w:sz w:val="28"/>
        </w:rPr>
        <w:t>
2004 жылғы 23 наурыздағы N 390  
</w:t>
      </w:r>
      <w:r>
        <w:br/>
      </w:r>
      <w:r>
        <w:rPr>
          <w:rFonts w:ascii="Times New Roman"/>
          <w:b w:val="false"/>
          <w:i w:val="false"/>
          <w:color w:val="000000"/>
          <w:sz w:val="28"/>
        </w:rPr>
        <w:t>
қаулысына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 Қазақстан облысының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проблемалары жөніндегі үйлестіру кеңесі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Шығыс Қазақстан облысының экологиялық проблемалары жөніндегі Үйлестіру кеңесі (бұдан әрі - Кеңес) Шығыс Қазақстан облысы әкімиятының жанындағы халықтар денсаулығына сыртқы орта ластануының келеңсіз әсерінің зардабын төмендету және қоршаған ортаны сауықтыру бағдарламаларын іске асыруға бағытталған, облыстың мекемелері, ұйымдары қызметін үйлестіру және әрекеттестіруді ұйымдастыру мақсатымен құрылған, ведомствоаралық кеңестік-мәслихаттық орган болып табылады.
</w:t>
      </w:r>
      <w:r>
        <w:br/>
      </w:r>
      <w:r>
        <w:rPr>
          <w:rFonts w:ascii="Times New Roman"/>
          <w:b w:val="false"/>
          <w:i w:val="false"/>
          <w:color w:val="000000"/>
          <w:sz w:val="28"/>
        </w:rPr>
        <w:t>
      2. Үйлестіру кеңесін Төраға басқарады - облыс әкімінің орынбасары.
</w:t>
      </w:r>
      <w:r>
        <w:br/>
      </w:r>
      <w:r>
        <w:rPr>
          <w:rFonts w:ascii="Times New Roman"/>
          <w:b w:val="false"/>
          <w:i w:val="false"/>
          <w:color w:val="000000"/>
          <w:sz w:val="28"/>
        </w:rPr>
        <w:t>
      3. Үйлестіру кеңесі өз қызметінде Қазақстан Республикасының қолданылып жүрген заңнамасын, сондай-ақ осы Ережені басшылыққа алады.
</w:t>
      </w:r>
      <w:r>
        <w:br/>
      </w:r>
      <w:r>
        <w:rPr>
          <w:rFonts w:ascii="Times New Roman"/>
          <w:b w:val="false"/>
          <w:i w:val="false"/>
          <w:color w:val="000000"/>
          <w:sz w:val="28"/>
        </w:rPr>
        <w:t>
      4. Кеңес шешімдері ұсыныс сипатында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Үйлестіру кеңесінің негізгі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Облыс аумағындағы қоршаған орта және халықтар денсаулығын қорғау жөніндегі бағдарламаларды әзірлеу мен іске асыру жөніндегі мекемелер мен ұйымдар қызметін үйлестіреді.
</w:t>
      </w:r>
      <w:r>
        <w:br/>
      </w:r>
      <w:r>
        <w:rPr>
          <w:rFonts w:ascii="Times New Roman"/>
          <w:b w:val="false"/>
          <w:i w:val="false"/>
          <w:color w:val="000000"/>
          <w:sz w:val="28"/>
        </w:rPr>
        <w:t>
      6. Облыс аумағындағы қоршаған орта және халықтар денсаулығын қорғау мәселелері жөніндегі Қазақстан Республикасының қоршаған ортаны ластағаны үшін төлем мөлшерлемесі жөніндегі, сондай-ақ өкілетті және атқарушы органдары актілерін іске асыру жөніндегі ұсыныстарды әзірлейді.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Үйлестіру кеңесінің қызметтері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Техногендік және антропогендік қызметтің халықтар денсаулығына әсерін зерделеу жөніндегі облыстық кешенді бағдарламаларды әзірлеу мен енгізуді ұйымдастырады.
</w:t>
      </w:r>
      <w:r>
        <w:br/>
      </w:r>
      <w:r>
        <w:rPr>
          <w:rFonts w:ascii="Times New Roman"/>
          <w:b w:val="false"/>
          <w:i w:val="false"/>
          <w:color w:val="000000"/>
          <w:sz w:val="28"/>
        </w:rPr>
        <w:t>
      8. Қоршаған орта және халықтар денсаулығы ластануының кешенді экологиялық мониторингі жүйелерін, табиғат қорғау бағдарламалары мен іс-шараларға инвестициялар мониторингін енгізу мен әзірлеуді ұйымдастырады.
</w:t>
      </w:r>
      <w:r>
        <w:br/>
      </w:r>
      <w:r>
        <w:rPr>
          <w:rFonts w:ascii="Times New Roman"/>
          <w:b w:val="false"/>
          <w:i w:val="false"/>
          <w:color w:val="000000"/>
          <w:sz w:val="28"/>
        </w:rPr>
        <w:t>
      9. Қоршаған орта және халықтар денсаулығын қорғау жөніндегі міндеттерді шешу бойынша ұсыныстар және кепілдеме жасайды.
</w:t>
      </w:r>
      <w:r>
        <w:br/>
      </w:r>
      <w:r>
        <w:rPr>
          <w:rFonts w:ascii="Times New Roman"/>
          <w:b w:val="false"/>
          <w:i w:val="false"/>
          <w:color w:val="000000"/>
          <w:sz w:val="28"/>
        </w:rPr>
        <w:t>
      10. Қоршаған орта және халықтар денсаулығын қорғау мәселелері жөніндегі мемлекеттік органдармен, қоғамдық ұйымдармен, мекемелермен ынтымақтасады.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Үйлестіру кеңесінің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Өз құзыретінің шегінде кепілдеме сипатындағы шешімдер қабылдайды.
</w:t>
      </w:r>
      <w:r>
        <w:br/>
      </w:r>
      <w:r>
        <w:rPr>
          <w:rFonts w:ascii="Times New Roman"/>
          <w:b w:val="false"/>
          <w:i w:val="false"/>
          <w:color w:val="000000"/>
          <w:sz w:val="28"/>
        </w:rPr>
        <w:t>
      12. Қоршаған орта және халықтар денсаулығын қорғау мәселелері жөнінде шешім талап ететін ұсыныстарды Шығыс Қазақстан облысы әкімиятының және мәслихаттың қарастыруына енгізеді.
</w:t>
      </w:r>
      <w:r>
        <w:br/>
      </w:r>
      <w:r>
        <w:rPr>
          <w:rFonts w:ascii="Times New Roman"/>
          <w:b w:val="false"/>
          <w:i w:val="false"/>
          <w:color w:val="000000"/>
          <w:sz w:val="28"/>
        </w:rPr>
        <w:t>
      13. Қоршаған орта және халықтар денсаулығын қорғау мәселелері жөніндегі ақпаратты кәсіпорындардан, ұйымдар мен мемлекеттік органдардан сұрайды және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Үйлестіру кеңесінің жұмысын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Үйлестіру кеңесінің қызметін оның төрағасы басқарады.
</w:t>
      </w:r>
      <w:r>
        <w:br/>
      </w:r>
      <w:r>
        <w:rPr>
          <w:rFonts w:ascii="Times New Roman"/>
          <w:b w:val="false"/>
          <w:i w:val="false"/>
          <w:color w:val="000000"/>
          <w:sz w:val="28"/>
        </w:rPr>
        <w:t>
      15. Кеңестің жұмысын ұйымдастыру үшін оның бір мүшесіне Кеңес хатшысы міндеттерін орындау жүктеледі. Кеңес хатшысы отырыста талқылау үшін құжаттар жобасын дайындайды және Кеңес төрағасымен келіседі; Кеңес отырысын ұйымдастырады; болатын Кеңес отырысына арналған хаттамалар мен материалдарды ресімдейді және Кеңес мүшелеріне таратады.
</w:t>
      </w:r>
      <w:r>
        <w:br/>
      </w:r>
      <w:r>
        <w:rPr>
          <w:rFonts w:ascii="Times New Roman"/>
          <w:b w:val="false"/>
          <w:i w:val="false"/>
          <w:color w:val="000000"/>
          <w:sz w:val="28"/>
        </w:rPr>
        <w:t>
      16. Кеңес жекелеген проблемалар мен мәселелерді тереңдетіп игеру және талдау үшін тұрақты немесе уақытша комиссия, жұмыс және сараптау топтарын құрады. Комиссиялар мен жұмыс топтары қызметінің құрамын, өкілеттігі мен тәртібін Кеңес анықтайды.   
</w:t>
      </w:r>
      <w:r>
        <w:br/>
      </w:r>
      <w:r>
        <w:rPr>
          <w:rFonts w:ascii="Times New Roman"/>
          <w:b w:val="false"/>
          <w:i w:val="false"/>
          <w:color w:val="000000"/>
          <w:sz w:val="28"/>
        </w:rPr>
        <w:t>
      17. Кеңестің жеке құрамы Шығыс Қазақстан облысының мәслихатымен бекітіледі. Кеңес отырысы тоқсанына бір реттен кем емес өткізіледі
</w:t>
      </w:r>
      <w:r>
        <w:br/>
      </w:r>
      <w:r>
        <w:rPr>
          <w:rFonts w:ascii="Times New Roman"/>
          <w:b w:val="false"/>
          <w:i w:val="false"/>
          <w:color w:val="000000"/>
          <w:sz w:val="28"/>
        </w:rPr>
        <w:t>
      18. Кеңес отырысы, егер оның тізімдік құрамының жартысынан кем емесі қатысқанда ғана заңды деп есептеледі.
</w:t>
      </w:r>
      <w:r>
        <w:br/>
      </w:r>
      <w:r>
        <w:rPr>
          <w:rFonts w:ascii="Times New Roman"/>
          <w:b w:val="false"/>
          <w:i w:val="false"/>
          <w:color w:val="000000"/>
          <w:sz w:val="28"/>
        </w:rPr>
        <w:t>
      19. Кеңес хатшысы кезекті Кеңес отырысына дейін 10 күн бұрын Кеңес мүшелерін Кеңес отырысының мерзімі мен күн тәртібі жайында хабарлайды.
</w:t>
      </w:r>
      <w:r>
        <w:br/>
      </w:r>
      <w:r>
        <w:rPr>
          <w:rFonts w:ascii="Times New Roman"/>
          <w:b w:val="false"/>
          <w:i w:val="false"/>
          <w:color w:val="000000"/>
          <w:sz w:val="28"/>
        </w:rPr>
        <w:t>
      20. Кеңес мүшелері күн тәртібі және кезекті Кеңес отырысы шешімінің жобасы бойынша өз ұсыныстарын енгізуге құқылы. Кеңес мүшелерімен қосымша енгізілген сұрақтар, өтіп жатқан немесе келесі отырыстың күн тәртібіне, Кеңес шешімі бойынша енгізіледі.
</w:t>
      </w:r>
      <w:r>
        <w:br/>
      </w:r>
      <w:r>
        <w:rPr>
          <w:rFonts w:ascii="Times New Roman"/>
          <w:b w:val="false"/>
          <w:i w:val="false"/>
          <w:color w:val="000000"/>
          <w:sz w:val="28"/>
        </w:rPr>
        <w:t>
      21. Кеңес отырысында Кеңес мүшелеріне бес күн ішінде таратылатын хаттама жүргізіледі.
</w:t>
      </w:r>
      <w:r>
        <w:br/>
      </w:r>
      <w:r>
        <w:rPr>
          <w:rFonts w:ascii="Times New Roman"/>
          <w:b w:val="false"/>
          <w:i w:val="false"/>
          <w:color w:val="000000"/>
          <w:sz w:val="28"/>
        </w:rPr>
        <w:t>
      22. Кеңес Шығыс Қазақстан облысының әкімиятымен құрылады және таратылады.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Шешімдерді қабылдау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Кеңес шешімдері алқалы қабылданады.
</w:t>
      </w:r>
      <w:r>
        <w:br/>
      </w:r>
      <w:r>
        <w:rPr>
          <w:rFonts w:ascii="Times New Roman"/>
          <w:b w:val="false"/>
          <w:i w:val="false"/>
          <w:color w:val="000000"/>
          <w:sz w:val="28"/>
        </w:rPr>
        <w:t>
      24. Шешім ашық дауыс берумен қабылданады және егер оған қатысып отырған, Кеңес мүшелерінің жалпы санының көпшілігі дауыс берсе, қабылданды деп есептеледі. Дауыстар тең болған жағдайда, қабылданған шешім ретінде Кеңес төрағасы дауыс берген шешім қабылданды деп есептеледі.
</w:t>
      </w:r>
      <w:r>
        <w:br/>
      </w:r>
      <w:r>
        <w:rPr>
          <w:rFonts w:ascii="Times New Roman"/>
          <w:b w:val="false"/>
          <w:i w:val="false"/>
          <w:color w:val="000000"/>
          <w:sz w:val="28"/>
        </w:rPr>
        <w:t>
      25. Кеңес шешімімен келіспеген жағдайда кез-келген Кеңес мүшесі жазбаша түрде баяндалған және Кеңес отырысының хаттамасына қоса берілген ерекше пікірге құқылы.
</w:t>
      </w:r>
    </w:p>
    <w:p>
      <w:pPr>
        <w:spacing w:after="0"/>
        <w:ind w:left="0"/>
        <w:jc w:val="both"/>
      </w:pPr>
      <w:r>
        <w:rPr>
          <w:rFonts w:ascii="Times New Roman"/>
          <w:b w:val="false"/>
          <w:i w:val="false"/>
          <w:color w:val="000000"/>
          <w:sz w:val="28"/>
        </w:rPr>
        <w:t>
</w:t>
      </w:r>
      <w:r>
        <w:rPr>
          <w:rFonts w:ascii="Times New Roman"/>
          <w:b w:val="false"/>
          <w:i/>
          <w:color w:val="000000"/>
          <w:sz w:val="28"/>
        </w:rPr>
        <w:t>
      Шығыс Қазақстан облысы әкімінің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аппарат басшысы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