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af61c" w14:textId="8daf6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Тарихи-мәдени мұраны қорғау және зертеу жөніндегі облыстық сараптау комиссиясын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облыстық Мәслихатының 2004 жылғы 28 сәуірдегі N 87-III шешiмi. Атырау облысының әділет департаментінде 2004 жылғы 2 маусымда N 1991 тіркелді. Күші жойылды - Атырау облыстық мәслихатының 2008 жылғы 12 қарашадағы № 132-V шешімімен</w:t>
      </w:r>
    </w:p>
    <w:p>
      <w:pPr>
        <w:spacing w:after="0"/>
        <w:ind w:left="0"/>
        <w:jc w:val="both"/>
      </w:pPr>
      <w:r>
        <w:rPr>
          <w:rFonts w:ascii="Times New Roman"/>
          <w:b w:val="false"/>
          <w:i w:val="false"/>
          <w:color w:val="ff0000"/>
          <w:sz w:val="28"/>
        </w:rPr>
        <w:t>      Ескерту. Күші жойылды - Атырау облыстық мәслихатының 12.11.2008 № 132-V шешімімен.</w:t>
      </w:r>
    </w:p>
    <w:bookmarkStart w:name="z1" w:id="0"/>
    <w:p>
      <w:pPr>
        <w:spacing w:after="0"/>
        <w:ind w:left="0"/>
        <w:jc w:val="both"/>
      </w:pPr>
      <w:r>
        <w:rPr>
          <w:rFonts w:ascii="Times New Roman"/>
          <w:b w:val="false"/>
          <w:i w:val="false"/>
          <w:color w:val="000000"/>
          <w:sz w:val="28"/>
        </w:rPr>
        <w:t>
      Қазақстан Республикасының 1992 жылғы 2 шiлдедегi "Тарихи мәдени мұраны қорғау және пайдалану туралы" </w:t>
      </w:r>
      <w:r>
        <w:rPr>
          <w:rFonts w:ascii="Times New Roman"/>
          <w:b w:val="false"/>
          <w:i w:val="false"/>
          <w:color w:val="000000"/>
          <w:sz w:val="28"/>
        </w:rPr>
        <w:t>Заңының</w:t>
      </w:r>
      <w:r>
        <w:rPr>
          <w:rFonts w:ascii="Times New Roman"/>
          <w:b w:val="false"/>
          <w:i w:val="false"/>
          <w:color w:val="000000"/>
          <w:sz w:val="28"/>
        </w:rPr>
        <w:t xml:space="preserve"> 28 бабы негiзiнде және қорытынды пiкiр дайындау мақсатында, сонымен бiрге ескерткiштердiң тарихи-мәдени, ғылыми құндылықтарының мәртебесiн анықтау үшiн, Қазақстан Республикасының 2001 жылғы 16 шiлдедегi N 242 "Қазақстан Республикасындағы сәулет қала және құрылысы қызметi туралы" </w:t>
      </w:r>
      <w:r>
        <w:rPr>
          <w:rFonts w:ascii="Times New Roman"/>
          <w:b w:val="false"/>
          <w:i w:val="false"/>
          <w:color w:val="000000"/>
          <w:sz w:val="28"/>
        </w:rPr>
        <w:t xml:space="preserve">Заңының </w:t>
      </w:r>
      <w:r>
        <w:rPr>
          <w:rFonts w:ascii="Times New Roman"/>
          <w:b w:val="false"/>
          <w:i w:val="false"/>
          <w:color w:val="000000"/>
          <w:sz w:val="28"/>
        </w:rPr>
        <w:t xml:space="preserve"> 21-бабын басшылыққа ала отырып, V сессиясында облыстық мәслихат </w:t>
      </w:r>
      <w:r>
        <w:rPr>
          <w:rFonts w:ascii="Times New Roman"/>
          <w:b/>
          <w:i w:val="false"/>
          <w:color w:val="000000"/>
          <w:sz w:val="28"/>
        </w:rPr>
        <w:t>ШЕШIМ ЕТТI:</w:t>
      </w:r>
      <w:r>
        <w:br/>
      </w:r>
      <w:r>
        <w:rPr>
          <w:rFonts w:ascii="Times New Roman"/>
          <w:b w:val="false"/>
          <w:i w:val="false"/>
          <w:color w:val="000000"/>
          <w:sz w:val="28"/>
        </w:rPr>
        <w:t xml:space="preserve">
      1. Облыстық кеңесшi  сараптау комиссиясы құрылсын: </w:t>
      </w:r>
      <w:r>
        <w:br/>
      </w:r>
      <w:r>
        <w:rPr>
          <w:rFonts w:ascii="Times New Roman"/>
          <w:b w:val="false"/>
          <w:i w:val="false"/>
          <w:color w:val="000000"/>
          <w:sz w:val="28"/>
        </w:rPr>
        <w:t xml:space="preserve">
      Мүрсалиева Тасқира Қабиқызы       облыс әкiмiнiң»орынбасары, </w:t>
      </w:r>
      <w:r>
        <w:br/>
      </w:r>
      <w:r>
        <w:rPr>
          <w:rFonts w:ascii="Times New Roman"/>
          <w:b w:val="false"/>
          <w:i w:val="false"/>
          <w:color w:val="000000"/>
          <w:sz w:val="28"/>
        </w:rPr>
        <w:t>
                                        комиссия төрайымы;</w:t>
      </w:r>
      <w:r>
        <w:br/>
      </w:r>
      <w:r>
        <w:rPr>
          <w:rFonts w:ascii="Times New Roman"/>
          <w:b w:val="false"/>
          <w:i w:val="false"/>
          <w:color w:val="000000"/>
          <w:sz w:val="28"/>
        </w:rPr>
        <w:t xml:space="preserve">
      Иманғалиев Бақыт Сайынұлы         облыстық мәдениет </w:t>
      </w:r>
      <w:r>
        <w:br/>
      </w:r>
      <w:r>
        <w:rPr>
          <w:rFonts w:ascii="Times New Roman"/>
          <w:b w:val="false"/>
          <w:i w:val="false"/>
          <w:color w:val="000000"/>
          <w:sz w:val="28"/>
        </w:rPr>
        <w:t xml:space="preserve">
                                        басқармасының </w:t>
      </w:r>
      <w:r>
        <w:br/>
      </w:r>
      <w:r>
        <w:rPr>
          <w:rFonts w:ascii="Times New Roman"/>
          <w:b w:val="false"/>
          <w:i w:val="false"/>
          <w:color w:val="000000"/>
          <w:sz w:val="28"/>
        </w:rPr>
        <w:t xml:space="preserve">
                                        бастығы, комиссияның </w:t>
      </w:r>
      <w:r>
        <w:br/>
      </w:r>
      <w:r>
        <w:rPr>
          <w:rFonts w:ascii="Times New Roman"/>
          <w:b w:val="false"/>
          <w:i w:val="false"/>
          <w:color w:val="000000"/>
          <w:sz w:val="28"/>
        </w:rPr>
        <w:t>
                                        төрайымының орынбасары;</w:t>
      </w:r>
      <w:r>
        <w:br/>
      </w:r>
      <w:r>
        <w:rPr>
          <w:rFonts w:ascii="Times New Roman"/>
          <w:b w:val="false"/>
          <w:i w:val="false"/>
          <w:color w:val="000000"/>
          <w:sz w:val="28"/>
        </w:rPr>
        <w:t>
      Жылқышиев Қойшығұл Өмірұлы        облыстық "Тарихи-мәдени</w:t>
      </w:r>
      <w:r>
        <w:br/>
      </w:r>
      <w:r>
        <w:rPr>
          <w:rFonts w:ascii="Times New Roman"/>
          <w:b w:val="false"/>
          <w:i w:val="false"/>
          <w:color w:val="000000"/>
          <w:sz w:val="28"/>
        </w:rPr>
        <w:t xml:space="preserve">
                                        мұраны қорғау" </w:t>
      </w:r>
      <w:r>
        <w:br/>
      </w:r>
      <w:r>
        <w:rPr>
          <w:rFonts w:ascii="Times New Roman"/>
          <w:b w:val="false"/>
          <w:i w:val="false"/>
          <w:color w:val="000000"/>
          <w:sz w:val="28"/>
        </w:rPr>
        <w:t xml:space="preserve">
                                        коммуналдық мемлекеттiк </w:t>
      </w:r>
      <w:r>
        <w:br/>
      </w:r>
      <w:r>
        <w:rPr>
          <w:rFonts w:ascii="Times New Roman"/>
          <w:b w:val="false"/>
          <w:i w:val="false"/>
          <w:color w:val="000000"/>
          <w:sz w:val="28"/>
        </w:rPr>
        <w:t xml:space="preserve">
                                        қазыналық кәсiпорнының </w:t>
      </w:r>
      <w:r>
        <w:br/>
      </w:r>
      <w:r>
        <w:rPr>
          <w:rFonts w:ascii="Times New Roman"/>
          <w:b w:val="false"/>
          <w:i w:val="false"/>
          <w:color w:val="000000"/>
          <w:sz w:val="28"/>
        </w:rPr>
        <w:t>
                                        директоры, комиссия хатшысы.</w:t>
      </w:r>
    </w:p>
    <w:bookmarkEnd w:id="0"/>
    <w:p>
      <w:pPr>
        <w:spacing w:after="0"/>
        <w:ind w:left="0"/>
        <w:jc w:val="both"/>
      </w:pPr>
      <w:r>
        <w:rPr>
          <w:rFonts w:ascii="Times New Roman"/>
          <w:b w:val="false"/>
          <w:i w:val="false"/>
          <w:color w:val="000000"/>
          <w:sz w:val="28"/>
        </w:rPr>
        <w:t>      Комиссия мүшелерi:</w:t>
      </w:r>
      <w:r>
        <w:br/>
      </w:r>
      <w:r>
        <w:rPr>
          <w:rFonts w:ascii="Times New Roman"/>
          <w:b w:val="false"/>
          <w:i w:val="false"/>
          <w:color w:val="000000"/>
          <w:sz w:val="28"/>
        </w:rPr>
        <w:t xml:space="preserve">
      Әжіғалиева Рабиға Дүйсенғалиқызы  облыстық мұрағат және </w:t>
      </w:r>
      <w:r>
        <w:br/>
      </w:r>
      <w:r>
        <w:rPr>
          <w:rFonts w:ascii="Times New Roman"/>
          <w:b w:val="false"/>
          <w:i w:val="false"/>
          <w:color w:val="000000"/>
          <w:sz w:val="28"/>
        </w:rPr>
        <w:t xml:space="preserve">
                                        құжаттар басқармасының </w:t>
      </w:r>
      <w:r>
        <w:br/>
      </w:r>
      <w:r>
        <w:rPr>
          <w:rFonts w:ascii="Times New Roman"/>
          <w:b w:val="false"/>
          <w:i w:val="false"/>
          <w:color w:val="000000"/>
          <w:sz w:val="28"/>
        </w:rPr>
        <w:t>
                                        бастығы;</w:t>
      </w:r>
      <w:r>
        <w:br/>
      </w:r>
      <w:r>
        <w:rPr>
          <w:rFonts w:ascii="Times New Roman"/>
          <w:b w:val="false"/>
          <w:i w:val="false"/>
          <w:color w:val="000000"/>
          <w:sz w:val="28"/>
        </w:rPr>
        <w:t xml:space="preserve">
      Қарманов Шымыр Досмырзаұлы        "облыстық сәулет және қала </w:t>
      </w:r>
      <w:r>
        <w:br/>
      </w:r>
      <w:r>
        <w:rPr>
          <w:rFonts w:ascii="Times New Roman"/>
          <w:b w:val="false"/>
          <w:i w:val="false"/>
          <w:color w:val="000000"/>
          <w:sz w:val="28"/>
        </w:rPr>
        <w:t xml:space="preserve">
                                        құрылысы саясаты </w:t>
      </w:r>
      <w:r>
        <w:br/>
      </w:r>
      <w:r>
        <w:rPr>
          <w:rFonts w:ascii="Times New Roman"/>
          <w:b w:val="false"/>
          <w:i w:val="false"/>
          <w:color w:val="000000"/>
          <w:sz w:val="28"/>
        </w:rPr>
        <w:t>
                                        басқармасының" бастығы;</w:t>
      </w:r>
      <w:r>
        <w:br/>
      </w:r>
      <w:r>
        <w:rPr>
          <w:rFonts w:ascii="Times New Roman"/>
          <w:b w:val="false"/>
          <w:i w:val="false"/>
          <w:color w:val="000000"/>
          <w:sz w:val="28"/>
        </w:rPr>
        <w:t xml:space="preserve">
      Абдiрахманов Марат Гинаятұлы      облыстық қоршаған ортаны </w:t>
      </w:r>
      <w:r>
        <w:br/>
      </w:r>
      <w:r>
        <w:rPr>
          <w:rFonts w:ascii="Times New Roman"/>
          <w:b w:val="false"/>
          <w:i w:val="false"/>
          <w:color w:val="000000"/>
          <w:sz w:val="28"/>
        </w:rPr>
        <w:t xml:space="preserve">
                                        қорғау басқармасының </w:t>
      </w:r>
      <w:r>
        <w:br/>
      </w:r>
      <w:r>
        <w:rPr>
          <w:rFonts w:ascii="Times New Roman"/>
          <w:b w:val="false"/>
          <w:i w:val="false"/>
          <w:color w:val="000000"/>
          <w:sz w:val="28"/>
        </w:rPr>
        <w:t>
                                        бастығы;</w:t>
      </w:r>
      <w:r>
        <w:br/>
      </w:r>
      <w:r>
        <w:rPr>
          <w:rFonts w:ascii="Times New Roman"/>
          <w:b w:val="false"/>
          <w:i w:val="false"/>
          <w:color w:val="000000"/>
          <w:sz w:val="28"/>
        </w:rPr>
        <w:t xml:space="preserve">
      Сәлiмбаев Ермек Қайсаұлы          облыстық құрылыс кешенi </w:t>
      </w:r>
      <w:r>
        <w:br/>
      </w:r>
      <w:r>
        <w:rPr>
          <w:rFonts w:ascii="Times New Roman"/>
          <w:b w:val="false"/>
          <w:i w:val="false"/>
          <w:color w:val="000000"/>
          <w:sz w:val="28"/>
        </w:rPr>
        <w:t>
                                        басқармасының»бастығы;</w:t>
      </w:r>
      <w:r>
        <w:br/>
      </w:r>
      <w:r>
        <w:rPr>
          <w:rFonts w:ascii="Times New Roman"/>
          <w:b w:val="false"/>
          <w:i w:val="false"/>
          <w:color w:val="000000"/>
          <w:sz w:val="28"/>
        </w:rPr>
        <w:t xml:space="preserve">
      Табылдиев Хисмет Бозанұлы         "Атырау" газетiнiң бас </w:t>
      </w:r>
      <w:r>
        <w:br/>
      </w:r>
      <w:r>
        <w:rPr>
          <w:rFonts w:ascii="Times New Roman"/>
          <w:b w:val="false"/>
          <w:i w:val="false"/>
          <w:color w:val="000000"/>
          <w:sz w:val="28"/>
        </w:rPr>
        <w:t xml:space="preserve">
                                        редакторының»орынбасары, </w:t>
      </w:r>
      <w:r>
        <w:br/>
      </w:r>
      <w:r>
        <w:rPr>
          <w:rFonts w:ascii="Times New Roman"/>
          <w:b w:val="false"/>
          <w:i w:val="false"/>
          <w:color w:val="000000"/>
          <w:sz w:val="28"/>
        </w:rPr>
        <w:t>
                                        ғалым;</w:t>
      </w:r>
      <w:r>
        <w:br/>
      </w:r>
      <w:r>
        <w:rPr>
          <w:rFonts w:ascii="Times New Roman"/>
          <w:b w:val="false"/>
          <w:i w:val="false"/>
          <w:color w:val="000000"/>
          <w:sz w:val="28"/>
        </w:rPr>
        <w:t xml:space="preserve">
      Үлкенбаев Нариман Үлкенбайұлы     облыстық тарихи-өлкетану </w:t>
      </w:r>
      <w:r>
        <w:br/>
      </w:r>
      <w:r>
        <w:rPr>
          <w:rFonts w:ascii="Times New Roman"/>
          <w:b w:val="false"/>
          <w:i w:val="false"/>
          <w:color w:val="000000"/>
          <w:sz w:val="28"/>
        </w:rPr>
        <w:t xml:space="preserve">
                                        музейiнiң директоры. </w:t>
      </w:r>
      <w:r>
        <w:br/>
      </w:r>
      <w:r>
        <w:rPr>
          <w:rFonts w:ascii="Times New Roman"/>
          <w:b w:val="false"/>
          <w:i w:val="false"/>
          <w:color w:val="000000"/>
          <w:sz w:val="28"/>
        </w:rPr>
        <w:t xml:space="preserve">
      2. Тарихи мәдени мұраны қорғау және зерттеу жөнiндегi облыстық сараптау комиссиясы туралы ереже  бекiтiлсiн (тiркелдi). </w:t>
      </w:r>
      <w:r>
        <w:br/>
      </w:r>
      <w:r>
        <w:rPr>
          <w:rFonts w:ascii="Times New Roman"/>
          <w:b w:val="false"/>
          <w:i w:val="false"/>
          <w:color w:val="000000"/>
          <w:sz w:val="28"/>
        </w:rPr>
        <w:t>
      3. Осы шешiмiнiң орындалуын бақылау облыс әкiмiнiң»орынбасары Т.Қ. Мүрсалиеваға жүктелсiн.</w:t>
      </w:r>
    </w:p>
    <w:p>
      <w:pPr>
        <w:spacing w:after="0"/>
        <w:ind w:left="0"/>
        <w:jc w:val="both"/>
      </w:pPr>
      <w:r>
        <w:rPr>
          <w:rFonts w:ascii="Times New Roman"/>
          <w:b w:val="false"/>
          <w:i/>
          <w:color w:val="000000"/>
          <w:sz w:val="28"/>
        </w:rPr>
        <w:t>       Облыстық мәслихаттың кезектi</w:t>
      </w:r>
      <w:r>
        <w:br/>
      </w:r>
      <w:r>
        <w:rPr>
          <w:rFonts w:ascii="Times New Roman"/>
          <w:b w:val="false"/>
          <w:i w:val="false"/>
          <w:color w:val="000000"/>
          <w:sz w:val="28"/>
        </w:rPr>
        <w:t>
</w:t>
      </w:r>
      <w:r>
        <w:rPr>
          <w:rFonts w:ascii="Times New Roman"/>
          <w:b w:val="false"/>
          <w:i/>
          <w:color w:val="000000"/>
          <w:sz w:val="28"/>
        </w:rPr>
        <w:t xml:space="preserve">      V сессиясының </w:t>
      </w:r>
      <w:r>
        <w:rPr>
          <w:rFonts w:ascii="Times New Roman"/>
          <w:b w:val="false"/>
          <w:i/>
          <w:color w:val="000000"/>
          <w:sz w:val="28"/>
        </w:rPr>
        <w:t>төрағасы,</w:t>
      </w:r>
      <w:r>
        <w:br/>
      </w:r>
      <w:r>
        <w:rPr>
          <w:rFonts w:ascii="Times New Roman"/>
          <w:b w:val="false"/>
          <w:i w:val="false"/>
          <w:color w:val="000000"/>
          <w:sz w:val="28"/>
        </w:rPr>
        <w:t>
</w:t>
      </w:r>
      <w:r>
        <w:rPr>
          <w:rFonts w:ascii="Times New Roman"/>
          <w:b w:val="false"/>
          <w:i/>
          <w:color w:val="000000"/>
          <w:sz w:val="28"/>
        </w:rPr>
        <w:t xml:space="preserve">      Облыстық мәслихат </w:t>
      </w:r>
      <w:r>
        <w:rPr>
          <w:rFonts w:ascii="Times New Roman"/>
          <w:b w:val="false"/>
          <w:i/>
          <w:color w:val="000000"/>
          <w:sz w:val="28"/>
        </w:rPr>
        <w:t>хатшысы</w:t>
      </w:r>
    </w:p>
    <w:p>
      <w:pPr>
        <w:spacing w:after="0"/>
        <w:ind w:left="0"/>
        <w:jc w:val="both"/>
      </w:pPr>
      <w:r>
        <w:rPr>
          <w:rFonts w:ascii="Times New Roman"/>
          <w:b w:val="false"/>
          <w:i w:val="false"/>
          <w:color w:val="000000"/>
          <w:sz w:val="28"/>
        </w:rPr>
        <w:t xml:space="preserve">Облыстық мәслихаттың    </w:t>
      </w:r>
      <w:r>
        <w:br/>
      </w:r>
      <w:r>
        <w:rPr>
          <w:rFonts w:ascii="Times New Roman"/>
          <w:b w:val="false"/>
          <w:i w:val="false"/>
          <w:color w:val="000000"/>
          <w:sz w:val="28"/>
        </w:rPr>
        <w:t xml:space="preserve">
2004 жылғы 28 сәуірдегі   </w:t>
      </w:r>
      <w:r>
        <w:br/>
      </w:r>
      <w:r>
        <w:rPr>
          <w:rFonts w:ascii="Times New Roman"/>
          <w:b w:val="false"/>
          <w:i w:val="false"/>
          <w:color w:val="000000"/>
          <w:sz w:val="28"/>
        </w:rPr>
        <w:t>
N 87-III шешiмiмен бекiтiлген</w:t>
      </w:r>
    </w:p>
    <w:p>
      <w:pPr>
        <w:spacing w:after="0"/>
        <w:ind w:left="0"/>
        <w:jc w:val="left"/>
      </w:pPr>
      <w:r>
        <w:rPr>
          <w:rFonts w:ascii="Times New Roman"/>
          <w:b/>
          <w:i w:val="false"/>
          <w:color w:val="000000"/>
        </w:rPr>
        <w:t xml:space="preserve"> Тарихи-мәдени мұраны қорғау және зерттеу жөнiндегi облыстық сараптау комиссиясы туралы ЕРЕЖЕ</w:t>
      </w:r>
      <w:r>
        <w:br/>
      </w:r>
      <w:r>
        <w:rPr>
          <w:rFonts w:ascii="Times New Roman"/>
          <w:b/>
          <w:i w:val="false"/>
          <w:color w:val="000000"/>
        </w:rPr>
        <w:t>
1. Жалпы ереже</w:t>
      </w:r>
    </w:p>
    <w:p>
      <w:pPr>
        <w:spacing w:after="0"/>
        <w:ind w:left="0"/>
        <w:jc w:val="both"/>
      </w:pPr>
      <w:r>
        <w:rPr>
          <w:rFonts w:ascii="Times New Roman"/>
          <w:b w:val="false"/>
          <w:i w:val="false"/>
          <w:color w:val="000000"/>
          <w:sz w:val="28"/>
        </w:rPr>
        <w:t>      1. Тарихи-мәдени мұраны қорғау және зерттеу жөнiндегi облыстық сараптау комиссиясы Қазақстан Республикасының 1992 жылғы 2 шiлдедегi "Тарихи-мәдени мұраны қорғау және пайдалану туралы" </w:t>
      </w:r>
      <w:r>
        <w:rPr>
          <w:rFonts w:ascii="Times New Roman"/>
          <w:b w:val="false"/>
          <w:i w:val="false"/>
          <w:color w:val="000000"/>
          <w:sz w:val="28"/>
        </w:rPr>
        <w:t xml:space="preserve">Заңының 28 бабы </w:t>
      </w:r>
      <w:r>
        <w:rPr>
          <w:rFonts w:ascii="Times New Roman"/>
          <w:b w:val="false"/>
          <w:i w:val="false"/>
          <w:color w:val="000000"/>
          <w:sz w:val="28"/>
        </w:rPr>
        <w:t xml:space="preserve">негiзiнде облыстық мәдениет басқармасы консультативтiк кеңесшi орган болып табылады. </w:t>
      </w:r>
      <w:r>
        <w:br/>
      </w:r>
      <w:r>
        <w:rPr>
          <w:rFonts w:ascii="Times New Roman"/>
          <w:b w:val="false"/>
          <w:i w:val="false"/>
          <w:color w:val="000000"/>
          <w:sz w:val="28"/>
        </w:rPr>
        <w:t>
      2. Комиссиясы өз қызметiнде Қазақстан Республикасының "Тарихи мәдени мұраны қорғау және пайдалану туралы" Заңын, Қазақстан Республикасы Үкiметiнiң қаулылары мен әкiмдерiн, облыс әкiмi мен әкiмдiктiң актiлерiн, Қазақстан Республикасының Мәдениет министрлiгi мен облыстық мәдениет басқармасының бұйрықтарын, олардың тарихи-мәдени ескерткiштердi есепке алу, қорғау, жаңғырту, пайдалану мәселелерi жөнiнде алқа мәжiлiстерiнiң қаулыларын және осы Ереженi басшылыққа алады.</w:t>
      </w:r>
    </w:p>
    <w:p>
      <w:pPr>
        <w:spacing w:after="0"/>
        <w:ind w:left="0"/>
        <w:jc w:val="left"/>
      </w:pPr>
      <w:r>
        <w:rPr>
          <w:rFonts w:ascii="Times New Roman"/>
          <w:b/>
          <w:i w:val="false"/>
          <w:color w:val="000000"/>
        </w:rPr>
        <w:t xml:space="preserve"> 2. Комиссиясының негiзгi функциялары мен өкiлеттiлiктерi</w:t>
      </w:r>
    </w:p>
    <w:p>
      <w:pPr>
        <w:spacing w:after="0"/>
        <w:ind w:left="0"/>
        <w:jc w:val="both"/>
      </w:pPr>
      <w:r>
        <w:rPr>
          <w:rFonts w:ascii="Times New Roman"/>
          <w:b w:val="false"/>
          <w:i w:val="false"/>
          <w:color w:val="000000"/>
          <w:sz w:val="28"/>
        </w:rPr>
        <w:t>      1. Комиссия жергiлiктi атқарушы органдар ұсыныстарын қарайды және мына мәселелер бойынша ұсыныс бередi:</w:t>
      </w:r>
      <w:r>
        <w:br/>
      </w:r>
      <w:r>
        <w:rPr>
          <w:rFonts w:ascii="Times New Roman"/>
          <w:b w:val="false"/>
          <w:i w:val="false"/>
          <w:color w:val="000000"/>
          <w:sz w:val="28"/>
        </w:rPr>
        <w:t>
      1) тарихи-мәдени құндылықтарды тарих және мәдениет ескерткiштерi ретiнде тану жөнiнде қорытынды дайындау;</w:t>
      </w:r>
      <w:r>
        <w:br/>
      </w:r>
      <w:r>
        <w:rPr>
          <w:rFonts w:ascii="Times New Roman"/>
          <w:b w:val="false"/>
          <w:i w:val="false"/>
          <w:color w:val="000000"/>
          <w:sz w:val="28"/>
        </w:rPr>
        <w:t>
      2) оларды осы мәртебесiн айыру;</w:t>
      </w:r>
      <w:r>
        <w:br/>
      </w:r>
      <w:r>
        <w:rPr>
          <w:rFonts w:ascii="Times New Roman"/>
          <w:b w:val="false"/>
          <w:i w:val="false"/>
          <w:color w:val="000000"/>
          <w:sz w:val="28"/>
        </w:rPr>
        <w:t>
      3) орнатылатын ескерткiш немесе монументтiң эскиздiк жобасын, мүсiннiң жұмыс үлгiсiн, дайындалған және қондырылған ескерткiштiң немесе монументтiң төңiрегiндегi аумақты толық көркейтiлуiн аяқтаумен қабылдау.</w:t>
      </w:r>
      <w:r>
        <w:br/>
      </w:r>
      <w:r>
        <w:rPr>
          <w:rFonts w:ascii="Times New Roman"/>
          <w:b w:val="false"/>
          <w:i w:val="false"/>
          <w:color w:val="000000"/>
          <w:sz w:val="28"/>
        </w:rPr>
        <w:t>
      2. Комиссия белгiленген тәртiппен және өз құзырына енетiн мәселелер бойынша құқығы бар:</w:t>
      </w:r>
      <w:r>
        <w:br/>
      </w:r>
      <w:r>
        <w:rPr>
          <w:rFonts w:ascii="Times New Roman"/>
          <w:b w:val="false"/>
          <w:i w:val="false"/>
          <w:color w:val="000000"/>
          <w:sz w:val="28"/>
        </w:rPr>
        <w:t xml:space="preserve">
      1) облыс бойынша ескерткiштер мен монументтердi орнату және орнына алып тастау мәселелерiн тәртiпке келтiру жөнiнде ұсыныстар әзiрлеу; </w:t>
      </w:r>
      <w:r>
        <w:br/>
      </w:r>
      <w:r>
        <w:rPr>
          <w:rFonts w:ascii="Times New Roman"/>
          <w:b w:val="false"/>
          <w:i w:val="false"/>
          <w:color w:val="000000"/>
          <w:sz w:val="28"/>
        </w:rPr>
        <w:t xml:space="preserve">
      2) комиссия құрамын өзгерту туралы ұсыныстар енгiзуге; </w:t>
      </w:r>
      <w:r>
        <w:br/>
      </w:r>
      <w:r>
        <w:rPr>
          <w:rFonts w:ascii="Times New Roman"/>
          <w:b w:val="false"/>
          <w:i w:val="false"/>
          <w:color w:val="000000"/>
          <w:sz w:val="28"/>
        </w:rPr>
        <w:t>
      3) ескерткiштер мен монументтер жағдайына баға беру үшiн облыстағы мүдделi органдар мен ұйымдардың мамандарын және кеңесшiлерiн тартуға;</w:t>
      </w:r>
      <w:r>
        <w:br/>
      </w:r>
      <w:r>
        <w:rPr>
          <w:rFonts w:ascii="Times New Roman"/>
          <w:b w:val="false"/>
          <w:i w:val="false"/>
          <w:color w:val="000000"/>
          <w:sz w:val="28"/>
        </w:rPr>
        <w:t xml:space="preserve">
      4) комиссия құзырына жататын мәселелер бойынша заңды тұлғалардың қажеттi ақпарат сұратуға; </w:t>
      </w:r>
      <w:r>
        <w:br/>
      </w:r>
      <w:r>
        <w:rPr>
          <w:rFonts w:ascii="Times New Roman"/>
          <w:b w:val="false"/>
          <w:i w:val="false"/>
          <w:color w:val="000000"/>
          <w:sz w:val="28"/>
        </w:rPr>
        <w:t xml:space="preserve">
      5) ескерткiш және монумент құрылысын салу үшiн гранттар түрiнде қаржыландыруды тарту және техникалық көмек көрсету жөнiнде ұсыныстар енгiзуге; </w:t>
      </w:r>
      <w:r>
        <w:br/>
      </w:r>
      <w:r>
        <w:rPr>
          <w:rFonts w:ascii="Times New Roman"/>
          <w:b w:val="false"/>
          <w:i w:val="false"/>
          <w:color w:val="000000"/>
          <w:sz w:val="28"/>
        </w:rPr>
        <w:t>
      6) комиссия мүшелерiн ескерткiштер мен монументтердi жобалау, орнату және орнына алып тасталу жерлерiне iссапарға жiберу туралы ұсыныстар енгiзуге.</w:t>
      </w:r>
    </w:p>
    <w:p>
      <w:pPr>
        <w:spacing w:after="0"/>
        <w:ind w:left="0"/>
        <w:jc w:val="left"/>
      </w:pPr>
      <w:r>
        <w:rPr>
          <w:rFonts w:ascii="Times New Roman"/>
          <w:b/>
          <w:i w:val="false"/>
          <w:color w:val="000000"/>
        </w:rPr>
        <w:t xml:space="preserve"> 3. Комиссия құрамы</w:t>
      </w:r>
    </w:p>
    <w:p>
      <w:pPr>
        <w:spacing w:after="0"/>
        <w:ind w:left="0"/>
        <w:jc w:val="both"/>
      </w:pPr>
      <w:r>
        <w:rPr>
          <w:rFonts w:ascii="Times New Roman"/>
          <w:b w:val="false"/>
          <w:i w:val="false"/>
          <w:color w:val="000000"/>
          <w:sz w:val="28"/>
        </w:rPr>
        <w:t>      1. Облыстық сараптау комиссиясының құрамына мыналар енедi:</w:t>
      </w:r>
      <w:r>
        <w:br/>
      </w:r>
      <w:r>
        <w:rPr>
          <w:rFonts w:ascii="Times New Roman"/>
          <w:b w:val="false"/>
          <w:i w:val="false"/>
          <w:color w:val="000000"/>
          <w:sz w:val="28"/>
        </w:rPr>
        <w:t>
      - облыс әкiмiнің орынбасары;</w:t>
      </w:r>
      <w:r>
        <w:br/>
      </w:r>
      <w:r>
        <w:rPr>
          <w:rFonts w:ascii="Times New Roman"/>
          <w:b w:val="false"/>
          <w:i w:val="false"/>
          <w:color w:val="000000"/>
          <w:sz w:val="28"/>
        </w:rPr>
        <w:t xml:space="preserve">
      - облыстық мәдениет басқармасының бастығы; </w:t>
      </w:r>
      <w:r>
        <w:br/>
      </w:r>
      <w:r>
        <w:rPr>
          <w:rFonts w:ascii="Times New Roman"/>
          <w:b w:val="false"/>
          <w:i w:val="false"/>
          <w:color w:val="000000"/>
          <w:sz w:val="28"/>
        </w:rPr>
        <w:t>
      - облыстық Тарихи-мәдени мұраны қорғау коммуналдық мемлекеттiк қазыналық кәсiпорнының директоры;</w:t>
      </w:r>
      <w:r>
        <w:br/>
      </w:r>
      <w:r>
        <w:rPr>
          <w:rFonts w:ascii="Times New Roman"/>
          <w:b w:val="false"/>
          <w:i w:val="false"/>
          <w:color w:val="000000"/>
          <w:sz w:val="28"/>
        </w:rPr>
        <w:t xml:space="preserve">
      - облыстық мұрағат және құжаттамалар басқармасының бастығы; </w:t>
      </w:r>
      <w:r>
        <w:br/>
      </w:r>
      <w:r>
        <w:rPr>
          <w:rFonts w:ascii="Times New Roman"/>
          <w:b w:val="false"/>
          <w:i w:val="false"/>
          <w:color w:val="000000"/>
          <w:sz w:val="28"/>
        </w:rPr>
        <w:t xml:space="preserve">
      - облыстық сәулет және қала құрылысы саясаты басқармасының» бастығы; </w:t>
      </w:r>
      <w:r>
        <w:br/>
      </w:r>
      <w:r>
        <w:rPr>
          <w:rFonts w:ascii="Times New Roman"/>
          <w:b w:val="false"/>
          <w:i w:val="false"/>
          <w:color w:val="000000"/>
          <w:sz w:val="28"/>
        </w:rPr>
        <w:t xml:space="preserve">
      - облыстық қоршаған аумақтық басқармасының бастығы; </w:t>
      </w:r>
      <w:r>
        <w:br/>
      </w:r>
      <w:r>
        <w:rPr>
          <w:rFonts w:ascii="Times New Roman"/>
          <w:b w:val="false"/>
          <w:i w:val="false"/>
          <w:color w:val="000000"/>
          <w:sz w:val="28"/>
        </w:rPr>
        <w:t xml:space="preserve">
      - құрылыс кешенiнiң басқармасының бастығы; </w:t>
      </w:r>
      <w:r>
        <w:br/>
      </w:r>
      <w:r>
        <w:rPr>
          <w:rFonts w:ascii="Times New Roman"/>
          <w:b w:val="false"/>
          <w:i w:val="false"/>
          <w:color w:val="000000"/>
          <w:sz w:val="28"/>
        </w:rPr>
        <w:t xml:space="preserve">
      - облыстық тарихи-өлкетану музейiнiң директоры; </w:t>
      </w:r>
      <w:r>
        <w:br/>
      </w:r>
      <w:r>
        <w:rPr>
          <w:rFonts w:ascii="Times New Roman"/>
          <w:b w:val="false"/>
          <w:i w:val="false"/>
          <w:color w:val="000000"/>
          <w:sz w:val="28"/>
        </w:rPr>
        <w:t xml:space="preserve">
      - Х. Досмухамедов атындағы Атырау мемлекеттiк университетiнiң»ғалымдары. </w:t>
      </w:r>
      <w:r>
        <w:br/>
      </w:r>
      <w:r>
        <w:rPr>
          <w:rFonts w:ascii="Times New Roman"/>
          <w:b w:val="false"/>
          <w:i w:val="false"/>
          <w:color w:val="000000"/>
          <w:sz w:val="28"/>
        </w:rPr>
        <w:t>
      Комиссия төрағасы, оның орынбасары және комиссиясының»жеке құрамы облыстық мәдениет басқармасының ұсынысы бойынша облыстық мәслихаттың шешiмiмен бекiтiледi.</w:t>
      </w:r>
    </w:p>
    <w:p>
      <w:pPr>
        <w:spacing w:after="0"/>
        <w:ind w:left="0"/>
        <w:jc w:val="left"/>
      </w:pPr>
      <w:r>
        <w:rPr>
          <w:rFonts w:ascii="Times New Roman"/>
          <w:b/>
          <w:i w:val="false"/>
          <w:color w:val="000000"/>
        </w:rPr>
        <w:t xml:space="preserve"> 4. Консультативтiк сараптамалық комиссия қызметiн ұйымдастыру</w:t>
      </w:r>
    </w:p>
    <w:p>
      <w:pPr>
        <w:spacing w:after="0"/>
        <w:ind w:left="0"/>
        <w:jc w:val="both"/>
      </w:pPr>
      <w:r>
        <w:rPr>
          <w:rFonts w:ascii="Times New Roman"/>
          <w:b w:val="false"/>
          <w:i w:val="false"/>
          <w:color w:val="000000"/>
          <w:sz w:val="28"/>
        </w:rPr>
        <w:t xml:space="preserve">      1. Комиссиясының»мәжiлiсi қажеттiлiгiне қарай өткiзiледi және оған комиссия мүшелерiнiң жалпы санының кемiнде үштен екiсi қатысса, құқықтық өкiлеттiкке ие деп саналады. </w:t>
      </w:r>
      <w:r>
        <w:br/>
      </w:r>
      <w:r>
        <w:rPr>
          <w:rFonts w:ascii="Times New Roman"/>
          <w:b w:val="false"/>
          <w:i w:val="false"/>
          <w:color w:val="000000"/>
          <w:sz w:val="28"/>
        </w:rPr>
        <w:t xml:space="preserve">
      2. Комиссия шешiмдерi ашық дауыс беру жолымен қабылданады және егер олар үшiн комиссия мүшелерiнiң жалпы санының көпшiлiкке дауыс берсе, қабылданған болып саналады. Дауыстар тең болған жағдайда төраға дауыс берген шешiм қабылданды деп саналады. </w:t>
      </w:r>
      <w:r>
        <w:br/>
      </w:r>
      <w:r>
        <w:rPr>
          <w:rFonts w:ascii="Times New Roman"/>
          <w:b w:val="false"/>
          <w:i w:val="false"/>
          <w:color w:val="000000"/>
          <w:sz w:val="28"/>
        </w:rPr>
        <w:t xml:space="preserve">
      Комиссия мәжiлiстерiн өткiзу нәтижелерi бойынша хаттама жасалып, оған мәжiлiске қатысқан мүшелерi қол қояды. </w:t>
      </w:r>
      <w:r>
        <w:br/>
      </w:r>
      <w:r>
        <w:rPr>
          <w:rFonts w:ascii="Times New Roman"/>
          <w:b w:val="false"/>
          <w:i w:val="false"/>
          <w:color w:val="000000"/>
          <w:sz w:val="28"/>
        </w:rPr>
        <w:t>
      3. Комиссиясының жұмысшы органы болып облыстық мәдениет басқармасы табылады.</w:t>
      </w:r>
    </w:p>
    <w:p>
      <w:pPr>
        <w:spacing w:after="0"/>
        <w:ind w:left="0"/>
        <w:jc w:val="both"/>
      </w:pPr>
      <w:r>
        <w:rPr>
          <w:rFonts w:ascii="Times New Roman"/>
          <w:b w:val="false"/>
          <w:i/>
          <w:color w:val="000000"/>
          <w:sz w:val="28"/>
        </w:rPr>
        <w:t xml:space="preserve">       Облыстық мәдениет </w:t>
      </w:r>
      <w:r>
        <w:rPr>
          <w:rFonts w:ascii="Times New Roman"/>
          <w:b w:val="false"/>
          <w:i/>
          <w:color w:val="000000"/>
          <w:sz w:val="28"/>
        </w:rPr>
        <w:t>басқармасының бастығы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