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ec3f" w14:textId="569e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және облыс әкімінің "Тауарлы (ауыл шаруашылығы) өндiрiсiн жүргiзу үшiн азаматтардың меншiгiнде бола алатын және ұзақ мерзiмде пайдалана алатын жер учаскелерiнiң шектеулi (ең үлкен) мөлшерiн бекіту туралы" N 17/6-3 бірлескен шешімінiң 2-тармағы күшiн жойды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 мен облыс әкімінің 2004 жылғы 15 сәуірдегі N 6/16-2 бірлескен шешімі. Солтүстік Қазақстан облысының Әділет басқармасында 2004 жылғы 19 мамырда N 1259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br/>
      </w:r>
      <w:r>
        <w:rPr>
          <w:rFonts w:ascii="Times New Roman"/>
          <w:b w:val="false"/>
          <w:i w:val="false"/>
          <w:color w:val="000000"/>
          <w:sz w:val="28"/>
        </w:rPr>
        <w:t>
</w:t>
      </w:r>
      <w:r>
        <w:rPr>
          <w:rFonts w:ascii="Times New Roman"/>
          <w:b w:val="false"/>
          <w:i w:val="false"/>
          <w:color w:val="000000"/>
          <w:sz w:val="28"/>
        </w:rPr>
        <w:t>Кодексiн</w:t>
      </w:r>
      <w:r>
        <w:rPr>
          <w:rFonts w:ascii="Times New Roman"/>
          <w:b w:val="false"/>
          <w:i w:val="false"/>
          <w:color w:val="000000"/>
          <w:sz w:val="28"/>
        </w:rPr>
        <w:t>, осы мәселе бойынша Үкiметтiң 2003 жылғы 22 қазандағы N 1071 </w:t>
      </w:r>
      <w:r>
        <w:rPr>
          <w:rFonts w:ascii="Times New Roman"/>
          <w:b w:val="false"/>
          <w:i w:val="false"/>
          <w:color w:val="000000"/>
          <w:sz w:val="28"/>
        </w:rPr>
        <w:t>қаулысын</w:t>
      </w:r>
      <w:r>
        <w:rPr>
          <w:rFonts w:ascii="Times New Roman"/>
          <w:b w:val="false"/>
          <w:i w:val="false"/>
          <w:color w:val="000000"/>
          <w:sz w:val="28"/>
        </w:rPr>
        <w:t> жүзеге асыру мақсатында, сондай-ақ "Нормативтiк құқықтық актiлер туралы" 1998 жылғы 24 наурыздағы N 213-1 Заңның </w:t>
      </w:r>
      <w:r>
        <w:rPr>
          <w:rFonts w:ascii="Times New Roman"/>
          <w:b w:val="false"/>
          <w:i w:val="false"/>
          <w:color w:val="000000"/>
          <w:sz w:val="28"/>
        </w:rPr>
        <w:t xml:space="preserve">28-бабы </w:t>
      </w:r>
      <w:r>
        <w:rPr>
          <w:rFonts w:ascii="Times New Roman"/>
          <w:b w:val="false"/>
          <w:i w:val="false"/>
          <w:color w:val="000000"/>
          <w:sz w:val="28"/>
        </w:rPr>
        <w:t xml:space="preserve">1-тармағына сәйкес облыстық мәслихат және облыс әкімі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Облыстық мәслихаттың және облыс әкімінің 2002 жылғы 19 сәуiрдегі «Тауарлы (ауыл шаруашылығы) өндiрiсiн жүргiзу үшiн азаматтардың меншiгiнде бола алатын және ұзақ мерзiмде пайдалана алатын жер учаскелерiнiң шектеулi (ең үлкен) мөлшерiн бекіту туралы» 17/6-3 бiрлескен шешімінiң </w:t>
      </w:r>
      <w:r>
        <w:rPr>
          <w:rFonts w:ascii="Times New Roman"/>
          <w:b w:val="false"/>
          <w:i w:val="false"/>
          <w:color w:val="000000"/>
          <w:sz w:val="28"/>
        </w:rPr>
        <w:t>2-тармағы</w:t>
      </w:r>
      <w:r>
        <w:rPr>
          <w:rFonts w:ascii="Times New Roman"/>
          <w:b w:val="false"/>
          <w:i w:val="false"/>
          <w:color w:val="000000"/>
          <w:sz w:val="28"/>
        </w:rPr>
        <w:t xml:space="preserve"> алып тасталсын.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