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77af" w14:textId="f78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21 мамырдағы N 159/3 "Әлеуметтік жұмыс орындарын ұйымдастыру туралы", Павлодар облыстық әділет басқармасында 2003 жылдың 16 маусымында N 1879 болып тіркелген аудан әкімдігінің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Ертіс ауданы әкімиятының 2004 жылғы 24 наурыздағы N 63/3 қаулысы. Павлодар облысының әділет департаментінде 2004 жылғы 7 мамырда N 2445 тіркелді. Күші жойылды - Павлодар облысы Ертіс аудандық әкімдігінің 2009 жылғы 20 наурыздағы N 95/3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Павлодар облысы Ертіс аудандық әкімдігінің 2009 жылғы 20 наурыздағы N 95/3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Азаматтардың жұмысқа орналасу құқықтық жағдайын жетiлдiру үшiн және Қазақстан Республикасының "Тұрғындарды жұмыспен қамту"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iске асыру мақсатында, аудан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Аудан әкiмдiгiнiң "Әлеуметтiк жұмыс орындарын ұйымдастыру туралы"»2003 жылғы 21 мамырдағы N 159/3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облыстық әдiлет басқармасында 2003 жылдың 16 маусымында N 1879 болып тiркелген, ("Ертiс нұры", 2003, N 58)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қосымшасы "2004 жылғы мақсатты топқа енгiзiлетiн тұлғалар үшiн әлеуметтiк жұмыс орындарын қаржыландыру және ұйымдастыру жоспары" берген жаңа редакцияда бекiтiлсiн;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Қаулымен бекiтiлген "Әлеуметтiк жұмыс орындарын қаржыландыру және ұйымдастыру ережесiнiң" 10 тармағына "Бағдарлама бойынша" » деген сөзден кейiн "030" санын "010" санымен, ал "бағдарламаша" деген сөзден кейiн "033" санын "103"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тармақта "мөлшер" деген сөзден кейiн "50 ден 100 %" деген сөзбен толтырылсын;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тармақта "жұмыссыздар орны" сөзiнен кейiн, "12 айға дейiнгi мерзiм" сөзi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А.Н. Воронинге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 А. Адамов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мамырдағы N 159/3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"Әлеуметтiк жұмыс орындарын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туралы"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 әкiмдiгiнiң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наурыздағы N 63/3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21 мамырдағы N 159/3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"Әлеуметтiк жұмыс орындарын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туралы"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әдiлет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басқармасында 2003 жылдың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маусымында N 1879 болып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тiркелген аудан әкiмдiгiнiң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енгiзу туралы"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округтерi бойынша</w:t>
      </w:r>
      <w:r>
        <w:br/>
      </w:r>
      <w:r>
        <w:rPr>
          <w:rFonts w:ascii="Times New Roman"/>
          <w:b/>
          <w:i w:val="false"/>
          <w:color w:val="000000"/>
        </w:rPr>
        <w:t>
аудан бюджетiнен бөлiнген қаражаттар сомасы</w:t>
      </w:r>
      <w:r>
        <w:br/>
      </w:r>
      <w:r>
        <w:rPr>
          <w:rFonts w:ascii="Times New Roman"/>
          <w:b/>
          <w:i w:val="false"/>
          <w:color w:val="000000"/>
        </w:rPr>
        <w:t>
мен әлеуметтiк жұмыс орындарына жiберiлетiн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жұмыссыздардың 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213"/>
        <w:gridCol w:w="3453"/>
        <w:gridCol w:w="285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округтерiнiң атаулары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құру саны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мөлшерi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Аманкелдi     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Қызылқақ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селосы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Майқоңыр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Сiлетi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Ертiс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