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f0a5" w14:textId="1dcf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"Өкілетті шығындарға және "өкілетті шығындар мөлшеріне арналған қаражат есебінен іс-шараларды өткізу" бағдарламасы бойынша қалалық бюджетте қаралған қаражатты пайдалану Қағидасын бекіту туралы"</w:t>
      </w:r>
    </w:p>
    <w:p>
      <w:pPr>
        <w:spacing w:after="0"/>
        <w:ind w:left="0"/>
        <w:jc w:val="both"/>
      </w:pPr>
      <w:r>
        <w:rPr>
          <w:rFonts w:ascii="Times New Roman"/>
          <w:b w:val="false"/>
          <w:i w:val="false"/>
          <w:color w:val="000000"/>
          <w:sz w:val="28"/>
        </w:rPr>
        <w:t>Павлодар қаласы әкімиятының 2004 жылғы 19 сәуірдегі N 285/8 қаулысы. Павлодар облысының әділет департаментінде 2004 жылғы 27 мамырда N 2521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"Өкiлеттi шығындарға арналған қаражат есебiнен iс шараларды өткiзу" бағдарламасы бойынша қалалық бюджетте қаралған қаражатты пайдалану тәртiбiн анықтау мақсатында, Павлодар қаласының </w:t>
      </w:r>
      <w:r>
        <w:br/>
      </w:r>
      <w:r>
        <w:rPr>
          <w:rFonts w:ascii="Times New Roman"/>
          <w:b w:val="false"/>
          <w:i w:val="false"/>
          <w:color w:val="000000"/>
          <w:sz w:val="28"/>
        </w:rPr>
        <w:t>
әкiмдiгi ҚАУЛЫ ЕТЕДI:</w:t>
      </w:r>
      <w:r>
        <w:br/>
      </w:r>
      <w:r>
        <w:rPr>
          <w:rFonts w:ascii="Times New Roman"/>
          <w:b w:val="false"/>
          <w:i w:val="false"/>
          <w:color w:val="000000"/>
          <w:sz w:val="28"/>
        </w:rPr>
        <w:t>
      1. Бекiтiлсiн:</w:t>
      </w:r>
      <w:r>
        <w:br/>
      </w:r>
      <w:r>
        <w:rPr>
          <w:rFonts w:ascii="Times New Roman"/>
          <w:b w:val="false"/>
          <w:i w:val="false"/>
          <w:color w:val="000000"/>
          <w:sz w:val="28"/>
        </w:rPr>
        <w:t>
      Қоса берiлiп отырған "Өкiлеттi шығындарға арналған қаражат есебiнен iс шараларды өткiзу" бағдарламасы бойынша қалалық бюджетте қаралған қаражатты пайдалану қағидасы (бұдан әрi - Қағида);</w:t>
      </w:r>
      <w:r>
        <w:br/>
      </w:r>
      <w:r>
        <w:rPr>
          <w:rFonts w:ascii="Times New Roman"/>
          <w:b w:val="false"/>
          <w:i w:val="false"/>
          <w:color w:val="000000"/>
          <w:sz w:val="28"/>
        </w:rPr>
        <w:t>
      Қосымшаға сәйкес өкiлеттi шығындар мөлшерi.</w:t>
      </w:r>
      <w:r>
        <w:br/>
      </w:r>
      <w:r>
        <w:rPr>
          <w:rFonts w:ascii="Times New Roman"/>
          <w:b w:val="false"/>
          <w:i w:val="false"/>
          <w:color w:val="000000"/>
          <w:sz w:val="28"/>
        </w:rPr>
        <w:t>
      2. Осы қаулының орындалуын бақылау қала әкiмiнiң орынбасары Х.Т. Оспановқа жүктелсiн.</w:t>
      </w:r>
    </w:p>
    <w:p>
      <w:pPr>
        <w:spacing w:after="0"/>
        <w:ind w:left="0"/>
        <w:jc w:val="both"/>
      </w:pPr>
      <w:r>
        <w:rPr>
          <w:rFonts w:ascii="Times New Roman"/>
          <w:b w:val="false"/>
          <w:i/>
          <w:color w:val="000000"/>
          <w:sz w:val="28"/>
        </w:rPr>
        <w:t>     Павлодар қаласының әкiмi Б. Демеуов</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қаласы әкiмдiгiнiң</w:t>
      </w:r>
      <w:r>
        <w:br/>
      </w:r>
      <w:r>
        <w:rPr>
          <w:rFonts w:ascii="Times New Roman"/>
          <w:b w:val="false"/>
          <w:i w:val="false"/>
          <w:color w:val="000000"/>
          <w:sz w:val="28"/>
        </w:rPr>
        <w:t xml:space="preserve">
2004 жылғы 19 сәуірдегі  </w:t>
      </w:r>
      <w:r>
        <w:br/>
      </w:r>
      <w:r>
        <w:rPr>
          <w:rFonts w:ascii="Times New Roman"/>
          <w:b w:val="false"/>
          <w:i w:val="false"/>
          <w:color w:val="000000"/>
          <w:sz w:val="28"/>
        </w:rPr>
        <w:t xml:space="preserve">
"Өкiлеттi шығындарға және </w:t>
      </w:r>
      <w:r>
        <w:br/>
      </w:r>
      <w:r>
        <w:rPr>
          <w:rFonts w:ascii="Times New Roman"/>
          <w:b w:val="false"/>
          <w:i w:val="false"/>
          <w:color w:val="000000"/>
          <w:sz w:val="28"/>
        </w:rPr>
        <w:t>
"өкiлеттi шығындар мөлшерiне</w:t>
      </w:r>
      <w:r>
        <w:br/>
      </w:r>
      <w:r>
        <w:rPr>
          <w:rFonts w:ascii="Times New Roman"/>
          <w:b w:val="false"/>
          <w:i w:val="false"/>
          <w:color w:val="000000"/>
          <w:sz w:val="28"/>
        </w:rPr>
        <w:t xml:space="preserve">
арналған қаражат есебінен </w:t>
      </w:r>
      <w:r>
        <w:br/>
      </w:r>
      <w:r>
        <w:rPr>
          <w:rFonts w:ascii="Times New Roman"/>
          <w:b w:val="false"/>
          <w:i w:val="false"/>
          <w:color w:val="000000"/>
          <w:sz w:val="28"/>
        </w:rPr>
        <w:t xml:space="preserve">
iс-шараларды өткiзу"   </w:t>
      </w:r>
      <w:r>
        <w:br/>
      </w:r>
      <w:r>
        <w:rPr>
          <w:rFonts w:ascii="Times New Roman"/>
          <w:b w:val="false"/>
          <w:i w:val="false"/>
          <w:color w:val="000000"/>
          <w:sz w:val="28"/>
        </w:rPr>
        <w:t xml:space="preserve">
бағдарламасы бойынша    </w:t>
      </w:r>
      <w:r>
        <w:br/>
      </w:r>
      <w:r>
        <w:rPr>
          <w:rFonts w:ascii="Times New Roman"/>
          <w:b w:val="false"/>
          <w:i w:val="false"/>
          <w:color w:val="000000"/>
          <w:sz w:val="28"/>
        </w:rPr>
        <w:t xml:space="preserve">
қалалық бюджетте қаралған  </w:t>
      </w:r>
      <w:r>
        <w:br/>
      </w:r>
      <w:r>
        <w:rPr>
          <w:rFonts w:ascii="Times New Roman"/>
          <w:b w:val="false"/>
          <w:i w:val="false"/>
          <w:color w:val="000000"/>
          <w:sz w:val="28"/>
        </w:rPr>
        <w:t xml:space="preserve">
қаражатты пайдалану     </w:t>
      </w:r>
      <w:r>
        <w:br/>
      </w:r>
      <w:r>
        <w:rPr>
          <w:rFonts w:ascii="Times New Roman"/>
          <w:b w:val="false"/>
          <w:i w:val="false"/>
          <w:color w:val="000000"/>
          <w:sz w:val="28"/>
        </w:rPr>
        <w:t xml:space="preserve">
Қағидасын бекiту туралы"  </w:t>
      </w:r>
      <w:r>
        <w:br/>
      </w:r>
      <w:r>
        <w:rPr>
          <w:rFonts w:ascii="Times New Roman"/>
          <w:b w:val="false"/>
          <w:i w:val="false"/>
          <w:color w:val="000000"/>
          <w:sz w:val="28"/>
        </w:rPr>
        <w:t xml:space="preserve">
N 285/8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"Өкiлеттi шығындарға арналған қаражат есебiнен</w:t>
      </w:r>
      <w:r>
        <w:br/>
      </w:r>
      <w:r>
        <w:rPr>
          <w:rFonts w:ascii="Times New Roman"/>
          <w:b w:val="false"/>
          <w:i w:val="false"/>
          <w:color w:val="000000"/>
          <w:sz w:val="28"/>
        </w:rPr>
        <w:t>
</w:t>
      </w:r>
      <w:r>
        <w:rPr>
          <w:rFonts w:ascii="Times New Roman"/>
          <w:b/>
          <w:i w:val="false"/>
          <w:color w:val="000080"/>
          <w:sz w:val="28"/>
        </w:rPr>
        <w:t>iс-шараларды өткiзу" бағдарламасы бойынша</w:t>
      </w:r>
      <w:r>
        <w:br/>
      </w:r>
      <w:r>
        <w:rPr>
          <w:rFonts w:ascii="Times New Roman"/>
          <w:b w:val="false"/>
          <w:i w:val="false"/>
          <w:color w:val="000000"/>
          <w:sz w:val="28"/>
        </w:rPr>
        <w:t>
</w:t>
      </w:r>
      <w:r>
        <w:rPr>
          <w:rFonts w:ascii="Times New Roman"/>
          <w:b/>
          <w:i w:val="false"/>
          <w:color w:val="000080"/>
          <w:sz w:val="28"/>
        </w:rPr>
        <w:t>қалалық бюджетте қаралған қаражатты пайдалану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қағида "Өкiлеттi шығындарға арналған қаражаты есебiнен iс-шараларды өткiзу" бағдарламасы бойынша қалалық бюджетте қаралған қаражатты пайдалану тәртiбiн анықтайды.</w:t>
      </w:r>
      <w:r>
        <w:br/>
      </w:r>
      <w:r>
        <w:rPr>
          <w:rFonts w:ascii="Times New Roman"/>
          <w:b w:val="false"/>
          <w:i w:val="false"/>
          <w:color w:val="000000"/>
          <w:sz w:val="28"/>
        </w:rPr>
        <w:t>
      2. Өкiлеттi шығындарға арналған қаражаты - тиiстi қаржылық жылға қалалық бюджетте қаралған және шетел делегациясын қабылдауға, мәжiлiс, семинар, салтанатты және ресми iс-шараларды өткiзу үшiн жергiлiктi бюджеттiк бағдарламалар әкiмгерлерiне бөлiнген қаражат.</w:t>
      </w:r>
      <w:r>
        <w:br/>
      </w:r>
      <w:r>
        <w:rPr>
          <w:rFonts w:ascii="Times New Roman"/>
          <w:b w:val="false"/>
          <w:i w:val="false"/>
          <w:color w:val="000000"/>
          <w:sz w:val="28"/>
        </w:rPr>
        <w:t>
      Өкiлеттi шығындарға:</w:t>
      </w:r>
      <w:r>
        <w:br/>
      </w:r>
      <w:r>
        <w:rPr>
          <w:rFonts w:ascii="Times New Roman"/>
          <w:b w:val="false"/>
          <w:i w:val="false"/>
          <w:color w:val="000000"/>
          <w:sz w:val="28"/>
        </w:rPr>
        <w:t>
      1) Қазақстан Республикасының қолданылып жүрген заңнамада қаралған Павлодар қаласы әкiмiмен шақырылатын адамдардың мейманханаларда тұруы үшiн төлемақы және баратын жерлерге көлiк шығынына;</w:t>
      </w:r>
      <w:r>
        <w:br/>
      </w:r>
      <w:r>
        <w:rPr>
          <w:rFonts w:ascii="Times New Roman"/>
          <w:b w:val="false"/>
          <w:i w:val="false"/>
          <w:color w:val="000000"/>
          <w:sz w:val="28"/>
        </w:rPr>
        <w:t>
      2) ресми түскi, кешкi тамақтануға, кофе-брейкке, фуршеттерге;</w:t>
      </w:r>
      <w:r>
        <w:br/>
      </w:r>
      <w:r>
        <w:rPr>
          <w:rFonts w:ascii="Times New Roman"/>
          <w:b w:val="false"/>
          <w:i w:val="false"/>
          <w:color w:val="000000"/>
          <w:sz w:val="28"/>
        </w:rPr>
        <w:t>
      3) ресми қабылдау кезiнде музыкамен сүйемелдеуге;</w:t>
      </w:r>
      <w:r>
        <w:br/>
      </w:r>
      <w:r>
        <w:rPr>
          <w:rFonts w:ascii="Times New Roman"/>
          <w:b w:val="false"/>
          <w:i w:val="false"/>
          <w:color w:val="000000"/>
          <w:sz w:val="28"/>
        </w:rPr>
        <w:t>
      4) базарлықтар, ескерткiш сыйлықтар сатып алуға;</w:t>
      </w:r>
      <w:r>
        <w:br/>
      </w:r>
      <w:r>
        <w:rPr>
          <w:rFonts w:ascii="Times New Roman"/>
          <w:b w:val="false"/>
          <w:i w:val="false"/>
          <w:color w:val="000000"/>
          <w:sz w:val="28"/>
        </w:rPr>
        <w:t>
      5) көлiкпен қызмет көрсетуге;</w:t>
      </w:r>
      <w:r>
        <w:br/>
      </w:r>
      <w:r>
        <w:rPr>
          <w:rFonts w:ascii="Times New Roman"/>
          <w:b w:val="false"/>
          <w:i w:val="false"/>
          <w:color w:val="000000"/>
          <w:sz w:val="28"/>
        </w:rPr>
        <w:t>
      6) аудармашылардың қызмет көрсету төлемақысына;</w:t>
      </w:r>
      <w:r>
        <w:br/>
      </w:r>
      <w:r>
        <w:rPr>
          <w:rFonts w:ascii="Times New Roman"/>
          <w:b w:val="false"/>
          <w:i w:val="false"/>
          <w:color w:val="000000"/>
          <w:sz w:val="28"/>
        </w:rPr>
        <w:t>
      7) залды жалға беруге;</w:t>
      </w:r>
      <w:r>
        <w:br/>
      </w:r>
      <w:r>
        <w:rPr>
          <w:rFonts w:ascii="Times New Roman"/>
          <w:b w:val="false"/>
          <w:i w:val="false"/>
          <w:color w:val="000000"/>
          <w:sz w:val="28"/>
        </w:rPr>
        <w:t>
      8) үй жайларға жабдықтар сатып алуға, ағымдағы жөндеу жүргiзуге және басқа шығындарға байланысты жұмсалатын шығындар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Өкiлеттi шығындарға арналған қаражат есебiнен</w:t>
      </w:r>
      <w:r>
        <w:br/>
      </w:r>
      <w:r>
        <w:rPr>
          <w:rFonts w:ascii="Times New Roman"/>
          <w:b w:val="false"/>
          <w:i w:val="false"/>
          <w:color w:val="000000"/>
          <w:sz w:val="28"/>
        </w:rPr>
        <w:t>
</w:t>
      </w:r>
      <w:r>
        <w:rPr>
          <w:rFonts w:ascii="Times New Roman"/>
          <w:b/>
          <w:i w:val="false"/>
          <w:color w:val="000080"/>
          <w:sz w:val="28"/>
        </w:rPr>
        <w:t>iс-шараларды өткiзуге бөлiнген, қалалық бюджеттiң</w:t>
      </w:r>
      <w:r>
        <w:br/>
      </w:r>
      <w:r>
        <w:rPr>
          <w:rFonts w:ascii="Times New Roman"/>
          <w:b w:val="false"/>
          <w:i w:val="false"/>
          <w:color w:val="000000"/>
          <w:sz w:val="28"/>
        </w:rPr>
        <w:t>
</w:t>
      </w:r>
      <w:r>
        <w:rPr>
          <w:rFonts w:ascii="Times New Roman"/>
          <w:b/>
          <w:i w:val="false"/>
          <w:color w:val="000080"/>
          <w:sz w:val="28"/>
        </w:rPr>
        <w:t>қаражатын пайдалану тәртiбi</w:t>
      </w:r>
    </w:p>
    <w:p>
      <w:pPr>
        <w:spacing w:after="0"/>
        <w:ind w:left="0"/>
        <w:jc w:val="both"/>
      </w:pPr>
      <w:r>
        <w:rPr>
          <w:rFonts w:ascii="Times New Roman"/>
          <w:b w:val="false"/>
          <w:i w:val="false"/>
          <w:color w:val="000000"/>
          <w:sz w:val="28"/>
        </w:rPr>
        <w:t>      3. Павлодар қаласы әкiмiнiң iс басқармасы өкiлеттi шығындарға арналған  қаражат есебiнен iс-шараларды өткiзу үшiн тиiстi қаржылық жылға қалалық бюджетте қаралған шығындар көлемiнен өкiлеттi шығындар талап ететiн, iс-шаралардың жылдық жоспарын (бұдан әрi - Жоспар) жасайды. Жоспардың саяси маңыздылығын ескере отырып, болжамдалмаған iс-шараларды өткiзу және бөлiнген қаражаттың көлемiне қарай жыл бойы түзетiлуi мүмкiн.</w:t>
      </w:r>
      <w:r>
        <w:br/>
      </w:r>
      <w:r>
        <w:rPr>
          <w:rFonts w:ascii="Times New Roman"/>
          <w:b w:val="false"/>
          <w:i w:val="false"/>
          <w:color w:val="000000"/>
          <w:sz w:val="28"/>
        </w:rPr>
        <w:t>
      4. Павлодар қаласы қаржы басқармасы өкiлеттi шығындарға арналған қаражаты есебiнен iс-шараларды өткiзуге бөлiнген, қалалық бюджетте қаралған бар қаражатты:</w:t>
      </w:r>
      <w:r>
        <w:br/>
      </w:r>
      <w:r>
        <w:rPr>
          <w:rFonts w:ascii="Times New Roman"/>
          <w:b w:val="false"/>
          <w:i w:val="false"/>
          <w:color w:val="000000"/>
          <w:sz w:val="28"/>
        </w:rPr>
        <w:t>
      1) iс-шараларды өткiзу қажеттiлiгiне негiздеу;</w:t>
      </w:r>
      <w:r>
        <w:br/>
      </w:r>
      <w:r>
        <w:rPr>
          <w:rFonts w:ascii="Times New Roman"/>
          <w:b w:val="false"/>
          <w:i w:val="false"/>
          <w:color w:val="000000"/>
          <w:sz w:val="28"/>
        </w:rPr>
        <w:t>
      2) деңгейi және пiшiмi бойынша делегацияларды қабылдау  бағдарламасы;</w:t>
      </w:r>
      <w:r>
        <w:br/>
      </w:r>
      <w:r>
        <w:rPr>
          <w:rFonts w:ascii="Times New Roman"/>
          <w:b w:val="false"/>
          <w:i w:val="false"/>
          <w:color w:val="000000"/>
          <w:sz w:val="28"/>
        </w:rPr>
        <w:t>
      3) iс-шараларға дайындық және  өткiзу жөнiндегi жұмыс жоспары;</w:t>
      </w:r>
      <w:r>
        <w:br/>
      </w:r>
      <w:r>
        <w:rPr>
          <w:rFonts w:ascii="Times New Roman"/>
          <w:b w:val="false"/>
          <w:i w:val="false"/>
          <w:color w:val="000000"/>
          <w:sz w:val="28"/>
        </w:rPr>
        <w:t>
      4) iс-шараларға қатысушылардың нақты санын растайтын құжаттар;</w:t>
      </w:r>
      <w:r>
        <w:br/>
      </w:r>
      <w:r>
        <w:rPr>
          <w:rFonts w:ascii="Times New Roman"/>
          <w:b w:val="false"/>
          <w:i w:val="false"/>
          <w:color w:val="000000"/>
          <w:sz w:val="28"/>
        </w:rPr>
        <w:t>
      5) шығындардың әрбiр өзiндiк ерекшелiгiн негiздеумен қаржыландыру жоспары;</w:t>
      </w:r>
      <w:r>
        <w:br/>
      </w:r>
      <w:r>
        <w:rPr>
          <w:rFonts w:ascii="Times New Roman"/>
          <w:b w:val="false"/>
          <w:i w:val="false"/>
          <w:color w:val="000000"/>
          <w:sz w:val="28"/>
        </w:rPr>
        <w:t xml:space="preserve">
      6) осы Қағиданың 3 тармағына сәйкес, Жоспардағы iс-шаралары тиiстi жүзеге асырылады. </w:t>
      </w:r>
      <w:r>
        <w:br/>
      </w:r>
      <w:r>
        <w:rPr>
          <w:rFonts w:ascii="Times New Roman"/>
          <w:b w:val="false"/>
          <w:i w:val="false"/>
          <w:color w:val="000000"/>
          <w:sz w:val="28"/>
        </w:rPr>
        <w:t>
      5. Осы Қағиданың  2 тармағы  3), 4) тармақшаларымен белгiленген - өкiлеттi шығындар бойынша Павлодар қаласы әкiмiнiң iс басқармасы Павлодар қаласы қаржы басқармасына Қазақстан Республикасының белгiленген заңнама тәртiбiнiң сақталуын растайтын, тауар мен қызметтiң бағасы, сондай-ақ осы тауарлар мен қызметтi ұсынып отырған, мекемелердiң деректемелерi көрсетiлген құжаттарды ұсынады.</w:t>
      </w:r>
      <w:r>
        <w:br/>
      </w:r>
      <w:r>
        <w:rPr>
          <w:rFonts w:ascii="Times New Roman"/>
          <w:b w:val="false"/>
          <w:i w:val="false"/>
          <w:color w:val="000000"/>
          <w:sz w:val="28"/>
        </w:rPr>
        <w:t>
      6. Жоспардың  негiзiнде Павлодар қаласы қаржы басқармасы осы қаулымен бекiтiлген, өкiлеттi шығындар мөлшерiне сәйкес өкiлеттi шығындар қаражаты есебiнен iс-шараларды өткiзуге бөлiнген қаражатты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Есеп беру және бақылау</w:t>
      </w:r>
    </w:p>
    <w:p>
      <w:pPr>
        <w:spacing w:after="0"/>
        <w:ind w:left="0"/>
        <w:jc w:val="both"/>
      </w:pPr>
      <w:r>
        <w:rPr>
          <w:rFonts w:ascii="Times New Roman"/>
          <w:b w:val="false"/>
          <w:i w:val="false"/>
          <w:color w:val="000000"/>
          <w:sz w:val="28"/>
        </w:rPr>
        <w:t>      7. Павлодар қаласы қаржы басқармасы өкiлеттi шығындар қаражаты есебiнен iс-шараларды өткiзуге бөлiнген қаражаттың мақсатты пайдаланылуына бақылау жүргiзедi.</w:t>
      </w:r>
      <w:r>
        <w:br/>
      </w:r>
      <w:r>
        <w:rPr>
          <w:rFonts w:ascii="Times New Roman"/>
          <w:b w:val="false"/>
          <w:i w:val="false"/>
          <w:color w:val="000000"/>
          <w:sz w:val="28"/>
        </w:rPr>
        <w:t>
      8. Өкiлеттi шығындар қаражаты есебiнен iс-шараларды өткiзуге қаражатты алған Павлодар қаласы әкiмiнiң iс басқармасы iс-шараларды өткiзгеннен кейiн көрсетiлген қаражаттың пайдаланылғаны туралы есеп беру, өкiлеттi шығындар қаражатын алған адамдар сатып алынған тауарлардың, жұмыстың, қызметтiң бағасы мен көлемi көрсетiлген, тиiстi тауарды, жұмысты, қызметтi өткiзген мекеменiң мөрi қойылған, растайтын құжаттарды (түбiртегi, шот-фактура, жүкқұжат) Павлодар қаласының қаржы басқармасына 15 күнтiзбелiк күн iшiнде  тапсырады.</w:t>
      </w:r>
      <w:r>
        <w:br/>
      </w:r>
      <w:r>
        <w:rPr>
          <w:rFonts w:ascii="Times New Roman"/>
          <w:b w:val="false"/>
          <w:i w:val="false"/>
          <w:color w:val="000000"/>
          <w:sz w:val="28"/>
        </w:rPr>
        <w:t>
      9. Өкiлеттi шығындар қаражатының мақсатты және нәтижелi пайдалану жауапкершiлiгi жергiлiктi бюджеттiк бағдарламалар әкiмгерiне жүктеледi.</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қаласы әкiмдiгiнiң </w:t>
      </w:r>
      <w:r>
        <w:br/>
      </w:r>
      <w:r>
        <w:rPr>
          <w:rFonts w:ascii="Times New Roman"/>
          <w:b w:val="false"/>
          <w:i w:val="false"/>
          <w:color w:val="000000"/>
          <w:sz w:val="28"/>
        </w:rPr>
        <w:t xml:space="preserve">
2004 жылғы 19 сәуірдегі   </w:t>
      </w:r>
      <w:r>
        <w:br/>
      </w:r>
      <w:r>
        <w:rPr>
          <w:rFonts w:ascii="Times New Roman"/>
          <w:b w:val="false"/>
          <w:i w:val="false"/>
          <w:color w:val="000000"/>
          <w:sz w:val="28"/>
        </w:rPr>
        <w:t xml:space="preserve">
"Өкiлеттi шығындарға және  </w:t>
      </w:r>
      <w:r>
        <w:br/>
      </w:r>
      <w:r>
        <w:rPr>
          <w:rFonts w:ascii="Times New Roman"/>
          <w:b w:val="false"/>
          <w:i w:val="false"/>
          <w:color w:val="000000"/>
          <w:sz w:val="28"/>
        </w:rPr>
        <w:t xml:space="preserve">
"өкiлеттi шығындар мөлшерiне </w:t>
      </w:r>
      <w:r>
        <w:br/>
      </w:r>
      <w:r>
        <w:rPr>
          <w:rFonts w:ascii="Times New Roman"/>
          <w:b w:val="false"/>
          <w:i w:val="false"/>
          <w:color w:val="000000"/>
          <w:sz w:val="28"/>
        </w:rPr>
        <w:t xml:space="preserve">
арналған қаражат есебiнен  </w:t>
      </w:r>
      <w:r>
        <w:br/>
      </w:r>
      <w:r>
        <w:rPr>
          <w:rFonts w:ascii="Times New Roman"/>
          <w:b w:val="false"/>
          <w:i w:val="false"/>
          <w:color w:val="000000"/>
          <w:sz w:val="28"/>
        </w:rPr>
        <w:t xml:space="preserve">
iс-шараларды  өткiзу"    </w:t>
      </w:r>
      <w:r>
        <w:br/>
      </w:r>
      <w:r>
        <w:rPr>
          <w:rFonts w:ascii="Times New Roman"/>
          <w:b w:val="false"/>
          <w:i w:val="false"/>
          <w:color w:val="000000"/>
          <w:sz w:val="28"/>
        </w:rPr>
        <w:t xml:space="preserve">
бағдарламасы бойынша     </w:t>
      </w:r>
      <w:r>
        <w:br/>
      </w:r>
      <w:r>
        <w:rPr>
          <w:rFonts w:ascii="Times New Roman"/>
          <w:b w:val="false"/>
          <w:i w:val="false"/>
          <w:color w:val="000000"/>
          <w:sz w:val="28"/>
        </w:rPr>
        <w:t xml:space="preserve">
қалалық бюджетте қаралған   </w:t>
      </w:r>
      <w:r>
        <w:br/>
      </w:r>
      <w:r>
        <w:rPr>
          <w:rFonts w:ascii="Times New Roman"/>
          <w:b w:val="false"/>
          <w:i w:val="false"/>
          <w:color w:val="000000"/>
          <w:sz w:val="28"/>
        </w:rPr>
        <w:t xml:space="preserve">
қаражатты пайдалану Қағидасын </w:t>
      </w:r>
      <w:r>
        <w:br/>
      </w:r>
      <w:r>
        <w:rPr>
          <w:rFonts w:ascii="Times New Roman"/>
          <w:b w:val="false"/>
          <w:i w:val="false"/>
          <w:color w:val="000000"/>
          <w:sz w:val="28"/>
        </w:rPr>
        <w:t>
бекiту туралы" N 285/8 қаулысына</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Өкiлеттi шығындар мөлшерi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673"/>
        <w:gridCol w:w="3713"/>
      </w:tblGrid>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N</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Шығындар атауы</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Теңгедегi құны</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Ресми түскi, кешкi тамаққа шыққан</w:t>
            </w:r>
            <w:r>
              <w:br/>
            </w:r>
            <w:r>
              <w:rPr>
                <w:rFonts w:ascii="Times New Roman"/>
                <w:b w:val="false"/>
                <w:i w:val="false"/>
                <w:color w:val="000000"/>
                <w:sz w:val="20"/>
              </w:rPr>
              <w:t>
шығындар күнiне бiр адамға арналған</w:t>
            </w:r>
            <w:r>
              <w:br/>
            </w:r>
            <w:r>
              <w:rPr>
                <w:rFonts w:ascii="Times New Roman"/>
                <w:b w:val="false"/>
                <w:i w:val="false"/>
                <w:color w:val="000000"/>
                <w:sz w:val="20"/>
              </w:rPr>
              <w:t>
есептен делегация үшiн жүргiзiледi</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6500 дейiн</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Келiссөз кезiнде буфетте қызмет көрсету,</w:t>
            </w:r>
            <w:r>
              <w:br/>
            </w:r>
            <w:r>
              <w:rPr>
                <w:rFonts w:ascii="Times New Roman"/>
                <w:b w:val="false"/>
                <w:i w:val="false"/>
                <w:color w:val="000000"/>
                <w:sz w:val="20"/>
              </w:rPr>
              <w:t>
бiр адамға арналған мәдени бағдарлама iс</w:t>
            </w:r>
            <w:r>
              <w:br/>
            </w:r>
            <w:r>
              <w:rPr>
                <w:rFonts w:ascii="Times New Roman"/>
                <w:b w:val="false"/>
                <w:i w:val="false"/>
                <w:color w:val="000000"/>
                <w:sz w:val="20"/>
              </w:rPr>
              <w:t>
шаралары</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1040 дейiн</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Сағаттық төлем есебiнен қабылдайтын</w:t>
            </w:r>
            <w:r>
              <w:br/>
            </w:r>
            <w:r>
              <w:rPr>
                <w:rFonts w:ascii="Times New Roman"/>
                <w:b w:val="false"/>
                <w:i w:val="false"/>
                <w:color w:val="000000"/>
                <w:sz w:val="20"/>
              </w:rPr>
              <w:t>
делегацияны мемлекеттiк органның штатына</w:t>
            </w:r>
            <w:r>
              <w:br/>
            </w:r>
            <w:r>
              <w:rPr>
                <w:rFonts w:ascii="Times New Roman"/>
                <w:b w:val="false"/>
                <w:i w:val="false"/>
                <w:color w:val="000000"/>
                <w:sz w:val="20"/>
              </w:rPr>
              <w:t>
кiрмеген (iлеспе аудармадан басқа)</w:t>
            </w:r>
            <w:r>
              <w:br/>
            </w:r>
            <w:r>
              <w:rPr>
                <w:rFonts w:ascii="Times New Roman"/>
                <w:b w:val="false"/>
                <w:i w:val="false"/>
                <w:color w:val="000000"/>
                <w:sz w:val="20"/>
              </w:rPr>
              <w:t>
аудармашының еңбекақысын төлеу</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700 дейiн</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Сағаттық төлем есебiнен қаржыландыру</w:t>
            </w:r>
            <w:r>
              <w:br/>
            </w:r>
            <w:r>
              <w:rPr>
                <w:rFonts w:ascii="Times New Roman"/>
                <w:b w:val="false"/>
                <w:i w:val="false"/>
                <w:color w:val="000000"/>
                <w:sz w:val="20"/>
              </w:rPr>
              <w:t>
жоспарындағы қаралған автомобильдер</w:t>
            </w:r>
            <w:r>
              <w:br/>
            </w:r>
            <w:r>
              <w:rPr>
                <w:rFonts w:ascii="Times New Roman"/>
                <w:b w:val="false"/>
                <w:i w:val="false"/>
                <w:color w:val="000000"/>
                <w:sz w:val="20"/>
              </w:rPr>
              <w:t>
көлiгiмен делегацияларға қызмет</w:t>
            </w:r>
            <w:r>
              <w:br/>
            </w:r>
            <w:r>
              <w:rPr>
                <w:rFonts w:ascii="Times New Roman"/>
                <w:b w:val="false"/>
                <w:i w:val="false"/>
                <w:color w:val="000000"/>
                <w:sz w:val="20"/>
              </w:rPr>
              <w:t>
көрсетудiң көлiк шығынын төлеу</w:t>
            </w:r>
          </w:p>
        </w:tc>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1200 дейiн</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 Ресми түскi, кешкi тамақ өткiзу кезiнде қала жағынан қатысушылар саны делегация жағынан қатысушылар санынан аспауы керек.</w:t>
      </w:r>
      <w:r>
        <w:br/>
      </w:r>
      <w:r>
        <w:rPr>
          <w:rFonts w:ascii="Times New Roman"/>
          <w:b w:val="false"/>
          <w:i w:val="false"/>
          <w:color w:val="000000"/>
          <w:sz w:val="28"/>
        </w:rPr>
        <w:t>
      2. Бес адамнан көп делегация құрамында ерiп жүретiн адамдар мен аудармашылар, делегацияға қызмет көрсететiн (iлеспе аудармадан басқа) бiр аудармашы есебiне немесе ерiп жүретiн адамдар делегацияның бес адамнан тұратын мүшелерiнен кем емес болуы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