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6d63d" w14:textId="526d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әлеуметтік инфрақұрылымын және сумен жабдықтау объектілері құрылысын қаржыландырудың 2004-2006 жылдарға арналған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2004 жылғы 24 қыркүйектегі N 55/7 (III сайланған, VII сессия) шешімі. Павлодар облысының әділет департаментінде 2004 жылғы 28 қазанда N 2768 тіркелді.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Мерзімінің өтуіне байланысты күші жойылды - Павлодар облыстық Әділет департаментінің 2009 жылғы 18 наурыздағы N 4-06/1966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Заңының 
</w:t>
      </w:r>
      <w:r>
        <w:rPr>
          <w:rFonts w:ascii="Times New Roman"/>
          <w:b w:val="false"/>
          <w:i w:val="false"/>
          <w:color w:val="000000"/>
          <w:sz w:val="28"/>
        </w:rPr>
        <w:t xml:space="preserve"> 6 бабы </w:t>
      </w:r>
      <w:r>
        <w:rPr>
          <w:rFonts w:ascii="Times New Roman"/>
          <w:b w:val="false"/>
          <w:i w:val="false"/>
          <w:color w:val="000000"/>
          <w:sz w:val="28"/>
        </w:rPr>
        <w:t>
 1 тармағының 1) тармақшасына сәйкес, облыстық мәслихат 
</w:t>
      </w:r>
      <w:r>
        <w:rPr>
          <w:rFonts w:ascii="Times New Roman"/>
          <w:b/>
          <w:i w:val="false"/>
          <w:color w:val="000000"/>
          <w:sz w:val="28"/>
        </w:rPr>
        <w:t>
ШЕШIМ ЕТЕДI:
</w:t>
      </w:r>
      <w:r>
        <w:rPr>
          <w:rFonts w:ascii="Times New Roman"/>
          <w:b w:val="false"/>
          <w:i w:val="false"/>
          <w:color w:val="000000"/>
          <w:sz w:val="28"/>
        </w:rPr>
        <w:t>
</w:t>
      </w:r>
      <w:r>
        <w:br/>
      </w:r>
      <w:r>
        <w:rPr>
          <w:rFonts w:ascii="Times New Roman"/>
          <w:b w:val="false"/>
          <w:i w:val="false"/>
          <w:color w:val="000000"/>
          <w:sz w:val="28"/>
        </w:rPr>
        <w:t>
      1. Облыстың әлеуметтiк инфрақұрылымын және сумен жабдықтау объектiлерi құрылысын қаржыландырудың 2004-2006 жылдарға арналған бағдарламасы (бұдан әрi - Бағдарлама) бекiтiлсiн.
</w:t>
      </w:r>
      <w:r>
        <w:br/>
      </w:r>
      <w:r>
        <w:rPr>
          <w:rFonts w:ascii="Times New Roman"/>
          <w:b w:val="false"/>
          <w:i w:val="false"/>
          <w:color w:val="000000"/>
          <w:sz w:val="28"/>
        </w:rPr>
        <w:t>
      2. Облыс қаржы департаментi жыл сайын Бағдарламаның дер кезiнде қаржыландыруын қамтамасыз етсiн.
</w:t>
      </w:r>
      <w:r>
        <w:br/>
      </w:r>
      <w:r>
        <w:rPr>
          <w:rFonts w:ascii="Times New Roman"/>
          <w:b w:val="false"/>
          <w:i w:val="false"/>
          <w:color w:val="000000"/>
          <w:sz w:val="28"/>
        </w:rPr>
        <w:t>
      3. Облыс экономика департаментi жыл сайын 20 қаңтар мерзiмiне орай облыстық мәслихаттың  экономика және бюджет жөнiндегi тұрақты комиссиясына Бағдарламаны iске асыру барысы туралы ақпарат ұсынатын болсын.
</w:t>
      </w:r>
      <w:r>
        <w:br/>
      </w:r>
      <w:r>
        <w:rPr>
          <w:rFonts w:ascii="Times New Roman"/>
          <w:b w:val="false"/>
          <w:i w:val="false"/>
          <w:color w:val="000000"/>
          <w:sz w:val="28"/>
        </w:rPr>
        <w:t>
      4. Осы шешiмнiң орындалуын бақылау облыстық мәслихаттың  экономика және бюджет жөнiндегi тұрақты комиссиясына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Н.  Шабрат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Р. Гафуров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III сайланған VII сессиясы   
</w:t>
      </w:r>
      <w:r>
        <w:br/>
      </w:r>
      <w:r>
        <w:rPr>
          <w:rFonts w:ascii="Times New Roman"/>
          <w:b w:val="false"/>
          <w:i w:val="false"/>
          <w:color w:val="000000"/>
          <w:sz w:val="28"/>
        </w:rPr>
        <w:t>
2004 жылғы 24 қыркүйектегi   
</w:t>
      </w:r>
      <w:r>
        <w:br/>
      </w:r>
      <w:r>
        <w:rPr>
          <w:rFonts w:ascii="Times New Roman"/>
          <w:b w:val="false"/>
          <w:i w:val="false"/>
          <w:color w:val="000000"/>
          <w:sz w:val="28"/>
        </w:rPr>
        <w:t>
"Облыстың әлеуметтiк инфрақұрылым
</w:t>
      </w:r>
      <w:r>
        <w:br/>
      </w:r>
      <w:r>
        <w:rPr>
          <w:rFonts w:ascii="Times New Roman"/>
          <w:b w:val="false"/>
          <w:i w:val="false"/>
          <w:color w:val="000000"/>
          <w:sz w:val="28"/>
        </w:rPr>
        <w:t>
және сумен жабдықтау объектiлерi
</w:t>
      </w:r>
      <w:r>
        <w:br/>
      </w:r>
      <w:r>
        <w:rPr>
          <w:rFonts w:ascii="Times New Roman"/>
          <w:b w:val="false"/>
          <w:i w:val="false"/>
          <w:color w:val="000000"/>
          <w:sz w:val="28"/>
        </w:rPr>
        <w:t>
құрылысын қаржыландырудың    
</w:t>
      </w:r>
      <w:r>
        <w:br/>
      </w:r>
      <w:r>
        <w:rPr>
          <w:rFonts w:ascii="Times New Roman"/>
          <w:b w:val="false"/>
          <w:i w:val="false"/>
          <w:color w:val="000000"/>
          <w:sz w:val="28"/>
        </w:rPr>
        <w:t>
2004-2006 жылдарға арналған   
</w:t>
      </w:r>
      <w:r>
        <w:br/>
      </w:r>
      <w:r>
        <w:rPr>
          <w:rFonts w:ascii="Times New Roman"/>
          <w:b w:val="false"/>
          <w:i w:val="false"/>
          <w:color w:val="000000"/>
          <w:sz w:val="28"/>
        </w:rPr>
        <w:t>
бағдарламасы туралы"     
</w:t>
      </w:r>
      <w:r>
        <w:br/>
      </w:r>
      <w:r>
        <w:rPr>
          <w:rFonts w:ascii="Times New Roman"/>
          <w:b w:val="false"/>
          <w:i w:val="false"/>
          <w:color w:val="000000"/>
          <w:sz w:val="28"/>
        </w:rPr>
        <w:t>
N 55/7 шешiмiне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Облыстың әлеуметтiк инфрақұрылым және сумен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жабдықтау объектiлерi құрылысын қаржыландырудың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2004-2006 жылдарға арналған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Паспорт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86"/>
        <w:gridCol w:w="8694"/>
      </w:tblGrid>
      <w:tr>
        <w:trPr>
          <w:trHeight w:val="450" w:hRule="atLeast"/>
        </w:trPr>
        <w:tc>
          <w:tcPr>
            <w:tcW w:w="438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8694"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әлеуметтiк инфрақұрылым және сумен
</w:t>
            </w:r>
            <w:r>
              <w:br/>
            </w:r>
            <w:r>
              <w:rPr>
                <w:rFonts w:ascii="Times New Roman"/>
                <w:b w:val="false"/>
                <w:i w:val="false"/>
                <w:color w:val="000000"/>
                <w:sz w:val="20"/>
              </w:rPr>
              <w:t>
жабдықтау объектiлерi құрылысын
</w:t>
            </w:r>
            <w:r>
              <w:br/>
            </w:r>
            <w:r>
              <w:rPr>
                <w:rFonts w:ascii="Times New Roman"/>
                <w:b w:val="false"/>
                <w:i w:val="false"/>
                <w:color w:val="000000"/>
                <w:sz w:val="20"/>
              </w:rPr>
              <w:t>
қаржыландырудың 2004-2006 жылдарға арналған
</w:t>
            </w:r>
            <w:r>
              <w:br/>
            </w:r>
            <w:r>
              <w:rPr>
                <w:rFonts w:ascii="Times New Roman"/>
                <w:b w:val="false"/>
                <w:i w:val="false"/>
                <w:color w:val="000000"/>
                <w:sz w:val="20"/>
              </w:rPr>
              <w:t>
бағдарламасы (бұдан әрi-Бағдарлама)
</w:t>
            </w:r>
          </w:p>
        </w:tc>
      </w:tr>
      <w:tr>
        <w:trPr>
          <w:trHeight w:val="450" w:hRule="atLeast"/>
        </w:trPr>
        <w:tc>
          <w:tcPr>
            <w:tcW w:w="438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Әзiрлеу үшiн негiздеме
</w:t>
            </w:r>
            <w:r>
              <w:rPr>
                <w:rFonts w:ascii="Times New Roman"/>
                <w:b w:val="false"/>
                <w:i w:val="false"/>
                <w:color w:val="000000"/>
                <w:sz w:val="20"/>
              </w:rPr>
              <w:t>
</w:t>
            </w:r>
          </w:p>
        </w:tc>
        <w:tc>
          <w:tcPr>
            <w:tcW w:w="8694"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ауылдық
</w:t>
            </w:r>
            <w:r>
              <w:br/>
            </w:r>
            <w:r>
              <w:rPr>
                <w:rFonts w:ascii="Times New Roman"/>
                <w:b w:val="false"/>
                <w:i w:val="false"/>
                <w:color w:val="000000"/>
                <w:sz w:val="20"/>
              </w:rPr>
              <w:t>
аумақтарын дамытудың 2004-2010 жылдарға
</w:t>
            </w:r>
            <w:r>
              <w:br/>
            </w:r>
            <w:r>
              <w:rPr>
                <w:rFonts w:ascii="Times New Roman"/>
                <w:b w:val="false"/>
                <w:i w:val="false"/>
                <w:color w:val="000000"/>
                <w:sz w:val="20"/>
              </w:rPr>
              <w:t>
арналған Мемлекеттiк бағдарламасын iске
</w:t>
            </w:r>
            <w:r>
              <w:br/>
            </w:r>
            <w:r>
              <w:rPr>
                <w:rFonts w:ascii="Times New Roman"/>
                <w:b w:val="false"/>
                <w:i w:val="false"/>
                <w:color w:val="000000"/>
                <w:sz w:val="20"/>
              </w:rPr>
              <w:t>
асыру барысы жөнiнде Қазақстан
</w:t>
            </w:r>
            <w:r>
              <w:br/>
            </w:r>
            <w:r>
              <w:rPr>
                <w:rFonts w:ascii="Times New Roman"/>
                <w:b w:val="false"/>
                <w:i w:val="false"/>
                <w:color w:val="000000"/>
                <w:sz w:val="20"/>
              </w:rPr>
              <w:t>
Республикасының Премьер-Министрi 2004 жылғы
</w:t>
            </w:r>
            <w:r>
              <w:br/>
            </w:r>
            <w:r>
              <w:rPr>
                <w:rFonts w:ascii="Times New Roman"/>
                <w:b w:val="false"/>
                <w:i w:val="false"/>
                <w:color w:val="000000"/>
                <w:sz w:val="20"/>
              </w:rPr>
              <w:t>
12 ақпандағы өткiзген кеңестiң N
</w:t>
            </w:r>
            <w:r>
              <w:br/>
            </w:r>
            <w:r>
              <w:rPr>
                <w:rFonts w:ascii="Times New Roman"/>
                <w:b w:val="false"/>
                <w:i w:val="false"/>
                <w:color w:val="000000"/>
                <w:sz w:val="20"/>
              </w:rPr>
              <w:t>
11-7/007-63 хаттамасы 
</w:t>
            </w:r>
          </w:p>
        </w:tc>
      </w:tr>
      <w:tr>
        <w:trPr>
          <w:trHeight w:val="450" w:hRule="atLeast"/>
        </w:trPr>
        <w:tc>
          <w:tcPr>
            <w:tcW w:w="438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Негiзгi әзiрлеушi
</w:t>
            </w:r>
            <w:r>
              <w:rPr>
                <w:rFonts w:ascii="Times New Roman"/>
                <w:b w:val="false"/>
                <w:i w:val="false"/>
                <w:color w:val="000000"/>
                <w:sz w:val="20"/>
              </w:rPr>
              <w:t>
</w:t>
            </w:r>
          </w:p>
        </w:tc>
        <w:tc>
          <w:tcPr>
            <w:tcW w:w="8694"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
</w:t>
            </w:r>
          </w:p>
        </w:tc>
      </w:tr>
      <w:tr>
        <w:trPr>
          <w:trHeight w:val="450" w:hRule="atLeast"/>
        </w:trPr>
        <w:tc>
          <w:tcPr>
            <w:tcW w:w="438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Мақсаты
</w:t>
            </w:r>
            <w:r>
              <w:rPr>
                <w:rFonts w:ascii="Times New Roman"/>
                <w:b w:val="false"/>
                <w:i w:val="false"/>
                <w:color w:val="000000"/>
                <w:sz w:val="20"/>
              </w:rPr>
              <w:t>
</w:t>
            </w:r>
          </w:p>
        </w:tc>
        <w:tc>
          <w:tcPr>
            <w:tcW w:w="8694"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жерлердiң халқын денсаулық сақтау,
</w:t>
            </w:r>
            <w:r>
              <w:br/>
            </w:r>
            <w:r>
              <w:rPr>
                <w:rFonts w:ascii="Times New Roman"/>
                <w:b w:val="false"/>
                <w:i w:val="false"/>
                <w:color w:val="000000"/>
                <w:sz w:val="20"/>
              </w:rPr>
              <w:t>
бiлiм беру және сумен қамтамасыз ету
</w:t>
            </w:r>
            <w:r>
              <w:br/>
            </w:r>
            <w:r>
              <w:rPr>
                <w:rFonts w:ascii="Times New Roman"/>
                <w:b w:val="false"/>
                <w:i w:val="false"/>
                <w:color w:val="000000"/>
                <w:sz w:val="20"/>
              </w:rPr>
              <w:t>
қызметтерiмен қамтылу деңгейiн өңiраралық
</w:t>
            </w:r>
            <w:r>
              <w:br/>
            </w:r>
            <w:r>
              <w:rPr>
                <w:rFonts w:ascii="Times New Roman"/>
                <w:b w:val="false"/>
                <w:i w:val="false"/>
                <w:color w:val="000000"/>
                <w:sz w:val="20"/>
              </w:rPr>
              <w:t>
теңестiру
</w:t>
            </w:r>
          </w:p>
        </w:tc>
      </w:tr>
      <w:tr>
        <w:trPr>
          <w:trHeight w:val="450" w:hRule="atLeast"/>
        </w:trPr>
        <w:tc>
          <w:tcPr>
            <w:tcW w:w="438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Мiндеттерi
</w:t>
            </w:r>
            <w:r>
              <w:rPr>
                <w:rFonts w:ascii="Times New Roman"/>
                <w:b w:val="false"/>
                <w:i w:val="false"/>
                <w:color w:val="000000"/>
                <w:sz w:val="20"/>
              </w:rPr>
              <w:t>
</w:t>
            </w:r>
          </w:p>
        </w:tc>
        <w:tc>
          <w:tcPr>
            <w:tcW w:w="8694"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денсаулық сақтау, сумен қамту
</w:t>
            </w:r>
            <w:r>
              <w:br/>
            </w:r>
            <w:r>
              <w:rPr>
                <w:rFonts w:ascii="Times New Roman"/>
                <w:b w:val="false"/>
                <w:i w:val="false"/>
                <w:color w:val="000000"/>
                <w:sz w:val="20"/>
              </w:rPr>
              <w:t>
объектiлерi құрылысының қажеттiлiгiн
</w:t>
            </w:r>
            <w:r>
              <w:br/>
            </w:r>
            <w:r>
              <w:rPr>
                <w:rFonts w:ascii="Times New Roman"/>
                <w:b w:val="false"/>
                <w:i w:val="false"/>
                <w:color w:val="000000"/>
                <w:sz w:val="20"/>
              </w:rPr>
              <w:t>
анықтау; қаржыландыру көлемi мен көздерiн
</w:t>
            </w:r>
            <w:r>
              <w:br/>
            </w:r>
            <w:r>
              <w:rPr>
                <w:rFonts w:ascii="Times New Roman"/>
                <w:b w:val="false"/>
                <w:i w:val="false"/>
                <w:color w:val="000000"/>
                <w:sz w:val="20"/>
              </w:rPr>
              <w:t>
анықтау
</w:t>
            </w:r>
          </w:p>
        </w:tc>
      </w:tr>
      <w:tr>
        <w:trPr>
          <w:trHeight w:val="450" w:hRule="atLeast"/>
        </w:trPr>
        <w:tc>
          <w:tcPr>
            <w:tcW w:w="438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 көздерi мен көлемi
</w:t>
            </w:r>
            <w:r>
              <w:rPr>
                <w:rFonts w:ascii="Times New Roman"/>
                <w:b w:val="false"/>
                <w:i w:val="false"/>
                <w:color w:val="000000"/>
                <w:sz w:val="20"/>
              </w:rPr>
              <w:t>
</w:t>
            </w:r>
          </w:p>
        </w:tc>
        <w:tc>
          <w:tcPr>
            <w:tcW w:w="8694"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бюджеттiң қаражатынан -
</w:t>
            </w:r>
            <w:r>
              <w:br/>
            </w:r>
            <w:r>
              <w:rPr>
                <w:rFonts w:ascii="Times New Roman"/>
                <w:b w:val="false"/>
                <w:i w:val="false"/>
                <w:color w:val="000000"/>
                <w:sz w:val="20"/>
              </w:rPr>
              <w:t>
7094,04 млн. теңге, жергiлiктi бюджеттердiң
</w:t>
            </w:r>
            <w:r>
              <w:br/>
            </w:r>
            <w:r>
              <w:rPr>
                <w:rFonts w:ascii="Times New Roman"/>
                <w:b w:val="false"/>
                <w:i w:val="false"/>
                <w:color w:val="000000"/>
                <w:sz w:val="20"/>
              </w:rPr>
              <w:t>
қаражатынан -1242,6 млн. теңге
</w:t>
            </w:r>
          </w:p>
        </w:tc>
      </w:tr>
      <w:tr>
        <w:trPr>
          <w:trHeight w:val="450" w:hRule="atLeast"/>
        </w:trPr>
        <w:tc>
          <w:tcPr>
            <w:tcW w:w="438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Күтiлетiн нәтижелер
</w:t>
            </w:r>
            <w:r>
              <w:rPr>
                <w:rFonts w:ascii="Times New Roman"/>
                <w:b w:val="false"/>
                <w:i w:val="false"/>
                <w:color w:val="000000"/>
                <w:sz w:val="20"/>
              </w:rPr>
              <w:t>
</w:t>
            </w:r>
          </w:p>
        </w:tc>
        <w:tc>
          <w:tcPr>
            <w:tcW w:w="8694"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ауылдық жерлердiң халқын бiлiм беру,
</w:t>
            </w:r>
            <w:r>
              <w:br/>
            </w:r>
            <w:r>
              <w:rPr>
                <w:rFonts w:ascii="Times New Roman"/>
                <w:b w:val="false"/>
                <w:i w:val="false"/>
                <w:color w:val="000000"/>
                <w:sz w:val="20"/>
              </w:rPr>
              <w:t>
денсаулық сақтау және сумен жабдықтау 
</w:t>
            </w:r>
            <w:r>
              <w:br/>
            </w:r>
            <w:r>
              <w:rPr>
                <w:rFonts w:ascii="Times New Roman"/>
                <w:b w:val="false"/>
                <w:i w:val="false"/>
                <w:color w:val="000000"/>
                <w:sz w:val="20"/>
              </w:rPr>
              <w:t>
қызметтерiмен қамтамасыз етудi жақсарту;
</w:t>
            </w:r>
            <w:r>
              <w:br/>
            </w:r>
            <w:r>
              <w:rPr>
                <w:rFonts w:ascii="Times New Roman"/>
                <w:b w:val="false"/>
                <w:i w:val="false"/>
                <w:color w:val="000000"/>
                <w:sz w:val="20"/>
              </w:rPr>
              <w:t>
бюджеттiк қаражатты тиiмдi пайдалану
</w:t>
            </w:r>
          </w:p>
        </w:tc>
      </w:tr>
      <w:tr>
        <w:trPr>
          <w:trHeight w:val="450" w:hRule="atLeast"/>
        </w:trPr>
        <w:tc>
          <w:tcPr>
            <w:tcW w:w="438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Iске асыру мерзiмi
</w:t>
            </w:r>
            <w:r>
              <w:rPr>
                <w:rFonts w:ascii="Times New Roman"/>
                <w:b w:val="false"/>
                <w:i w:val="false"/>
                <w:color w:val="000000"/>
                <w:sz w:val="20"/>
              </w:rPr>
              <w:t>
</w:t>
            </w:r>
          </w:p>
        </w:tc>
        <w:tc>
          <w:tcPr>
            <w:tcW w:w="8694"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жылдар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жылдан бастап ағымдағы бюджеттiк бағдарламалар және даму бағдарламалары деген ұғым енгiзiлдi. Бұл мемлекеттiң заңнамамен белгiленген мемлекеттiк мекемелер желiсiн ұстау жөнiндегi мiндеттерiн орындау құнын бағалаудың қажеттiлiгiнен туындап отыр.
</w:t>
      </w:r>
      <w:r>
        <w:br/>
      </w:r>
      <w:r>
        <w:rPr>
          <w:rFonts w:ascii="Times New Roman"/>
          <w:b w:val="false"/>
          <w:i w:val="false"/>
          <w:color w:val="000000"/>
          <w:sz w:val="28"/>
        </w:rPr>
        <w:t>
      Соңғы уақытта мемлекеттiң инвестициялық жобаларға салынатын қаражаттарының оң үрдiсi байқалуда. Бұған мемлекеттiң өңiрдiң әлеуметтiк-экономикалық дамуына салған инвестициялық салымы көлемiн шынайы бағалауға мүмкiндiк беретiн бағдарламалық бюджеттi қалыптастырудың оң тәжiрибесi себеп болды.
</w:t>
      </w:r>
      <w:r>
        <w:br/>
      </w:r>
      <w:r>
        <w:rPr>
          <w:rFonts w:ascii="Times New Roman"/>
          <w:b w:val="false"/>
          <w:i w:val="false"/>
          <w:color w:val="000000"/>
          <w:sz w:val="28"/>
        </w:rPr>
        <w:t>
      Бiлiм беру, денсаулық сақтау және сумен қамтамасыз ету инвестицияларды салу үшiн басымдықты салалар болып қалады.
</w:t>
      </w:r>
      <w:r>
        <w:br/>
      </w:r>
      <w:r>
        <w:rPr>
          <w:rFonts w:ascii="Times New Roman"/>
          <w:b w:val="false"/>
          <w:i w:val="false"/>
          <w:color w:val="000000"/>
          <w:sz w:val="28"/>
        </w:rPr>
        <w:t>
      Инвестициялық жобаларды қарау индикативтiк және бюджеттiк жоспарлау үрдiстерi шеңберiнде жүзеге асырылады және оның iшiнде инвестициялық ұсыныстарды қарау және iрiктеу, инвестициялық жобаларды дайындау, бағалау және iрiктеу, олардың басымдықтылауларының тiзiлiмiн қалыптастыру және бюджеттiк комиссияларға ұсыну, олардың тiзiлiмi мен қаржыландыру көлемiн тиiстi бюджеттiк комиссиялардың қарауы бар.
</w:t>
      </w:r>
      <w:r>
        <w:br/>
      </w:r>
      <w:r>
        <w:rPr>
          <w:rFonts w:ascii="Times New Roman"/>
          <w:b w:val="false"/>
          <w:i w:val="false"/>
          <w:color w:val="000000"/>
          <w:sz w:val="28"/>
        </w:rPr>
        <w:t>
      Қазақстан Республикасының ауылдық аумақтарын дамытудың 2004-2010 жылдарға арналған мемлекеттiк бағдарламасын iске асыру барысы жөнiнде Қазақстан Республикасының Премьер-Министрi 2004  жылғы 12 ақпанда өткiзген кеңестiң N 11-7/007-63  хаттамасы және облыс әкiмiнiң тапсырмасы.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Проблеманың қазiргi жай-күйiн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Мектептердiң тозуы мен техникалық жағдайдың қазiргi заманның талаптарына сай келмеуi облыс бiлiм беру жүйесiнiң проблемаларының бiрi болып табылады.
</w:t>
      </w:r>
      <w:r>
        <w:br/>
      </w:r>
      <w:r>
        <w:rPr>
          <w:rFonts w:ascii="Times New Roman"/>
          <w:b w:val="false"/>
          <w:i w:val="false"/>
          <w:color w:val="000000"/>
          <w:sz w:val="28"/>
        </w:rPr>
        <w:t>
      Облыста 465 жалпы бiлiм беретiн мектептiң 165-i бейiмделмеген бөлмелерде орналасқан (35 %), соның iшiнде 10 % - орта, 78 % - негiзгi және 89 % бастауыш мектептер.
</w:t>
      </w:r>
      <w:r>
        <w:br/>
      </w:r>
      <w:r>
        <w:rPr>
          <w:rFonts w:ascii="Times New Roman"/>
          <w:b w:val="false"/>
          <w:i w:val="false"/>
          <w:color w:val="000000"/>
          <w:sz w:val="28"/>
        </w:rPr>
        <w:t>
      Мектептердiң көбi 1938 - 1983 жылдары салынған (363 мектеп немесе - 78 %). Ғимараттардың тозу деңгейi орта есеппен 30-50 % құрайды. Облыстың жиырма екi мектебi ағаш, қамыс және қалқаннан жиналған ғимараттарда орналасқан, бұл өрт қауiпсiздiгi ережелерiне қайшы келедi.
</w:t>
      </w:r>
      <w:r>
        <w:br/>
      </w:r>
      <w:r>
        <w:rPr>
          <w:rFonts w:ascii="Times New Roman"/>
          <w:b w:val="false"/>
          <w:i w:val="false"/>
          <w:color w:val="000000"/>
          <w:sz w:val="28"/>
        </w:rPr>
        <w:t>
      2001 жылға дейiн облыста 10 жыл бойы мектеп салынған жоқ. 2001 жылы Баянауыл ауданы Теңдiк ауылында орта мектеп салынды.
</w:t>
      </w:r>
      <w:r>
        <w:br/>
      </w:r>
      <w:r>
        <w:rPr>
          <w:rFonts w:ascii="Times New Roman"/>
          <w:b w:val="false"/>
          <w:i w:val="false"/>
          <w:color w:val="000000"/>
          <w:sz w:val="28"/>
        </w:rPr>
        <w:t>
      2003 жылы Железин және Павлодар аудандарында республикалық бюджеттiң қаражаты есебiнен жалпы сомасы 321,2 млн. теңгеге мектептер салынды, ал облыстық бюджет қаражаты есебiнен (өртке байланысты көзделмеген жағдайда) Лебяжi ауданы Шоқтал ауылында жаңа мектеп iске қосылды.
</w:t>
      </w:r>
      <w:r>
        <w:br/>
      </w:r>
      <w:r>
        <w:rPr>
          <w:rFonts w:ascii="Times New Roman"/>
          <w:b w:val="false"/>
          <w:i w:val="false"/>
          <w:color w:val="000000"/>
          <w:sz w:val="28"/>
        </w:rPr>
        <w:t>
      Бүгiнгi күнi облыста мектеп құрылысының қажеттiлiгi 16 объектi құрайды, соның iшiнде:
</w:t>
      </w:r>
      <w:r>
        <w:br/>
      </w:r>
      <w:r>
        <w:rPr>
          <w:rFonts w:ascii="Times New Roman"/>
          <w:b w:val="false"/>
          <w:i w:val="false"/>
          <w:color w:val="000000"/>
          <w:sz w:val="28"/>
        </w:rPr>
        <w:t>
      бiлiм беру ұйымдары желiсiнiң мемлекеттiк нормативтерiне сәйкес туберкулезбен ауырған балаларға арналған мектеп-интернат;
</w:t>
      </w:r>
      <w:r>
        <w:br/>
      </w:r>
      <w:r>
        <w:rPr>
          <w:rFonts w:ascii="Times New Roman"/>
          <w:b w:val="false"/>
          <w:i w:val="false"/>
          <w:color w:val="000000"/>
          <w:sz w:val="28"/>
        </w:rPr>
        <w:t>
      авариялық жағдайдағы мектептердiң орнына салу қажеттiлiгiне байланысты 7-объектi;
</w:t>
      </w:r>
      <w:r>
        <w:br/>
      </w:r>
      <w:r>
        <w:rPr>
          <w:rFonts w:ascii="Times New Roman"/>
          <w:b w:val="false"/>
          <w:i w:val="false"/>
          <w:color w:val="000000"/>
          <w:sz w:val="28"/>
        </w:rPr>
        <w:t>
      орын саны жеткiлiксiздiгiне байланысты - 9 объектi (қосымша оқу корпустары мен жапсаржай құрылыс салу).
</w:t>
      </w:r>
      <w:r>
        <w:br/>
      </w:r>
      <w:r>
        <w:rPr>
          <w:rFonts w:ascii="Times New Roman"/>
          <w:b w:val="false"/>
          <w:i w:val="false"/>
          <w:color w:val="000000"/>
          <w:sz w:val="28"/>
        </w:rPr>
        <w:t>
      Облыстың денсаулық сақтау саласында авариялық жағдайдағы ғимараттар жоқ, бiрақ 78 ауылдық дәрiгерлiк емхананың (бұдан әрi - АДЕ) 67-i, 222 фельдшерлiк-акушерлiк пункттің (бұдан әрi - ФАП) және 225 фельдшерлiк пункттiң (бұдан әрi-ФП), 5 ауылдық учаскелiк аурухананың (бұдан әрi-АУА) 4-i үлгiдегi емес бөлмелерде орналасқан. Павлодар аудандық поликлиникасы жалға алған бөлмеде орналасқан, стационарлық бөлiмшесi жоқ. Май аудандық ауруханасы 1968 жылы салынған үлгiлiк емес ғимаратта және аудан орталығынан 5 км жерде орналасқан. Майқайың кентiнiң ауылдық учаскелiк ауруханасы бiрiнен бiрi 3 км қашықтықта тұрған екi ғимаратта орналасқан және олар құрылыс нормалары мен ережелерiне (ҚНЕ) сай келмейдi. Баянауыл ауданы Октябрь ауылында (323 тұрғын), фельдшерлiк пункт жоқ, Кенжекөл ауылында (3606 тұрғын), құрылыс нормалары мен ережелерiне сай келмейтiн жеке меншiк ауылдық дәрiгерлiк емхана қызмет көрсетедi.
</w:t>
      </w:r>
      <w:r>
        <w:br/>
      </w:r>
      <w:r>
        <w:rPr>
          <w:rFonts w:ascii="Times New Roman"/>
          <w:b w:val="false"/>
          <w:i w:val="false"/>
          <w:color w:val="000000"/>
          <w:sz w:val="28"/>
        </w:rPr>
        <w:t>
      Туберкулез ауруханалары 1960 жылы салынған ғимараттарда орналасқан. Сонымен қатар Павлодар облысы бойынша 100 мың тұрғынға туберкулезбен сырқаттылық орташа республикалық көрсеткiштен 22 % (196,3) артық.
</w:t>
      </w:r>
      <w:r>
        <w:br/>
      </w:r>
      <w:r>
        <w:rPr>
          <w:rFonts w:ascii="Times New Roman"/>
          <w:b w:val="false"/>
          <w:i w:val="false"/>
          <w:color w:val="000000"/>
          <w:sz w:val="28"/>
        </w:rPr>
        <w:t>
      Босануға көмектесу қызметi орнының жұмыс бастылығы байқалуда: облыс бойынша -305,7 күн, облыстық медицина ұйымдарында - 418 күн.
</w:t>
      </w:r>
      <w:r>
        <w:br/>
      </w:r>
      <w:r>
        <w:rPr>
          <w:rFonts w:ascii="Times New Roman"/>
          <w:b w:val="false"/>
          <w:i w:val="false"/>
          <w:color w:val="000000"/>
          <w:sz w:val="28"/>
        </w:rPr>
        <w:t>
      Ауылдық жерлерде медицина ұйымдарын салу 1990 жылдан берi жүргiзiлген жоқ.
</w:t>
      </w:r>
      <w:r>
        <w:br/>
      </w:r>
      <w:r>
        <w:rPr>
          <w:rFonts w:ascii="Times New Roman"/>
          <w:b w:val="false"/>
          <w:i w:val="false"/>
          <w:color w:val="000000"/>
          <w:sz w:val="28"/>
        </w:rPr>
        <w:t>
      Халықты ауыз сумен қамтамасыз ету проблемасы асқынып тұр. қазiргi уақытта облыстың 67 ауылдық елдi мекенiнде ғана су құбырлары жұмыс iстейдi, 174-де орталықсыздандырылған ауыз су көздерi, 62 елдi мекен суды тасып iшедi. Басқаларда мемлекеттiк стандартқа сай келмейтiн су пайдаланылады. Сапасыз судың негiзгi үлесi облыстың сегiз өңiрiне келедi (Екiбастұз және Ақсу қалаларының ауылдық аймақтары, Ақтоғай, Баянауыл, Ертiс, Качиры, Май және Павлодар аудандары).
</w:t>
      </w:r>
      <w:r>
        <w:br/>
      </w:r>
      <w:r>
        <w:rPr>
          <w:rFonts w:ascii="Times New Roman"/>
          <w:b w:val="false"/>
          <w:i w:val="false"/>
          <w:color w:val="000000"/>
          <w:sz w:val="28"/>
        </w:rPr>
        <w:t>
      Жер асты суларының болжамды ресурстары көлемiнен барланған және бекiтiлген пайдалану қорлары: республика бойынша - 47 % жуық, Павлодар облысы бойынша - 30,9 %. Қазақстанның аумағында барланған және бекiтiлген жер асты суларының барлық көлемiнен Павлодар облысының үлесiне 8,8 % келедi.
</w:t>
      </w:r>
      <w:r>
        <w:br/>
      </w:r>
      <w:r>
        <w:rPr>
          <w:rFonts w:ascii="Times New Roman"/>
          <w:b w:val="false"/>
          <w:i w:val="false"/>
          <w:color w:val="000000"/>
          <w:sz w:val="28"/>
        </w:rPr>
        <w:t>
      Облыстағы 1210 көлдiң 8 %-ның ғана суы тұщы. Бұл уақытша су ағындары, көлдер сияқты сумен жабдықтау көздерi бола алмайды.
</w:t>
      </w:r>
      <w:r>
        <w:br/>
      </w:r>
      <w:r>
        <w:rPr>
          <w:rFonts w:ascii="Times New Roman"/>
          <w:b w:val="false"/>
          <w:i w:val="false"/>
          <w:color w:val="000000"/>
          <w:sz w:val="28"/>
        </w:rPr>
        <w:t>
      22 % жуық жергiлiктi ауылдық су құбырларының қажеттi техникалық қызмет көрсетiлмеуiнен және инженерлiк қондырғылардың уақытында жөнделмеуiне байланысты жұмысын тоқтатты. Жұмыс iстеп тұрған ауылдық су құбырларында су тарату колонкаларының 85 % жұмыс iстемейдi, су қыспақты мұнаралар iстен шығарылған. Кент iшiндегi таратушы желiлердiң 60 % астамы толық ауыстыруды қажет етедi. Жұмыс iстеп тұрған сумен жабдықтау объектiлерiнiң қысқару үдерiсi байқалуда.
</w:t>
      </w:r>
      <w:r>
        <w:br/>
      </w:r>
      <w:r>
        <w:rPr>
          <w:rFonts w:ascii="Times New Roman"/>
          <w:b w:val="false"/>
          <w:i w:val="false"/>
          <w:color w:val="000000"/>
          <w:sz w:val="28"/>
        </w:rPr>
        <w:t>
      Осыған байланысты 2002 жылдан бастап барлық деңгейдегi бюджеттерден сумен қамтамасыз ету объектiлерiн қаржыландыру жүргiзiлуде. 2002 жылы облыс бюджетiнен жобалау-сметалық құжаттарды әзiрлеуге 26,6 млн. теңге бөлiндi. 2003 жылы осы объектiлердi қайта жаңалау мен салуға республикалық бюджеттен 220,6 млн. теңге түстi, соның iшiнде Ақсу, Екiбастұз қалаларының, Баянауыл ауданы елдi мекендерiн сумен жабдықтау жүйесiнiң үшiншi кезегiнiң құрылысын салуға - 171,5 млн. теңге және Ертiс ауылының су құбырлары жүйесiн қайта жаңалауға-49,1 млн. теңге. Бұдан басқа облыстық бюджет қаражаты есебiнен осы мақсатқа 104,1 млн. теңге бөлiндi, соның iшiнде жұмыс жобаларын әзiрлеуге -31,7 млн. теңге.
</w:t>
      </w:r>
      <w:r>
        <w:br/>
      </w:r>
      <w:r>
        <w:rPr>
          <w:rFonts w:ascii="Times New Roman"/>
          <w:b w:val="false"/>
          <w:i w:val="false"/>
          <w:color w:val="000000"/>
          <w:sz w:val="28"/>
        </w:rPr>
        <w:t>
      Сонымен, 2003 жылы бюджеттен бiлiм беру, денсаулық сақтау, сумен қамтамасыз ету объектiлерiнiң құрылысына 2002 жылы 6 есеге жуық артық қаражат бөлiнген. Сонымен қатар осы объектiлердiң құрылысы баяу қарқынмен жүргiзiлуде екенiн атап өту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 - ауылдық жерлердiң халқын денсаулық сақтау, бiлiм беру және сумен жабдықтау қызметтерiмен қамтамасыз ету деңгейiн өңiраралық теңестiру.
</w:t>
      </w:r>
      <w:r>
        <w:br/>
      </w:r>
      <w:r>
        <w:rPr>
          <w:rFonts w:ascii="Times New Roman"/>
          <w:b w:val="false"/>
          <w:i w:val="false"/>
          <w:color w:val="000000"/>
          <w:sz w:val="28"/>
        </w:rPr>
        <w:t>
      Бағдарламаның мiндеттерi:
</w:t>
      </w:r>
      <w:r>
        <w:br/>
      </w:r>
      <w:r>
        <w:rPr>
          <w:rFonts w:ascii="Times New Roman"/>
          <w:b w:val="false"/>
          <w:i w:val="false"/>
          <w:color w:val="000000"/>
          <w:sz w:val="28"/>
        </w:rPr>
        <w:t>
      бiлiм беру, денсаулық сақтау, сумен жабдықтау объектiлерi құрылысының қажеттiлiгiн анықтау;
</w:t>
      </w:r>
      <w:r>
        <w:br/>
      </w:r>
      <w:r>
        <w:rPr>
          <w:rFonts w:ascii="Times New Roman"/>
          <w:b w:val="false"/>
          <w:i w:val="false"/>
          <w:color w:val="000000"/>
          <w:sz w:val="28"/>
        </w:rPr>
        <w:t>
      инвестициялық объектiлердiң бiрiншi кезектiлiктiлiгiн анықтау;
</w:t>
      </w:r>
      <w:r>
        <w:br/>
      </w:r>
      <w:r>
        <w:rPr>
          <w:rFonts w:ascii="Times New Roman"/>
          <w:b w:val="false"/>
          <w:i w:val="false"/>
          <w:color w:val="000000"/>
          <w:sz w:val="28"/>
        </w:rPr>
        <w:t>
      қаржыландыру көлемi мен көздерiн анықтау.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 iске асырудың негiзгi бағыттары мен тетiгi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w:t>
      </w:r>
      <w:r>
        <w:br/>
      </w:r>
      <w:r>
        <w:rPr>
          <w:rFonts w:ascii="Times New Roman"/>
          <w:b w:val="false"/>
          <w:i w:val="false"/>
          <w:color w:val="000000"/>
          <w:sz w:val="28"/>
        </w:rPr>
        <w:t>
      мектептердiң авариялық жағдайлары мен оқушы орындарының тапшылығы проблемаларын шешу;
</w:t>
      </w:r>
      <w:r>
        <w:br/>
      </w:r>
      <w:r>
        <w:rPr>
          <w:rFonts w:ascii="Times New Roman"/>
          <w:b w:val="false"/>
          <w:i w:val="false"/>
          <w:color w:val="000000"/>
          <w:sz w:val="28"/>
        </w:rPr>
        <w:t>
      бiлiм беру жүйесiнiң ұлттық моделiн тиiмдi дамыту үшiн жағдай жасау Бағдарламаны iске асырудағы бiлiм беру саласындағы негiзгi бағыттары болып табылады.
</w:t>
      </w:r>
      <w:r>
        <w:br/>
      </w:r>
      <w:r>
        <w:rPr>
          <w:rFonts w:ascii="Times New Roman"/>
          <w:b w:val="false"/>
          <w:i w:val="false"/>
          <w:color w:val="000000"/>
          <w:sz w:val="28"/>
        </w:rPr>
        <w:t>
      2004-2005 жылдары бiлiм беру саласында Шарбақты ауданының Шалдай ауылында 220 орындық туберкулез сипаттағы сырқаттары бар балаларға арналған мектеп-интернаттың құрылысы жоспарлануда.
</w:t>
      </w:r>
      <w:r>
        <w:br/>
      </w:r>
      <w:r>
        <w:rPr>
          <w:rFonts w:ascii="Times New Roman"/>
          <w:b w:val="false"/>
          <w:i w:val="false"/>
          <w:color w:val="000000"/>
          <w:sz w:val="28"/>
        </w:rPr>
        <w:t>
      Мектептердiң авариялық жағдай проблемасын шешу мақсатында 2004 жылы республикалық бюджеттен Павлодар ауданы Набережное ауылында және Ертiс ауданы Ертiс ауылында ғимараттар салуға 543,74 млн. теңге сомасында трансферттер бөлу жоспарлануда.
</w:t>
      </w:r>
      <w:r>
        <w:br/>
      </w:r>
      <w:r>
        <w:rPr>
          <w:rFonts w:ascii="Times New Roman"/>
          <w:b w:val="false"/>
          <w:i w:val="false"/>
          <w:color w:val="000000"/>
          <w:sz w:val="28"/>
        </w:rPr>
        <w:t>
      2005-2006 жылдары республикалық бюджет қаражаты есебiнен  жалпы құны 1032,0 млн. теңгеге 5 мектеп бұзуға және ауыстыруға жатады, соның iшiнде Екiбастұз қаласының Шiдертi кентiнде, Лебяжi ауданы Жабағылы ауылында, Лебяжi ауданы Ямышев ауылында.
</w:t>
      </w:r>
      <w:r>
        <w:br/>
      </w:r>
      <w:r>
        <w:rPr>
          <w:rFonts w:ascii="Times New Roman"/>
          <w:b w:val="false"/>
          <w:i w:val="false"/>
          <w:color w:val="000000"/>
          <w:sz w:val="28"/>
        </w:rPr>
        <w:t>
      Мектеп жасындағы балалардың туберкулезбен сырқаттануы жоғары болуына байланысты 2004 жылы Шарбақты ауданы Шалдай ауылында 220 орындық мектеп-интернаттың құрылысы басталды. 2004-2005 жылдары осы мақсатқа республикалық бюджеттен қаражат бөлiндi.
</w:t>
      </w:r>
      <w:r>
        <w:br/>
      </w:r>
      <w:r>
        <w:rPr>
          <w:rFonts w:ascii="Times New Roman"/>
          <w:b w:val="false"/>
          <w:i w:val="false"/>
          <w:color w:val="000000"/>
          <w:sz w:val="28"/>
        </w:rPr>
        <w:t>
      Бiлiм беру жүйесiнде ұлттық модельдi тиiмдi дамыту үшiн жағдай жасау мақсатында Павлодар, Шарбақты, Ертiс, Успен аудандарында және Ақсу қаласының ауылдық аймағында мектептерге жапсаржай құрылысын салу жоспарлануда.
</w:t>
      </w:r>
      <w:r>
        <w:br/>
      </w:r>
      <w:r>
        <w:rPr>
          <w:rFonts w:ascii="Times New Roman"/>
          <w:b w:val="false"/>
          <w:i w:val="false"/>
          <w:color w:val="000000"/>
          <w:sz w:val="28"/>
        </w:rPr>
        <w:t>
      Сондай-ақ 2006 жылы Ертiс ауданы Ертiс ауылында және Баянауыл ауданы Баянауыл ауылында балабақша құрылысы жоспарлануда.
</w:t>
      </w:r>
      <w:r>
        <w:br/>
      </w:r>
      <w:r>
        <w:rPr>
          <w:rFonts w:ascii="Times New Roman"/>
          <w:b w:val="false"/>
          <w:i w:val="false"/>
          <w:color w:val="000000"/>
          <w:sz w:val="28"/>
        </w:rPr>
        <w:t>
      Мыналар:
</w:t>
      </w:r>
      <w:r>
        <w:br/>
      </w:r>
      <w:r>
        <w:rPr>
          <w:rFonts w:ascii="Times New Roman"/>
          <w:b w:val="false"/>
          <w:i w:val="false"/>
          <w:color w:val="000000"/>
          <w:sz w:val="28"/>
        </w:rPr>
        <w:t>
      медициналық мекемелер ғимараттарының апаттылығы проблемасын шешу;
</w:t>
      </w:r>
      <w:r>
        <w:br/>
      </w:r>
      <w:r>
        <w:rPr>
          <w:rFonts w:ascii="Times New Roman"/>
          <w:b w:val="false"/>
          <w:i w:val="false"/>
          <w:color w:val="000000"/>
          <w:sz w:val="28"/>
        </w:rPr>
        <w:t>
      халықтың денсаулығын жақсартуды қамтамасыз ететiн денсаулық сақтаудың тиiмдi жұмыс iстейтiн жүйесiн құру денсаулық сақтауда негiзгi бағыттар болып табылады болып табылады.
</w:t>
      </w:r>
      <w:r>
        <w:br/>
      </w:r>
      <w:r>
        <w:rPr>
          <w:rFonts w:ascii="Times New Roman"/>
          <w:b w:val="false"/>
          <w:i w:val="false"/>
          <w:color w:val="000000"/>
          <w:sz w:val="28"/>
        </w:rPr>
        <w:t>
      2004-2006 жылдары 6 аурухана, 2 ауылдық дәрiгерлiк емхана және 2 фельдшерлiк пункттiң құрылысы жоспарлануда.
</w:t>
      </w:r>
      <w:r>
        <w:br/>
      </w:r>
      <w:r>
        <w:rPr>
          <w:rFonts w:ascii="Times New Roman"/>
          <w:b w:val="false"/>
          <w:i w:val="false"/>
          <w:color w:val="000000"/>
          <w:sz w:val="28"/>
        </w:rPr>
        <w:t>
      Сумен жабдықтау саласында негiзгi бағыттар:
</w:t>
      </w:r>
      <w:r>
        <w:br/>
      </w:r>
      <w:r>
        <w:rPr>
          <w:rFonts w:ascii="Times New Roman"/>
          <w:b w:val="false"/>
          <w:i w:val="false"/>
          <w:color w:val="000000"/>
          <w:sz w:val="28"/>
        </w:rPr>
        <w:t>
      облыстың ауылдық жерлерiнiң халқын сапалы ауыз сумен қамтамасыз ету;
</w:t>
      </w:r>
      <w:r>
        <w:br/>
      </w:r>
      <w:r>
        <w:rPr>
          <w:rFonts w:ascii="Times New Roman"/>
          <w:b w:val="false"/>
          <w:i w:val="false"/>
          <w:color w:val="000000"/>
          <w:sz w:val="28"/>
        </w:rPr>
        <w:t>
      жұмыс iстеп тұрған сумен жабдықтау жүйелерiн қалыпты техникалық жағдайда ұстап тұру;
</w:t>
      </w:r>
      <w:r>
        <w:br/>
      </w:r>
      <w:r>
        <w:rPr>
          <w:rFonts w:ascii="Times New Roman"/>
          <w:b w:val="false"/>
          <w:i w:val="false"/>
          <w:color w:val="000000"/>
          <w:sz w:val="28"/>
        </w:rPr>
        <w:t>
      сумен жабдықтау объектiлерiн салу және қайта жаңалау;
</w:t>
      </w:r>
      <w:r>
        <w:br/>
      </w:r>
      <w:r>
        <w:rPr>
          <w:rFonts w:ascii="Times New Roman"/>
          <w:b w:val="false"/>
          <w:i w:val="false"/>
          <w:color w:val="000000"/>
          <w:sz w:val="28"/>
        </w:rPr>
        <w:t>
      сумен қамтамасыз ету пункттерiн орнату болып табылады.
</w:t>
      </w:r>
      <w:r>
        <w:br/>
      </w:r>
      <w:r>
        <w:rPr>
          <w:rFonts w:ascii="Times New Roman"/>
          <w:b w:val="false"/>
          <w:i w:val="false"/>
          <w:color w:val="000000"/>
          <w:sz w:val="28"/>
        </w:rPr>
        <w:t>
      2004-2006 жылдар мерзiмiнде сумен жабдықтау объектiлерi бойынша барлық деңгейдегi бюджеттерден барлығы 3689,7 млн. теңге бөлу жоспарлануда, соның iшiнде республикалық бюджет есебiнен - 3327,5 млн. теңге, жергiлiктi бюджет есебiнен - 362,2 млн. теңге.
</w:t>
      </w:r>
      <w:r>
        <w:br/>
      </w:r>
      <w:r>
        <w:rPr>
          <w:rFonts w:ascii="Times New Roman"/>
          <w:b w:val="false"/>
          <w:i w:val="false"/>
          <w:color w:val="000000"/>
          <w:sz w:val="28"/>
        </w:rPr>
        <w:t>
      2004 жылы облыстың елдi мекендерiн сумен жабдықтау жүйелерi мен сумен жабдықтау пункттерiнiң құрылысын салуға және жаңалауға республикалық бюджеттен 620,5 млн. теңге бөлу жоспарлануда. Облыстық бюджет есебiнен - 119,2 млн. теңге қарастырылған.
</w:t>
      </w:r>
      <w:r>
        <w:br/>
      </w:r>
      <w:r>
        <w:rPr>
          <w:rFonts w:ascii="Times New Roman"/>
          <w:b w:val="false"/>
          <w:i w:val="false"/>
          <w:color w:val="000000"/>
          <w:sz w:val="28"/>
        </w:rPr>
        <w:t>
      2005 жылы облыс елдi мекендерiнiң сумен жабдықтау жүйелерi құрылысын салуға және жаңалауға облыс аудандарына республикалық бюджет қаражатынан 1830,7 млн. теңге, 35,1 млн. теңге "Су тазарту ғимараттар құрылысының" жобалау-сметалық құжаттамасын әзiрлеу жергiлiктi бюджет қаражаты есебiнен, елдi мекендердi сумен жабдықтаудың оқшаулап шектелген жүйесiн қайта жаңалау және салуға 89,9 млн. теңге.
</w:t>
      </w:r>
      <w:r>
        <w:br/>
      </w:r>
      <w:r>
        <w:rPr>
          <w:rFonts w:ascii="Times New Roman"/>
          <w:b w:val="false"/>
          <w:i w:val="false"/>
          <w:color w:val="000000"/>
          <w:sz w:val="28"/>
        </w:rPr>
        <w:t>
      2006 жылы облыс елдi мекендерiнiң сумен жабдықтау жүйелерiнiң құрылысын салуға және жаңалауға республикалық бюджет есебiнен 876,3 млн. теңге бөлу жоспарлануда, елдi мекендердi сумен жабдықтаудың оқшаулап шектелген жүйесiн қайта жаңалау және салуға 81,2 млн. теңге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Бағдарламаны қаржыландыруға қажеттi ресурстар мен көздер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қаржыландыру көздерi республикалық және жергiлiктi бюджеттер қаражаттары болып табылады.
</w:t>
      </w:r>
      <w:r>
        <w:br/>
      </w:r>
      <w:r>
        <w:rPr>
          <w:rFonts w:ascii="Times New Roman"/>
          <w:b w:val="false"/>
          <w:i w:val="false"/>
          <w:color w:val="000000"/>
          <w:sz w:val="28"/>
        </w:rPr>
        <w:t>
     Қаржыландырудың жалпы көлемi 8336,64 млн. теңге сомасында, соның iшiнде республикалық бюджеттен - 7094,04 млн. теңге, жергiлiктi бюджеттен - 1242,6 млн. теңге болжануда. Барлық деңгейдегi бюджеттен денсаулық сақтау 2131,3 млн. теңге, бiлiм беру - 2515,64 млн. теңге, сумен жабдықтау объектiлерi құрылыстарына - 3689,7 млн. теңге бөлу жоспарлануда.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iске асырудан күтiлетiн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орындалуы облыстың бiлiм беру, денсаулық сақтау және сумен жабдықтау объектiлерi құрылысына бiркелкi бюджеттiк қаражаттың бөлiнуiн қамтамасыз етедi.
</w:t>
      </w:r>
      <w:r>
        <w:br/>
      </w:r>
      <w:r>
        <w:rPr>
          <w:rFonts w:ascii="Times New Roman"/>
          <w:b w:val="false"/>
          <w:i w:val="false"/>
          <w:color w:val="000000"/>
          <w:sz w:val="28"/>
        </w:rPr>
        <w:t>
      Бiлiм беру жобаларын iске асыру ауылдағы бiлiм беру жүйесiн дамытуға, тiлдердi дамыту саласындағы мемлекеттiк саясатты толығырақ iске асыруға, кадрларды ауылға бекiтуге және қосымша жұмысшы кадрларын құруға көмектесетiн болады.
</w:t>
      </w:r>
      <w:r>
        <w:br/>
      </w:r>
      <w:r>
        <w:rPr>
          <w:rFonts w:ascii="Times New Roman"/>
          <w:b w:val="false"/>
          <w:i w:val="false"/>
          <w:color w:val="000000"/>
          <w:sz w:val="28"/>
        </w:rPr>
        <w:t>
      Денсаулық сақтау объектiлерiнiң құрылысын салу аудандардағы санитарлық-эпидемиологиялық жағдайды тұрақтандыруға жәрдемдесетiн болады, ауруларды емдеу жағдайы мен сапасын жақсартады.
</w:t>
      </w:r>
      <w:r>
        <w:br/>
      </w:r>
      <w:r>
        <w:rPr>
          <w:rFonts w:ascii="Times New Roman"/>
          <w:b w:val="false"/>
          <w:i w:val="false"/>
          <w:color w:val="000000"/>
          <w:sz w:val="28"/>
        </w:rPr>
        <w:t>
      Сумен жабдықтау объектiлерiнiң жобаларын iске асыру облыстың ауылдық жерлерiнiң халқын сапалы ауыз сумен, сондай-ақ жұмыс iстеп тұрған сумен жабдықтау жүйелерiн тиiстi техникалық жағдайда ұстауды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Облыстың әлеуметтiк инфрақұрылым және сумен жабдықтау объектiлерi құрылысын қаржыландырудың  2004-2006 жылдарға арналған бағдарламасын iске асыру жөнiндегi iс-шаралар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3354"/>
        <w:gridCol w:w="2621"/>
        <w:gridCol w:w="1951"/>
        <w:gridCol w:w="1246"/>
        <w:gridCol w:w="1525"/>
        <w:gridCol w:w="1438"/>
      </w:tblGrid>
      <w:tr>
        <w:trPr>
          <w:trHeight w:val="90"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Iс-шаралар
</w:t>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Аяқталу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нысаны
</w:t>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Жауапты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орындау-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шылар
</w:t>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далу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мерзi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мi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Болжам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шығыс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(млн.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ланды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ру көз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дерi
</w:t>
            </w:r>
            <w:r>
              <w:rPr>
                <w:rFonts w:ascii="Times New Roman"/>
                <w:b w:val="false"/>
                <w:i w:val="false"/>
                <w:color w:val="000000"/>
                <w:sz w:val="20"/>
              </w:rPr>
              <w:t>
</w:t>
            </w:r>
          </w:p>
        </w:tc>
      </w:tr>
      <w:tr>
        <w:trPr>
          <w:trHeight w:val="90"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2370"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ауылындағы 35 төсектiк Баянауыл туберкулез ауруханасының құрылысын салу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департаментi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
</w:t>
            </w:r>
          </w:p>
          <w:p>
            <w:pPr>
              <w:spacing w:after="20"/>
              <w:ind w:left="20"/>
              <w:jc w:val="both"/>
            </w:pPr>
            <w:r>
              <w:rPr>
                <w:rFonts w:ascii="Times New Roman"/>
                <w:b w:val="false"/>
                <w:i w:val="false"/>
                <w:color w:val="000000"/>
                <w:sz w:val="20"/>
              </w:rPr>
              <w:t>
2005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
</w:t>
            </w:r>
          </w:p>
          <w:p>
            <w:pPr>
              <w:spacing w:after="20"/>
              <w:ind w:left="20"/>
              <w:jc w:val="both"/>
            </w:pPr>
            <w:r>
              <w:rPr>
                <w:rFonts w:ascii="Times New Roman"/>
                <w:b w:val="false"/>
                <w:i w:val="false"/>
                <w:color w:val="000000"/>
                <w:sz w:val="20"/>
              </w:rPr>
              <w:t>
67, 27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
</w:t>
            </w:r>
            <w:r>
              <w:br/>
            </w:r>
            <w:r>
              <w:rPr>
                <w:rFonts w:ascii="Times New Roman"/>
                <w:b w:val="false"/>
                <w:i w:val="false"/>
                <w:color w:val="000000"/>
                <w:sz w:val="20"/>
              </w:rPr>
              <w:t>
лық
</w:t>
            </w:r>
            <w:r>
              <w:br/>
            </w:r>
            <w:r>
              <w:rPr>
                <w:rFonts w:ascii="Times New Roman"/>
                <w:b w:val="false"/>
                <w:i w:val="false"/>
                <w:color w:val="000000"/>
                <w:sz w:val="20"/>
              </w:rPr>
              <w:t>
бюджет
</w:t>
            </w:r>
            <w:r>
              <w:br/>
            </w:r>
            <w:r>
              <w:rPr>
                <w:rFonts w:ascii="Times New Roman"/>
                <w:b w:val="false"/>
                <w:i w:val="false"/>
                <w:color w:val="000000"/>
                <w:sz w:val="20"/>
              </w:rPr>
              <w:t>
қаража
</w:t>
            </w:r>
            <w:r>
              <w:br/>
            </w:r>
            <w:r>
              <w:rPr>
                <w:rFonts w:ascii="Times New Roman"/>
                <w:b w:val="false"/>
                <w:i w:val="false"/>
                <w:color w:val="000000"/>
                <w:sz w:val="20"/>
              </w:rPr>
              <w:t>
ты
</w:t>
            </w:r>
          </w:p>
        </w:tc>
      </w:tr>
      <w:tr>
        <w:trPr>
          <w:trHeight w:val="2370"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Ертiс ауылындағы 35 төсектiк  туберкулез ауруханасының құрылысын салу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департаментi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p>
            <w:pPr>
              <w:spacing w:after="20"/>
              <w:ind w:left="20"/>
              <w:jc w:val="both"/>
            </w:pPr>
            <w:r>
              <w:rPr>
                <w:rFonts w:ascii="Times New Roman"/>
                <w:b w:val="false"/>
                <w:i w:val="false"/>
                <w:color w:val="000000"/>
                <w:sz w:val="20"/>
              </w:rPr>
              <w:t>
2006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114,52
</w:t>
            </w:r>
          </w:p>
          <w:p>
            <w:pPr>
              <w:spacing w:after="20"/>
              <w:ind w:left="20"/>
              <w:jc w:val="both"/>
            </w:pPr>
            <w:r>
              <w:rPr>
                <w:rFonts w:ascii="Times New Roman"/>
                <w:b w:val="false"/>
                <w:i w:val="false"/>
                <w:color w:val="000000"/>
                <w:sz w:val="20"/>
              </w:rPr>
              <w:t>
197,87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
</w:t>
            </w:r>
            <w:r>
              <w:br/>
            </w:r>
            <w:r>
              <w:rPr>
                <w:rFonts w:ascii="Times New Roman"/>
                <w:b w:val="false"/>
                <w:i w:val="false"/>
                <w:color w:val="000000"/>
                <w:sz w:val="20"/>
              </w:rPr>
              <w:t>
лық
</w:t>
            </w:r>
            <w:r>
              <w:br/>
            </w:r>
            <w:r>
              <w:rPr>
                <w:rFonts w:ascii="Times New Roman"/>
                <w:b w:val="false"/>
                <w:i w:val="false"/>
                <w:color w:val="000000"/>
                <w:sz w:val="20"/>
              </w:rPr>
              <w:t>
бюджет
</w:t>
            </w:r>
            <w:r>
              <w:br/>
            </w:r>
            <w:r>
              <w:rPr>
                <w:rFonts w:ascii="Times New Roman"/>
                <w:b w:val="false"/>
                <w:i w:val="false"/>
                <w:color w:val="000000"/>
                <w:sz w:val="20"/>
              </w:rPr>
              <w:t>
қаража
</w:t>
            </w:r>
            <w:r>
              <w:br/>
            </w:r>
            <w:r>
              <w:rPr>
                <w:rFonts w:ascii="Times New Roman"/>
                <w:b w:val="false"/>
                <w:i w:val="false"/>
                <w:color w:val="000000"/>
                <w:sz w:val="20"/>
              </w:rPr>
              <w:t>
ты
</w:t>
            </w:r>
          </w:p>
        </w:tc>
      </w:tr>
      <w:tr>
        <w:trPr>
          <w:trHeight w:val="2415"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ауданының Качиры ауылындағы 35 төсектiк туберкулез ауруханасының құрылысын салу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p>
            <w:pPr>
              <w:spacing w:after="20"/>
              <w:ind w:left="20"/>
              <w:jc w:val="both"/>
            </w:pPr>
            <w:r>
              <w:rPr>
                <w:rFonts w:ascii="Times New Roman"/>
                <w:b w:val="false"/>
                <w:i w:val="false"/>
                <w:color w:val="000000"/>
                <w:sz w:val="20"/>
              </w:rPr>
              <w:t>
2006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170,06
</w:t>
            </w:r>
          </w:p>
          <w:p>
            <w:pPr>
              <w:spacing w:after="20"/>
              <w:ind w:left="20"/>
              <w:jc w:val="both"/>
            </w:pPr>
            <w:r>
              <w:rPr>
                <w:rFonts w:ascii="Times New Roman"/>
                <w:b w:val="false"/>
                <w:i w:val="false"/>
                <w:color w:val="000000"/>
                <w:sz w:val="20"/>
              </w:rPr>
              <w:t>
170,06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
</w:t>
            </w:r>
            <w:r>
              <w:br/>
            </w:r>
            <w:r>
              <w:rPr>
                <w:rFonts w:ascii="Times New Roman"/>
                <w:b w:val="false"/>
                <w:i w:val="false"/>
                <w:color w:val="000000"/>
                <w:sz w:val="20"/>
              </w:rPr>
              <w:t>
лық
</w:t>
            </w:r>
            <w:r>
              <w:br/>
            </w:r>
            <w:r>
              <w:rPr>
                <w:rFonts w:ascii="Times New Roman"/>
                <w:b w:val="false"/>
                <w:i w:val="false"/>
                <w:color w:val="000000"/>
                <w:sz w:val="20"/>
              </w:rPr>
              <w:t>
бюджет
</w:t>
            </w:r>
            <w:r>
              <w:br/>
            </w:r>
            <w:r>
              <w:rPr>
                <w:rFonts w:ascii="Times New Roman"/>
                <w:b w:val="false"/>
                <w:i w:val="false"/>
                <w:color w:val="000000"/>
                <w:sz w:val="20"/>
              </w:rPr>
              <w:t>
қаража
</w:t>
            </w:r>
            <w:r>
              <w:br/>
            </w:r>
            <w:r>
              <w:rPr>
                <w:rFonts w:ascii="Times New Roman"/>
                <w:b w:val="false"/>
                <w:i w:val="false"/>
                <w:color w:val="000000"/>
                <w:sz w:val="20"/>
              </w:rPr>
              <w:t>
тыты
</w:t>
            </w:r>
          </w:p>
        </w:tc>
      </w:tr>
      <w:tr>
        <w:trPr>
          <w:trHeight w:val="405"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ауданының Көктөбе ауылындағы 100 төсектiк және ауысымына 200 келiп-кетушi болатын орталық аудандық аурухананың құрылысын салу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p>
            <w:pPr>
              <w:spacing w:after="20"/>
              <w:ind w:left="20"/>
              <w:jc w:val="both"/>
            </w:pPr>
            <w:r>
              <w:rPr>
                <w:rFonts w:ascii="Times New Roman"/>
                <w:b w:val="false"/>
                <w:i w:val="false"/>
                <w:color w:val="000000"/>
                <w:sz w:val="20"/>
              </w:rPr>
              <w:t>
2007 жыл
</w:t>
            </w:r>
          </w:p>
          <w:p>
            <w:pPr>
              <w:spacing w:after="20"/>
              <w:ind w:left="20"/>
              <w:jc w:val="both"/>
            </w:pPr>
            <w:r>
              <w:rPr>
                <w:rFonts w:ascii="Times New Roman"/>
                <w:b w:val="false"/>
                <w:i w:val="false"/>
                <w:color w:val="000000"/>
                <w:sz w:val="20"/>
              </w:rPr>
              <w:t>
2008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274,39
</w:t>
            </w:r>
          </w:p>
          <w:p>
            <w:pPr>
              <w:spacing w:after="20"/>
              <w:ind w:left="20"/>
              <w:jc w:val="both"/>
            </w:pPr>
            <w:r>
              <w:rPr>
                <w:rFonts w:ascii="Times New Roman"/>
                <w:b w:val="false"/>
                <w:i w:val="false"/>
                <w:color w:val="000000"/>
                <w:sz w:val="20"/>
              </w:rPr>
              <w:t>
321,63
</w:t>
            </w:r>
          </w:p>
          <w:p>
            <w:pPr>
              <w:spacing w:after="20"/>
              <w:ind w:left="20"/>
              <w:jc w:val="both"/>
            </w:pPr>
            <w:r>
              <w:rPr>
                <w:rFonts w:ascii="Times New Roman"/>
                <w:b w:val="false"/>
                <w:i w:val="false"/>
                <w:color w:val="000000"/>
                <w:sz w:val="20"/>
              </w:rPr>
              <w:t>
237,5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
</w:t>
            </w:r>
            <w:r>
              <w:br/>
            </w:r>
            <w:r>
              <w:rPr>
                <w:rFonts w:ascii="Times New Roman"/>
                <w:b w:val="false"/>
                <w:i w:val="false"/>
                <w:color w:val="000000"/>
                <w:sz w:val="20"/>
              </w:rPr>
              <w:t>
лық
</w:t>
            </w:r>
            <w:r>
              <w:br/>
            </w:r>
            <w:r>
              <w:rPr>
                <w:rFonts w:ascii="Times New Roman"/>
                <w:b w:val="false"/>
                <w:i w:val="false"/>
                <w:color w:val="000000"/>
                <w:sz w:val="20"/>
              </w:rPr>
              <w:t>
бюджет
</w:t>
            </w:r>
            <w:r>
              <w:br/>
            </w:r>
            <w:r>
              <w:rPr>
                <w:rFonts w:ascii="Times New Roman"/>
                <w:b w:val="false"/>
                <w:i w:val="false"/>
                <w:color w:val="000000"/>
                <w:sz w:val="20"/>
              </w:rPr>
              <w:t>
қаража
</w:t>
            </w:r>
            <w:r>
              <w:br/>
            </w:r>
            <w:r>
              <w:rPr>
                <w:rFonts w:ascii="Times New Roman"/>
                <w:b w:val="false"/>
                <w:i w:val="false"/>
                <w:color w:val="000000"/>
                <w:sz w:val="20"/>
              </w:rPr>
              <w:t>
ты
</w:t>
            </w:r>
          </w:p>
        </w:tc>
      </w:tr>
      <w:tr>
        <w:trPr>
          <w:trHeight w:val="1995"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ауданының Майқайың кентiндегi 80 орындық және ауысымына 150 келiп-кетушi болатын ауылдық учаскелiк аурухананың құрылысын салу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ауданының әкiмi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
</w:t>
            </w:r>
            <w:r>
              <w:br/>
            </w:r>
            <w:r>
              <w:rPr>
                <w:rFonts w:ascii="Times New Roman"/>
                <w:b w:val="false"/>
                <w:i w:val="false"/>
                <w:color w:val="000000"/>
                <w:sz w:val="20"/>
              </w:rPr>
              <w:t>
ауыл
</w:t>
            </w:r>
            <w:r>
              <w:br/>
            </w:r>
            <w:r>
              <w:rPr>
                <w:rFonts w:ascii="Times New Roman"/>
                <w:b w:val="false"/>
                <w:i w:val="false"/>
                <w:color w:val="000000"/>
                <w:sz w:val="20"/>
              </w:rPr>
              <w:t>
ауданы
</w:t>
            </w:r>
            <w:r>
              <w:br/>
            </w:r>
            <w:r>
              <w:rPr>
                <w:rFonts w:ascii="Times New Roman"/>
                <w:b w:val="false"/>
                <w:i w:val="false"/>
                <w:color w:val="000000"/>
                <w:sz w:val="20"/>
              </w:rPr>
              <w:t>
ның
</w:t>
            </w:r>
            <w:r>
              <w:br/>
            </w:r>
            <w:r>
              <w:rPr>
                <w:rFonts w:ascii="Times New Roman"/>
                <w:b w:val="false"/>
                <w:i w:val="false"/>
                <w:color w:val="000000"/>
                <w:sz w:val="20"/>
              </w:rPr>
              <w:t>
бюдже
</w:t>
            </w:r>
            <w:r>
              <w:br/>
            </w:r>
            <w:r>
              <w:rPr>
                <w:rFonts w:ascii="Times New Roman"/>
                <w:b w:val="false"/>
                <w:i w:val="false"/>
                <w:color w:val="000000"/>
                <w:sz w:val="20"/>
              </w:rPr>
              <w:t>
тi
</w:t>
            </w:r>
          </w:p>
        </w:tc>
      </w:tr>
      <w:tr>
        <w:trPr>
          <w:trHeight w:val="1995"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Октябрь ауылындағы фельдшерлiк пункттiң құрылысын салу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ауданының әкiмi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
</w:t>
            </w:r>
            <w:r>
              <w:br/>
            </w:r>
            <w:r>
              <w:rPr>
                <w:rFonts w:ascii="Times New Roman"/>
                <w:b w:val="false"/>
                <w:i w:val="false"/>
                <w:color w:val="000000"/>
                <w:sz w:val="20"/>
              </w:rPr>
              <w:t>
ауыл
</w:t>
            </w:r>
            <w:r>
              <w:br/>
            </w:r>
            <w:r>
              <w:rPr>
                <w:rFonts w:ascii="Times New Roman"/>
                <w:b w:val="false"/>
                <w:i w:val="false"/>
                <w:color w:val="000000"/>
                <w:sz w:val="20"/>
              </w:rPr>
              <w:t>
ауданы
</w:t>
            </w:r>
            <w:r>
              <w:br/>
            </w:r>
            <w:r>
              <w:rPr>
                <w:rFonts w:ascii="Times New Roman"/>
                <w:b w:val="false"/>
                <w:i w:val="false"/>
                <w:color w:val="000000"/>
                <w:sz w:val="20"/>
              </w:rPr>
              <w:t>
ның
</w:t>
            </w:r>
            <w:r>
              <w:br/>
            </w:r>
            <w:r>
              <w:rPr>
                <w:rFonts w:ascii="Times New Roman"/>
                <w:b w:val="false"/>
                <w:i w:val="false"/>
                <w:color w:val="000000"/>
                <w:sz w:val="20"/>
              </w:rPr>
              <w:t>
бюдже
</w:t>
            </w:r>
            <w:r>
              <w:br/>
            </w:r>
            <w:r>
              <w:rPr>
                <w:rFonts w:ascii="Times New Roman"/>
                <w:b w:val="false"/>
                <w:i w:val="false"/>
                <w:color w:val="000000"/>
                <w:sz w:val="20"/>
              </w:rPr>
              <w:t>
тi
</w:t>
            </w:r>
          </w:p>
        </w:tc>
      </w:tr>
      <w:tr>
        <w:trPr>
          <w:trHeight w:val="1995"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ауылдық аумағындағы Кенжекөл ауылдық дәрiгерлiк емхананың құрылысын салу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әкiмi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
</w:t>
            </w:r>
            <w:r>
              <w:br/>
            </w:r>
            <w:r>
              <w:rPr>
                <w:rFonts w:ascii="Times New Roman"/>
                <w:b w:val="false"/>
                <w:i w:val="false"/>
                <w:color w:val="000000"/>
                <w:sz w:val="20"/>
              </w:rPr>
              <w:t>
дар
</w:t>
            </w:r>
            <w:r>
              <w:br/>
            </w:r>
            <w:r>
              <w:rPr>
                <w:rFonts w:ascii="Times New Roman"/>
                <w:b w:val="false"/>
                <w:i w:val="false"/>
                <w:color w:val="000000"/>
                <w:sz w:val="20"/>
              </w:rPr>
              <w:t>
қаласы
</w:t>
            </w:r>
            <w:r>
              <w:br/>
            </w:r>
            <w:r>
              <w:rPr>
                <w:rFonts w:ascii="Times New Roman"/>
                <w:b w:val="false"/>
                <w:i w:val="false"/>
                <w:color w:val="000000"/>
                <w:sz w:val="20"/>
              </w:rPr>
              <w:t>
ның
</w:t>
            </w:r>
            <w:r>
              <w:br/>
            </w:r>
            <w:r>
              <w:rPr>
                <w:rFonts w:ascii="Times New Roman"/>
                <w:b w:val="false"/>
                <w:i w:val="false"/>
                <w:color w:val="000000"/>
                <w:sz w:val="20"/>
              </w:rPr>
              <w:t>
бюдже
</w:t>
            </w:r>
            <w:r>
              <w:br/>
            </w:r>
            <w:r>
              <w:rPr>
                <w:rFonts w:ascii="Times New Roman"/>
                <w:b w:val="false"/>
                <w:i w:val="false"/>
                <w:color w:val="000000"/>
                <w:sz w:val="20"/>
              </w:rPr>
              <w:t>
тi
</w:t>
            </w:r>
          </w:p>
        </w:tc>
      </w:tr>
      <w:tr>
        <w:trPr>
          <w:trHeight w:val="1995"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ауданының Абай кентiндегi 80 төсектiк және ауысымына 150 келiп -кетушi болатын ауылдық учаскелiк аурухананың құрылысын салу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ауданының әкiмi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w:t>
            </w:r>
            <w:r>
              <w:br/>
            </w:r>
            <w:r>
              <w:rPr>
                <w:rFonts w:ascii="Times New Roman"/>
                <w:b w:val="false"/>
                <w:i w:val="false"/>
                <w:color w:val="000000"/>
                <w:sz w:val="20"/>
              </w:rPr>
              <w:t>
ның
</w:t>
            </w:r>
            <w:r>
              <w:br/>
            </w:r>
            <w:r>
              <w:rPr>
                <w:rFonts w:ascii="Times New Roman"/>
                <w:b w:val="false"/>
                <w:i w:val="false"/>
                <w:color w:val="000000"/>
                <w:sz w:val="20"/>
              </w:rPr>
              <w:t>
бюдже
</w:t>
            </w:r>
            <w:r>
              <w:br/>
            </w:r>
            <w:r>
              <w:rPr>
                <w:rFonts w:ascii="Times New Roman"/>
                <w:b w:val="false"/>
                <w:i w:val="false"/>
                <w:color w:val="000000"/>
                <w:sz w:val="20"/>
              </w:rPr>
              <w:t>
тi
</w:t>
            </w:r>
          </w:p>
        </w:tc>
      </w:tr>
      <w:tr>
        <w:trPr>
          <w:trHeight w:val="90"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 Шақа ауылындағы фельдшерлiк пункт ғимаратының құрылысын салу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ауданының әкiмi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w:t>
            </w:r>
            <w:r>
              <w:br/>
            </w:r>
            <w:r>
              <w:rPr>
                <w:rFonts w:ascii="Times New Roman"/>
                <w:b w:val="false"/>
                <w:i w:val="false"/>
                <w:color w:val="000000"/>
                <w:sz w:val="20"/>
              </w:rPr>
              <w:t>
ауданы
</w:t>
            </w:r>
            <w:r>
              <w:br/>
            </w:r>
            <w:r>
              <w:rPr>
                <w:rFonts w:ascii="Times New Roman"/>
                <w:b w:val="false"/>
                <w:i w:val="false"/>
                <w:color w:val="000000"/>
                <w:sz w:val="20"/>
              </w:rPr>
              <w:t>
ның
</w:t>
            </w:r>
            <w:r>
              <w:br/>
            </w:r>
            <w:r>
              <w:rPr>
                <w:rFonts w:ascii="Times New Roman"/>
                <w:b w:val="false"/>
                <w:i w:val="false"/>
                <w:color w:val="000000"/>
                <w:sz w:val="20"/>
              </w:rPr>
              <w:t>
бюдже
</w:t>
            </w:r>
            <w:r>
              <w:br/>
            </w:r>
            <w:r>
              <w:rPr>
                <w:rFonts w:ascii="Times New Roman"/>
                <w:b w:val="false"/>
                <w:i w:val="false"/>
                <w:color w:val="000000"/>
                <w:sz w:val="20"/>
              </w:rPr>
              <w:t>
тi
</w:t>
            </w:r>
          </w:p>
        </w:tc>
      </w:tr>
      <w:tr>
        <w:trPr>
          <w:trHeight w:val="90"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 Красноармейка ауылындағы ауылдық дәрiгерлiк емхананың құрылысын салу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ауданының әкiмi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
</w:t>
            </w:r>
            <w:r>
              <w:br/>
            </w:r>
            <w:r>
              <w:rPr>
                <w:rFonts w:ascii="Times New Roman"/>
                <w:b w:val="false"/>
                <w:i w:val="false"/>
                <w:color w:val="000000"/>
                <w:sz w:val="20"/>
              </w:rPr>
              <w:t>
дар
</w:t>
            </w:r>
            <w:r>
              <w:br/>
            </w:r>
            <w:r>
              <w:rPr>
                <w:rFonts w:ascii="Times New Roman"/>
                <w:b w:val="false"/>
                <w:i w:val="false"/>
                <w:color w:val="000000"/>
                <w:sz w:val="20"/>
              </w:rPr>
              <w:t>
ауданы
</w:t>
            </w:r>
            <w:r>
              <w:br/>
            </w:r>
            <w:r>
              <w:rPr>
                <w:rFonts w:ascii="Times New Roman"/>
                <w:b w:val="false"/>
                <w:i w:val="false"/>
                <w:color w:val="000000"/>
                <w:sz w:val="20"/>
              </w:rPr>
              <w:t>
ның
</w:t>
            </w:r>
            <w:r>
              <w:br/>
            </w:r>
            <w:r>
              <w:rPr>
                <w:rFonts w:ascii="Times New Roman"/>
                <w:b w:val="false"/>
                <w:i w:val="false"/>
                <w:color w:val="000000"/>
                <w:sz w:val="20"/>
              </w:rPr>
              <w:t>
бюдже
</w:t>
            </w:r>
            <w:r>
              <w:br/>
            </w:r>
            <w:r>
              <w:rPr>
                <w:rFonts w:ascii="Times New Roman"/>
                <w:b w:val="false"/>
                <w:i w:val="false"/>
                <w:color w:val="000000"/>
                <w:sz w:val="20"/>
              </w:rPr>
              <w:t>
тi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Бiлiм беру
</w:t>
            </w:r>
            <w:r>
              <w:rPr>
                <w:rFonts w:ascii="Times New Roman"/>
                <w:b w:val="false"/>
                <w:i w:val="false"/>
                <w:color w:val="000000"/>
                <w:sz w:val="20"/>
              </w:rPr>
              <w:t>
</w:t>
            </w:r>
          </w:p>
        </w:tc>
      </w:tr>
      <w:tr>
        <w:trPr>
          <w:trHeight w:val="435"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 Шалдай ауылындағы туберкулез сипатындағы аурулары бар балалар үшiн 200 орындық мектеп - интернаттың құрылысын салу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
</w:t>
            </w:r>
          </w:p>
          <w:p>
            <w:pPr>
              <w:spacing w:after="20"/>
              <w:ind w:left="20"/>
              <w:jc w:val="both"/>
            </w:pPr>
            <w:r>
              <w:rPr>
                <w:rFonts w:ascii="Times New Roman"/>
                <w:b w:val="false"/>
                <w:i w:val="false"/>
                <w:color w:val="000000"/>
                <w:sz w:val="20"/>
              </w:rPr>
              <w:t>
2005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539,5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
</w:t>
            </w:r>
            <w:r>
              <w:br/>
            </w:r>
            <w:r>
              <w:rPr>
                <w:rFonts w:ascii="Times New Roman"/>
                <w:b w:val="false"/>
                <w:i w:val="false"/>
                <w:color w:val="000000"/>
                <w:sz w:val="20"/>
              </w:rPr>
              <w:t>
лық
</w:t>
            </w:r>
            <w:r>
              <w:br/>
            </w:r>
            <w:r>
              <w:rPr>
                <w:rFonts w:ascii="Times New Roman"/>
                <w:b w:val="false"/>
                <w:i w:val="false"/>
                <w:color w:val="000000"/>
                <w:sz w:val="20"/>
              </w:rPr>
              <w:t>
бюджет
</w:t>
            </w:r>
            <w:r>
              <w:br/>
            </w:r>
            <w:r>
              <w:rPr>
                <w:rFonts w:ascii="Times New Roman"/>
                <w:b w:val="false"/>
                <w:i w:val="false"/>
                <w:color w:val="000000"/>
                <w:sz w:val="20"/>
              </w:rPr>
              <w:t>
қаража
</w:t>
            </w:r>
            <w:r>
              <w:br/>
            </w:r>
            <w:r>
              <w:rPr>
                <w:rFonts w:ascii="Times New Roman"/>
                <w:b w:val="false"/>
                <w:i w:val="false"/>
                <w:color w:val="000000"/>
                <w:sz w:val="20"/>
              </w:rPr>
              <w:t>
ты
</w:t>
            </w:r>
          </w:p>
        </w:tc>
      </w:tr>
      <w:tr>
        <w:trPr>
          <w:trHeight w:val="90"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ауданының Набережное ауылындағы 420 орындық мектептiң құрылысын салу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312,44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
</w:t>
            </w:r>
            <w:r>
              <w:br/>
            </w:r>
            <w:r>
              <w:rPr>
                <w:rFonts w:ascii="Times New Roman"/>
                <w:b w:val="false"/>
                <w:i w:val="false"/>
                <w:color w:val="000000"/>
                <w:sz w:val="20"/>
              </w:rPr>
              <w:t>
лық
</w:t>
            </w:r>
            <w:r>
              <w:br/>
            </w:r>
            <w:r>
              <w:rPr>
                <w:rFonts w:ascii="Times New Roman"/>
                <w:b w:val="false"/>
                <w:i w:val="false"/>
                <w:color w:val="000000"/>
                <w:sz w:val="20"/>
              </w:rPr>
              <w:t>
бюджет
</w:t>
            </w:r>
            <w:r>
              <w:br/>
            </w:r>
            <w:r>
              <w:rPr>
                <w:rFonts w:ascii="Times New Roman"/>
                <w:b w:val="false"/>
                <w:i w:val="false"/>
                <w:color w:val="000000"/>
                <w:sz w:val="20"/>
              </w:rPr>
              <w:t>
қаража
</w:t>
            </w:r>
            <w:r>
              <w:br/>
            </w:r>
            <w:r>
              <w:rPr>
                <w:rFonts w:ascii="Times New Roman"/>
                <w:b w:val="false"/>
                <w:i w:val="false"/>
                <w:color w:val="000000"/>
                <w:sz w:val="20"/>
              </w:rPr>
              <w:t>
ты
</w:t>
            </w:r>
          </w:p>
        </w:tc>
      </w:tr>
      <w:tr>
        <w:trPr>
          <w:trHeight w:val="90"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Ертiс ауылындағы 198 орындық қазақ тiлiнде оқытатын мектептiң құрылысын салу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231,3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
</w:t>
            </w:r>
            <w:r>
              <w:br/>
            </w:r>
            <w:r>
              <w:rPr>
                <w:rFonts w:ascii="Times New Roman"/>
                <w:b w:val="false"/>
                <w:i w:val="false"/>
                <w:color w:val="000000"/>
                <w:sz w:val="20"/>
              </w:rPr>
              <w:t>
лық
</w:t>
            </w:r>
            <w:r>
              <w:br/>
            </w:r>
            <w:r>
              <w:rPr>
                <w:rFonts w:ascii="Times New Roman"/>
                <w:b w:val="false"/>
                <w:i w:val="false"/>
                <w:color w:val="000000"/>
                <w:sz w:val="20"/>
              </w:rPr>
              <w:t>
бюджет
</w:t>
            </w:r>
            <w:r>
              <w:br/>
            </w:r>
            <w:r>
              <w:rPr>
                <w:rFonts w:ascii="Times New Roman"/>
                <w:b w:val="false"/>
                <w:i w:val="false"/>
                <w:color w:val="000000"/>
                <w:sz w:val="20"/>
              </w:rPr>
              <w:t>
қаража
</w:t>
            </w:r>
            <w:r>
              <w:br/>
            </w:r>
            <w:r>
              <w:rPr>
                <w:rFonts w:ascii="Times New Roman"/>
                <w:b w:val="false"/>
                <w:i w:val="false"/>
                <w:color w:val="000000"/>
                <w:sz w:val="20"/>
              </w:rPr>
              <w:t>
ты
</w:t>
            </w:r>
          </w:p>
        </w:tc>
      </w:tr>
      <w:tr>
        <w:trPr>
          <w:trHeight w:val="2010"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қаласының Шiдертi  ауылдық аумағындағы  600 орындық мектептiң құрылысын салу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
</w:t>
            </w:r>
            <w:r>
              <w:br/>
            </w:r>
            <w:r>
              <w:rPr>
                <w:rFonts w:ascii="Times New Roman"/>
                <w:b w:val="false"/>
                <w:i w:val="false"/>
                <w:color w:val="000000"/>
                <w:sz w:val="20"/>
              </w:rPr>
              <w:t>
лық
</w:t>
            </w:r>
            <w:r>
              <w:br/>
            </w:r>
            <w:r>
              <w:rPr>
                <w:rFonts w:ascii="Times New Roman"/>
                <w:b w:val="false"/>
                <w:i w:val="false"/>
                <w:color w:val="000000"/>
                <w:sz w:val="20"/>
              </w:rPr>
              <w:t>
бюджет
</w:t>
            </w:r>
            <w:r>
              <w:br/>
            </w:r>
            <w:r>
              <w:rPr>
                <w:rFonts w:ascii="Times New Roman"/>
                <w:b w:val="false"/>
                <w:i w:val="false"/>
                <w:color w:val="000000"/>
                <w:sz w:val="20"/>
              </w:rPr>
              <w:t>
қаража
</w:t>
            </w:r>
            <w:r>
              <w:br/>
            </w:r>
            <w:r>
              <w:rPr>
                <w:rFonts w:ascii="Times New Roman"/>
                <w:b w:val="false"/>
                <w:i w:val="false"/>
                <w:color w:val="000000"/>
                <w:sz w:val="20"/>
              </w:rPr>
              <w:t>
ты
</w:t>
            </w:r>
          </w:p>
        </w:tc>
      </w:tr>
      <w:tr>
        <w:trPr>
          <w:trHeight w:val="2490"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ауданының Ямышев ауылындағы 220 орындық мектептiң құрылысын салу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r>
              <w:br/>
            </w:r>
            <w:r>
              <w:rPr>
                <w:rFonts w:ascii="Times New Roman"/>
                <w:b w:val="false"/>
                <w:i w:val="false"/>
                <w:color w:val="000000"/>
                <w:sz w:val="20"/>
              </w:rPr>
              <w:t>
тiң
</w:t>
            </w:r>
            <w:r>
              <w:br/>
            </w:r>
            <w:r>
              <w:rPr>
                <w:rFonts w:ascii="Times New Roman"/>
                <w:b w:val="false"/>
                <w:i w:val="false"/>
                <w:color w:val="000000"/>
                <w:sz w:val="20"/>
              </w:rPr>
              <w:t>
қаража
</w:t>
            </w:r>
            <w:r>
              <w:br/>
            </w:r>
            <w:r>
              <w:rPr>
                <w:rFonts w:ascii="Times New Roman"/>
                <w:b w:val="false"/>
                <w:i w:val="false"/>
                <w:color w:val="000000"/>
                <w:sz w:val="20"/>
              </w:rPr>
              <w:t>
ты
</w:t>
            </w:r>
          </w:p>
        </w:tc>
      </w:tr>
      <w:tr>
        <w:trPr>
          <w:trHeight w:val="270"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 Мичурин ауылындағы мектепке жапсаржай (спортзал) құрылысын салу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ауданының әкiмi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
</w:t>
            </w:r>
            <w:r>
              <w:br/>
            </w:r>
            <w:r>
              <w:rPr>
                <w:rFonts w:ascii="Times New Roman"/>
                <w:b w:val="false"/>
                <w:i w:val="false"/>
                <w:color w:val="000000"/>
                <w:sz w:val="20"/>
              </w:rPr>
              <w:t>
дар
</w:t>
            </w:r>
            <w:r>
              <w:br/>
            </w:r>
            <w:r>
              <w:rPr>
                <w:rFonts w:ascii="Times New Roman"/>
                <w:b w:val="false"/>
                <w:i w:val="false"/>
                <w:color w:val="000000"/>
                <w:sz w:val="20"/>
              </w:rPr>
              <w:t>
ауданы
</w:t>
            </w:r>
            <w:r>
              <w:br/>
            </w:r>
            <w:r>
              <w:rPr>
                <w:rFonts w:ascii="Times New Roman"/>
                <w:b w:val="false"/>
                <w:i w:val="false"/>
                <w:color w:val="000000"/>
                <w:sz w:val="20"/>
              </w:rPr>
              <w:t>
ның
</w:t>
            </w:r>
            <w:r>
              <w:br/>
            </w:r>
            <w:r>
              <w:rPr>
                <w:rFonts w:ascii="Times New Roman"/>
                <w:b w:val="false"/>
                <w:i w:val="false"/>
                <w:color w:val="000000"/>
                <w:sz w:val="20"/>
              </w:rPr>
              <w:t>
бюдже
</w:t>
            </w:r>
            <w:r>
              <w:br/>
            </w:r>
            <w:r>
              <w:rPr>
                <w:rFonts w:ascii="Times New Roman"/>
                <w:b w:val="false"/>
                <w:i w:val="false"/>
                <w:color w:val="000000"/>
                <w:sz w:val="20"/>
              </w:rPr>
              <w:t>
тi
</w:t>
            </w:r>
          </w:p>
        </w:tc>
      </w:tr>
      <w:tr>
        <w:trPr>
          <w:trHeight w:val="255"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ауданының Жабағлы ауылындағы 80 орындық мектептiң құрылысын салу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r>
              <w:br/>
            </w:r>
            <w:r>
              <w:rPr>
                <w:rFonts w:ascii="Times New Roman"/>
                <w:b w:val="false"/>
                <w:i w:val="false"/>
                <w:color w:val="000000"/>
                <w:sz w:val="20"/>
              </w:rPr>
              <w:t>
тiң
</w:t>
            </w:r>
            <w:r>
              <w:br/>
            </w:r>
            <w:r>
              <w:rPr>
                <w:rFonts w:ascii="Times New Roman"/>
                <w:b w:val="false"/>
                <w:i w:val="false"/>
                <w:color w:val="000000"/>
                <w:sz w:val="20"/>
              </w:rPr>
              <w:t>
қаража
</w:t>
            </w:r>
            <w:r>
              <w:br/>
            </w:r>
            <w:r>
              <w:rPr>
                <w:rFonts w:ascii="Times New Roman"/>
                <w:b w:val="false"/>
                <w:i w:val="false"/>
                <w:color w:val="000000"/>
                <w:sz w:val="20"/>
              </w:rPr>
              <w:t>
ты 
</w:t>
            </w:r>
          </w:p>
        </w:tc>
      </w:tr>
      <w:tr>
        <w:trPr>
          <w:trHeight w:val="255"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ауданының Шарбақты ауылындағы Абай атындағы орта мектепке жапсаржай (спортзал) құрылысын салу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ауданының әкiмi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w:t>
            </w:r>
            <w:r>
              <w:br/>
            </w:r>
            <w:r>
              <w:rPr>
                <w:rFonts w:ascii="Times New Roman"/>
                <w:b w:val="false"/>
                <w:i w:val="false"/>
                <w:color w:val="000000"/>
                <w:sz w:val="20"/>
              </w:rPr>
              <w:t>
ауданы
</w:t>
            </w:r>
            <w:r>
              <w:br/>
            </w:r>
            <w:r>
              <w:rPr>
                <w:rFonts w:ascii="Times New Roman"/>
                <w:b w:val="false"/>
                <w:i w:val="false"/>
                <w:color w:val="000000"/>
                <w:sz w:val="20"/>
              </w:rPr>
              <w:t>
ның
</w:t>
            </w:r>
            <w:r>
              <w:br/>
            </w:r>
            <w:r>
              <w:rPr>
                <w:rFonts w:ascii="Times New Roman"/>
                <w:b w:val="false"/>
                <w:i w:val="false"/>
                <w:color w:val="000000"/>
                <w:sz w:val="20"/>
              </w:rPr>
              <w:t>
бюдже
</w:t>
            </w:r>
            <w:r>
              <w:br/>
            </w:r>
            <w:r>
              <w:rPr>
                <w:rFonts w:ascii="Times New Roman"/>
                <w:b w:val="false"/>
                <w:i w:val="false"/>
                <w:color w:val="000000"/>
                <w:sz w:val="20"/>
              </w:rPr>
              <w:t>
тi 
</w:t>
            </w:r>
          </w:p>
        </w:tc>
      </w:tr>
      <w:tr>
        <w:trPr>
          <w:trHeight w:val="2430"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ауданының Ертiс ауылындағы 100 орындық балабақшаның құрылысын салу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ауданының әкiмi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w:t>
            </w:r>
            <w:r>
              <w:br/>
            </w:r>
            <w:r>
              <w:rPr>
                <w:rFonts w:ascii="Times New Roman"/>
                <w:b w:val="false"/>
                <w:i w:val="false"/>
                <w:color w:val="000000"/>
                <w:sz w:val="20"/>
              </w:rPr>
              <w:t>
ауданы
</w:t>
            </w:r>
            <w:r>
              <w:br/>
            </w:r>
            <w:r>
              <w:rPr>
                <w:rFonts w:ascii="Times New Roman"/>
                <w:b w:val="false"/>
                <w:i w:val="false"/>
                <w:color w:val="000000"/>
                <w:sz w:val="20"/>
              </w:rPr>
              <w:t>
ның
</w:t>
            </w:r>
            <w:r>
              <w:br/>
            </w:r>
            <w:r>
              <w:rPr>
                <w:rFonts w:ascii="Times New Roman"/>
                <w:b w:val="false"/>
                <w:i w:val="false"/>
                <w:color w:val="000000"/>
                <w:sz w:val="20"/>
              </w:rPr>
              <w:t>
бюдже
</w:t>
            </w:r>
            <w:r>
              <w:br/>
            </w:r>
            <w:r>
              <w:rPr>
                <w:rFonts w:ascii="Times New Roman"/>
                <w:b w:val="false"/>
                <w:i w:val="false"/>
                <w:color w:val="000000"/>
                <w:sz w:val="20"/>
              </w:rPr>
              <w:t>
тi
</w:t>
            </w:r>
          </w:p>
        </w:tc>
      </w:tr>
      <w:tr>
        <w:trPr>
          <w:trHeight w:val="255"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Баянауыл ауылындағы 50 орындық балабақшаның құрылысын салу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ауданының әкiмi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
</w:t>
            </w:r>
            <w:r>
              <w:br/>
            </w:r>
            <w:r>
              <w:rPr>
                <w:rFonts w:ascii="Times New Roman"/>
                <w:b w:val="false"/>
                <w:i w:val="false"/>
                <w:color w:val="000000"/>
                <w:sz w:val="20"/>
              </w:rPr>
              <w:t>
ауыл
</w:t>
            </w:r>
            <w:r>
              <w:br/>
            </w:r>
            <w:r>
              <w:rPr>
                <w:rFonts w:ascii="Times New Roman"/>
                <w:b w:val="false"/>
                <w:i w:val="false"/>
                <w:color w:val="000000"/>
                <w:sz w:val="20"/>
              </w:rPr>
              <w:t>
ауданы
</w:t>
            </w:r>
            <w:r>
              <w:br/>
            </w:r>
            <w:r>
              <w:rPr>
                <w:rFonts w:ascii="Times New Roman"/>
                <w:b w:val="false"/>
                <w:i w:val="false"/>
                <w:color w:val="000000"/>
                <w:sz w:val="20"/>
              </w:rPr>
              <w:t>
ның
</w:t>
            </w:r>
            <w:r>
              <w:br/>
            </w:r>
            <w:r>
              <w:rPr>
                <w:rFonts w:ascii="Times New Roman"/>
                <w:b w:val="false"/>
                <w:i w:val="false"/>
                <w:color w:val="000000"/>
                <w:sz w:val="20"/>
              </w:rPr>
              <w:t>
бюдже
</w:t>
            </w:r>
            <w:r>
              <w:br/>
            </w:r>
            <w:r>
              <w:rPr>
                <w:rFonts w:ascii="Times New Roman"/>
                <w:b w:val="false"/>
                <w:i w:val="false"/>
                <w:color w:val="000000"/>
                <w:sz w:val="20"/>
              </w:rPr>
              <w:t>
тi
</w:t>
            </w:r>
          </w:p>
        </w:tc>
      </w:tr>
      <w:tr>
        <w:trPr>
          <w:trHeight w:val="255"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ауданының Қызылқақ ауылындағы мектепке жапсаржай құрылысын салу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ауданының әкiмi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ауданының бюдже
</w:t>
            </w:r>
            <w:r>
              <w:br/>
            </w:r>
            <w:r>
              <w:rPr>
                <w:rFonts w:ascii="Times New Roman"/>
                <w:b w:val="false"/>
                <w:i w:val="false"/>
                <w:color w:val="000000"/>
                <w:sz w:val="20"/>
              </w:rPr>
              <w:t>
тi
</w:t>
            </w:r>
          </w:p>
        </w:tc>
      </w:tr>
      <w:tr>
        <w:trPr>
          <w:trHeight w:val="255"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қаласының (ауылдық аймағы) қазалы ауылындағы 100 орындық мектепке жапсаржай құрылысын салу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қаласының әкiмi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r>
              <w:br/>
            </w:r>
            <w:r>
              <w:rPr>
                <w:rFonts w:ascii="Times New Roman"/>
                <w:b w:val="false"/>
                <w:i w:val="false"/>
                <w:color w:val="000000"/>
                <w:sz w:val="20"/>
              </w:rPr>
              <w:t>
қаласы
</w:t>
            </w:r>
            <w:r>
              <w:br/>
            </w:r>
            <w:r>
              <w:rPr>
                <w:rFonts w:ascii="Times New Roman"/>
                <w:b w:val="false"/>
                <w:i w:val="false"/>
                <w:color w:val="000000"/>
                <w:sz w:val="20"/>
              </w:rPr>
              <w:t>
ның
</w:t>
            </w:r>
            <w:r>
              <w:br/>
            </w:r>
            <w:r>
              <w:rPr>
                <w:rFonts w:ascii="Times New Roman"/>
                <w:b w:val="false"/>
                <w:i w:val="false"/>
                <w:color w:val="000000"/>
                <w:sz w:val="20"/>
              </w:rPr>
              <w:t>
бюдже
</w:t>
            </w:r>
            <w:r>
              <w:br/>
            </w:r>
            <w:r>
              <w:rPr>
                <w:rFonts w:ascii="Times New Roman"/>
                <w:b w:val="false"/>
                <w:i w:val="false"/>
                <w:color w:val="000000"/>
                <w:sz w:val="20"/>
              </w:rPr>
              <w:t>
тi
</w:t>
            </w:r>
          </w:p>
        </w:tc>
      </w:tr>
      <w:tr>
        <w:trPr>
          <w:trHeight w:val="255"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ауылының N 3 орта мектебiне жапсаржай (спорт және акт залдарының) құрылысын салу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ауданының әкiмi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w:t>
            </w:r>
            <w:r>
              <w:br/>
            </w:r>
            <w:r>
              <w:rPr>
                <w:rFonts w:ascii="Times New Roman"/>
                <w:b w:val="false"/>
                <w:i w:val="false"/>
                <w:color w:val="000000"/>
                <w:sz w:val="20"/>
              </w:rPr>
              <w:t>
ауданы
</w:t>
            </w:r>
            <w:r>
              <w:br/>
            </w:r>
            <w:r>
              <w:rPr>
                <w:rFonts w:ascii="Times New Roman"/>
                <w:b w:val="false"/>
                <w:i w:val="false"/>
                <w:color w:val="000000"/>
                <w:sz w:val="20"/>
              </w:rPr>
              <w:t>
ның
</w:t>
            </w:r>
            <w:r>
              <w:br/>
            </w:r>
            <w:r>
              <w:rPr>
                <w:rFonts w:ascii="Times New Roman"/>
                <w:b w:val="false"/>
                <w:i w:val="false"/>
                <w:color w:val="000000"/>
                <w:sz w:val="20"/>
              </w:rPr>
              <w:t>
бюдже
</w:t>
            </w:r>
            <w:r>
              <w:br/>
            </w:r>
            <w:r>
              <w:rPr>
                <w:rFonts w:ascii="Times New Roman"/>
                <w:b w:val="false"/>
                <w:i w:val="false"/>
                <w:color w:val="000000"/>
                <w:sz w:val="20"/>
              </w:rPr>
              <w:t>
тi
</w:t>
            </w:r>
          </w:p>
        </w:tc>
      </w:tr>
      <w:tr>
        <w:trPr>
          <w:trHeight w:val="42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Сумен жабдықтау
</w:t>
            </w:r>
            <w:r>
              <w:rPr>
                <w:rFonts w:ascii="Times New Roman"/>
                <w:b w:val="false"/>
                <w:i w:val="false"/>
                <w:color w:val="000000"/>
                <w:sz w:val="20"/>
              </w:rPr>
              <w:t>
</w:t>
            </w:r>
          </w:p>
        </w:tc>
      </w:tr>
      <w:tr>
        <w:trPr>
          <w:trHeight w:val="255"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елдi мекендерiн сумен жабдықтаудың оқшаулап шектелген жүйесiн қайта құру және салу 
</w:t>
            </w:r>
          </w:p>
          <w:p>
            <w:pPr>
              <w:spacing w:after="20"/>
              <w:ind w:left="20"/>
              <w:jc w:val="both"/>
            </w:pPr>
            <w:r>
              <w:rPr>
                <w:rFonts w:ascii="Times New Roman"/>
                <w:b w:val="false"/>
                <w:i w:val="false"/>
                <w:color w:val="000000"/>
                <w:sz w:val="20"/>
              </w:rPr>
              <w:t>
    Ақсу қаласы
</w:t>
            </w:r>
            <w:r>
              <w:br/>
            </w:r>
            <w:r>
              <w:rPr>
                <w:rFonts w:ascii="Times New Roman"/>
                <w:b w:val="false"/>
                <w:i w:val="false"/>
                <w:color w:val="000000"/>
                <w:sz w:val="20"/>
              </w:rPr>
              <w:t>
(ауылдық аймақ)
</w:t>
            </w:r>
            <w:r>
              <w:br/>
            </w:r>
            <w:r>
              <w:rPr>
                <w:rFonts w:ascii="Times New Roman"/>
                <w:b w:val="false"/>
                <w:i w:val="false"/>
                <w:color w:val="000000"/>
                <w:sz w:val="20"/>
              </w:rPr>
              <w:t>
Железин ауданы Ертiс ауданы Качиры ауданы Лебяжi ауданы Павлодар ауданы Успен ауданы Ақтоғай ауданы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су шаруашылығы департаментi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42,2
</w:t>
            </w:r>
          </w:p>
          <w:p>
            <w:pPr>
              <w:spacing w:after="20"/>
              <w:ind w:left="20"/>
              <w:jc w:val="both"/>
            </w:pPr>
            <w:r>
              <w:rPr>
                <w:rFonts w:ascii="Times New Roman"/>
                <w:b w:val="false"/>
                <w:i w:val="false"/>
                <w:color w:val="000000"/>
                <w:sz w:val="20"/>
              </w:rPr>
              <w:t>
116,1 116,3 100,9 98,8 40,0 70,0 36,2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
</w:t>
            </w:r>
            <w:r>
              <w:br/>
            </w:r>
            <w:r>
              <w:rPr>
                <w:rFonts w:ascii="Times New Roman"/>
                <w:b w:val="false"/>
                <w:i w:val="false"/>
                <w:color w:val="000000"/>
                <w:sz w:val="20"/>
              </w:rPr>
              <w:t>
лық
</w:t>
            </w:r>
            <w:r>
              <w:br/>
            </w:r>
            <w:r>
              <w:rPr>
                <w:rFonts w:ascii="Times New Roman"/>
                <w:b w:val="false"/>
                <w:i w:val="false"/>
                <w:color w:val="000000"/>
                <w:sz w:val="20"/>
              </w:rPr>
              <w:t>
бюджет
</w:t>
            </w:r>
            <w:r>
              <w:br/>
            </w:r>
            <w:r>
              <w:rPr>
                <w:rFonts w:ascii="Times New Roman"/>
                <w:b w:val="false"/>
                <w:i w:val="false"/>
                <w:color w:val="000000"/>
                <w:sz w:val="20"/>
              </w:rPr>
              <w:t>
қаража
</w:t>
            </w:r>
            <w:r>
              <w:br/>
            </w:r>
            <w:r>
              <w:rPr>
                <w:rFonts w:ascii="Times New Roman"/>
                <w:b w:val="false"/>
                <w:i w:val="false"/>
                <w:color w:val="000000"/>
                <w:sz w:val="20"/>
              </w:rPr>
              <w:t>
ты
</w:t>
            </w:r>
          </w:p>
        </w:tc>
      </w:tr>
      <w:tr>
        <w:trPr>
          <w:trHeight w:val="5790"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елдi мекендерiн сумен жабдықтаудың оқшаулап шектелген жүйесiн қайта құру және салу:
</w:t>
            </w:r>
          </w:p>
          <w:p>
            <w:pPr>
              <w:spacing w:after="20"/>
              <w:ind w:left="20"/>
              <w:jc w:val="both"/>
            </w:pPr>
            <w:r>
              <w:rPr>
                <w:rFonts w:ascii="Times New Roman"/>
                <w:b w:val="false"/>
                <w:i w:val="false"/>
                <w:color w:val="000000"/>
                <w:sz w:val="20"/>
              </w:rPr>
              <w:t>
     Ақсу қаласы
</w:t>
            </w:r>
            <w:r>
              <w:br/>
            </w:r>
            <w:r>
              <w:rPr>
                <w:rFonts w:ascii="Times New Roman"/>
                <w:b w:val="false"/>
                <w:i w:val="false"/>
                <w:color w:val="000000"/>
                <w:sz w:val="20"/>
              </w:rPr>
              <w:t>
(ауылдық аймақ)
</w:t>
            </w:r>
            <w:r>
              <w:br/>
            </w:r>
            <w:r>
              <w:rPr>
                <w:rFonts w:ascii="Times New Roman"/>
                <w:b w:val="false"/>
                <w:i w:val="false"/>
                <w:color w:val="000000"/>
                <w:sz w:val="20"/>
              </w:rPr>
              <w:t>
Ақтоғай ауданы Баянауыл ауданы Железин ауданы Качиры ауданы
</w:t>
            </w:r>
            <w:r>
              <w:br/>
            </w:r>
            <w:r>
              <w:rPr>
                <w:rFonts w:ascii="Times New Roman"/>
                <w:b w:val="false"/>
                <w:i w:val="false"/>
                <w:color w:val="000000"/>
                <w:sz w:val="20"/>
              </w:rPr>
              <w:t>
Ертiс ауданы Лебяжi ауданы Май ауданы Павлодар ауданы
</w:t>
            </w:r>
            <w:r>
              <w:br/>
            </w:r>
            <w:r>
              <w:rPr>
                <w:rFonts w:ascii="Times New Roman"/>
                <w:b w:val="false"/>
                <w:i w:val="false"/>
                <w:color w:val="000000"/>
                <w:sz w:val="20"/>
              </w:rPr>
              <w:t>
Павлодар қаласы
</w:t>
            </w:r>
            <w:r>
              <w:br/>
            </w:r>
            <w:r>
              <w:rPr>
                <w:rFonts w:ascii="Times New Roman"/>
                <w:b w:val="false"/>
                <w:i w:val="false"/>
                <w:color w:val="000000"/>
                <w:sz w:val="20"/>
              </w:rPr>
              <w:t>
(ауылдық аймақ) Шарбақты ауданы
</w:t>
            </w:r>
            <w:r>
              <w:br/>
            </w:r>
            <w:r>
              <w:rPr>
                <w:rFonts w:ascii="Times New Roman"/>
                <w:b w:val="false"/>
                <w:i w:val="false"/>
                <w:color w:val="000000"/>
                <w:sz w:val="20"/>
              </w:rPr>
              <w:t>
Успен ауданы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су шаруашылығы департаментi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1830,7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38,7
</w:t>
            </w:r>
          </w:p>
          <w:p>
            <w:pPr>
              <w:spacing w:after="20"/>
              <w:ind w:left="20"/>
              <w:jc w:val="both"/>
            </w:pPr>
            <w:r>
              <w:rPr>
                <w:rFonts w:ascii="Times New Roman"/>
                <w:b w:val="false"/>
                <w:i w:val="false"/>
                <w:color w:val="000000"/>
                <w:sz w:val="20"/>
              </w:rPr>
              <w:t>
129,8
</w:t>
            </w:r>
            <w:r>
              <w:br/>
            </w:r>
            <w:r>
              <w:rPr>
                <w:rFonts w:ascii="Times New Roman"/>
                <w:b w:val="false"/>
                <w:i w:val="false"/>
                <w:color w:val="000000"/>
                <w:sz w:val="20"/>
              </w:rPr>
              <w:t>
192,2
</w:t>
            </w:r>
            <w:r>
              <w:br/>
            </w:r>
            <w:r>
              <w:rPr>
                <w:rFonts w:ascii="Times New Roman"/>
                <w:b w:val="false"/>
                <w:i w:val="false"/>
                <w:color w:val="000000"/>
                <w:sz w:val="20"/>
              </w:rPr>
              <w:t>
51,7
</w:t>
            </w:r>
            <w:r>
              <w:br/>
            </w:r>
            <w:r>
              <w:rPr>
                <w:rFonts w:ascii="Times New Roman"/>
                <w:b w:val="false"/>
                <w:i w:val="false"/>
                <w:color w:val="000000"/>
                <w:sz w:val="20"/>
              </w:rPr>
              <w:t>
841,8
</w:t>
            </w:r>
            <w:r>
              <w:br/>
            </w:r>
            <w:r>
              <w:rPr>
                <w:rFonts w:ascii="Times New Roman"/>
                <w:b w:val="false"/>
                <w:i w:val="false"/>
                <w:color w:val="000000"/>
                <w:sz w:val="20"/>
              </w:rPr>
              <w:t>
212,6
</w:t>
            </w:r>
            <w:r>
              <w:br/>
            </w:r>
            <w:r>
              <w:rPr>
                <w:rFonts w:ascii="Times New Roman"/>
                <w:b w:val="false"/>
                <w:i w:val="false"/>
                <w:color w:val="000000"/>
                <w:sz w:val="20"/>
              </w:rPr>
              <w:t>
49,0
</w:t>
            </w:r>
            <w:r>
              <w:br/>
            </w:r>
            <w:r>
              <w:rPr>
                <w:rFonts w:ascii="Times New Roman"/>
                <w:b w:val="false"/>
                <w:i w:val="false"/>
                <w:color w:val="000000"/>
                <w:sz w:val="20"/>
              </w:rPr>
              <w:t>
35,2
</w:t>
            </w:r>
            <w:r>
              <w:br/>
            </w:r>
            <w:r>
              <w:rPr>
                <w:rFonts w:ascii="Times New Roman"/>
                <w:b w:val="false"/>
                <w:i w:val="false"/>
                <w:color w:val="000000"/>
                <w:sz w:val="20"/>
              </w:rPr>
              <w:t>
30,3
</w:t>
            </w:r>
            <w:r>
              <w:br/>
            </w:r>
            <w:r>
              <w:rPr>
                <w:rFonts w:ascii="Times New Roman"/>
                <w:b w:val="false"/>
                <w:i w:val="false"/>
                <w:color w:val="000000"/>
                <w:sz w:val="20"/>
              </w:rPr>
              <w:t>
75,2
</w:t>
            </w:r>
          </w:p>
          <w:p>
            <w:pPr>
              <w:spacing w:after="20"/>
              <w:ind w:left="20"/>
              <w:jc w:val="both"/>
            </w:pPr>
            <w:r>
              <w:rPr>
                <w:rFonts w:ascii="Times New Roman"/>
                <w:b w:val="false"/>
                <w:i w:val="false"/>
                <w:color w:val="000000"/>
                <w:sz w:val="20"/>
              </w:rPr>
              <w:t>
64,5
</w:t>
            </w:r>
            <w:r>
              <w:br/>
            </w:r>
            <w:r>
              <w:rPr>
                <w:rFonts w:ascii="Times New Roman"/>
                <w:b w:val="false"/>
                <w:i w:val="false"/>
                <w:color w:val="000000"/>
                <w:sz w:val="20"/>
              </w:rPr>
              <w:t>
109,7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
</w:t>
            </w:r>
            <w:r>
              <w:br/>
            </w:r>
            <w:r>
              <w:rPr>
                <w:rFonts w:ascii="Times New Roman"/>
                <w:b w:val="false"/>
                <w:i w:val="false"/>
                <w:color w:val="000000"/>
                <w:sz w:val="20"/>
              </w:rPr>
              <w:t>
лық
</w:t>
            </w:r>
            <w:r>
              <w:br/>
            </w:r>
            <w:r>
              <w:rPr>
                <w:rFonts w:ascii="Times New Roman"/>
                <w:b w:val="false"/>
                <w:i w:val="false"/>
                <w:color w:val="000000"/>
                <w:sz w:val="20"/>
              </w:rPr>
              <w:t>
бюджет
</w:t>
            </w:r>
            <w:r>
              <w:br/>
            </w:r>
            <w:r>
              <w:rPr>
                <w:rFonts w:ascii="Times New Roman"/>
                <w:b w:val="false"/>
                <w:i w:val="false"/>
                <w:color w:val="000000"/>
                <w:sz w:val="20"/>
              </w:rPr>
              <w:t>
қаража
</w:t>
            </w:r>
            <w:r>
              <w:br/>
            </w:r>
            <w:r>
              <w:rPr>
                <w:rFonts w:ascii="Times New Roman"/>
                <w:b w:val="false"/>
                <w:i w:val="false"/>
                <w:color w:val="000000"/>
                <w:sz w:val="20"/>
              </w:rPr>
              <w:t>
ты
</w:t>
            </w:r>
          </w:p>
        </w:tc>
      </w:tr>
      <w:tr>
        <w:trPr>
          <w:trHeight w:val="6555"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мына елдi мекендерiн сумен жабдықтаудың жергiлiктi жүйесiн қайта құру және салу:
</w:t>
            </w:r>
          </w:p>
          <w:p>
            <w:pPr>
              <w:spacing w:after="20"/>
              <w:ind w:left="20"/>
              <w:jc w:val="both"/>
            </w:pPr>
            <w:r>
              <w:rPr>
                <w:rFonts w:ascii="Times New Roman"/>
                <w:b w:val="false"/>
                <w:i w:val="false"/>
                <w:color w:val="000000"/>
                <w:sz w:val="20"/>
              </w:rPr>
              <w:t>
     Ақсу қаласы
</w:t>
            </w:r>
            <w:r>
              <w:br/>
            </w:r>
            <w:r>
              <w:rPr>
                <w:rFonts w:ascii="Times New Roman"/>
                <w:b w:val="false"/>
                <w:i w:val="false"/>
                <w:color w:val="000000"/>
                <w:sz w:val="20"/>
              </w:rPr>
              <w:t>
(ауылдық аймақ)
</w:t>
            </w:r>
            <w:r>
              <w:br/>
            </w:r>
            <w:r>
              <w:rPr>
                <w:rFonts w:ascii="Times New Roman"/>
                <w:b w:val="false"/>
                <w:i w:val="false"/>
                <w:color w:val="000000"/>
                <w:sz w:val="20"/>
              </w:rPr>
              <w:t>
Ақтоғай ауданы Железин ауданы Качиры ауданы Ертiс ауданы Май ауданы Павлодар ауданы Успен ауданы
</w:t>
            </w:r>
            <w:r>
              <w:br/>
            </w:r>
            <w:r>
              <w:rPr>
                <w:rFonts w:ascii="Times New Roman"/>
                <w:b w:val="false"/>
                <w:i w:val="false"/>
                <w:color w:val="000000"/>
                <w:sz w:val="20"/>
              </w:rPr>
              <w:t>
Шарбақты ауданы
</w:t>
            </w:r>
            <w:r>
              <w:br/>
            </w:r>
            <w:r>
              <w:rPr>
                <w:rFonts w:ascii="Times New Roman"/>
                <w:b w:val="false"/>
                <w:i w:val="false"/>
                <w:color w:val="000000"/>
                <w:sz w:val="20"/>
              </w:rPr>
              <w:t>
Екiбастұз қаласы (ауылдық аймақ)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су шаруашылығы департаментi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876,3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80,0
</w:t>
            </w:r>
          </w:p>
          <w:p>
            <w:pPr>
              <w:spacing w:after="20"/>
              <w:ind w:left="20"/>
              <w:jc w:val="both"/>
            </w:pPr>
            <w:r>
              <w:rPr>
                <w:rFonts w:ascii="Times New Roman"/>
                <w:b w:val="false"/>
                <w:i w:val="false"/>
                <w:color w:val="000000"/>
                <w:sz w:val="20"/>
              </w:rPr>
              <w:t>
84,0
</w:t>
            </w:r>
            <w:r>
              <w:br/>
            </w:r>
            <w:r>
              <w:rPr>
                <w:rFonts w:ascii="Times New Roman"/>
                <w:b w:val="false"/>
                <w:i w:val="false"/>
                <w:color w:val="000000"/>
                <w:sz w:val="20"/>
              </w:rPr>
              <w:t>
75,0
</w:t>
            </w:r>
            <w:r>
              <w:br/>
            </w:r>
            <w:r>
              <w:rPr>
                <w:rFonts w:ascii="Times New Roman"/>
                <w:b w:val="false"/>
                <w:i w:val="false"/>
                <w:color w:val="000000"/>
                <w:sz w:val="20"/>
              </w:rPr>
              <w:t>
94,0
</w:t>
            </w:r>
            <w:r>
              <w:br/>
            </w:r>
            <w:r>
              <w:rPr>
                <w:rFonts w:ascii="Times New Roman"/>
                <w:b w:val="false"/>
                <w:i w:val="false"/>
                <w:color w:val="000000"/>
                <w:sz w:val="20"/>
              </w:rPr>
              <w:t>
29,4
</w:t>
            </w:r>
            <w:r>
              <w:br/>
            </w:r>
            <w:r>
              <w:rPr>
                <w:rFonts w:ascii="Times New Roman"/>
                <w:b w:val="false"/>
                <w:i w:val="false"/>
                <w:color w:val="000000"/>
                <w:sz w:val="20"/>
              </w:rPr>
              <w:t>
10,7
</w:t>
            </w:r>
            <w:r>
              <w:br/>
            </w:r>
            <w:r>
              <w:rPr>
                <w:rFonts w:ascii="Times New Roman"/>
                <w:b w:val="false"/>
                <w:i w:val="false"/>
                <w:color w:val="000000"/>
                <w:sz w:val="20"/>
              </w:rPr>
              <w:t>
168,4
</w:t>
            </w:r>
            <w:r>
              <w:br/>
            </w:r>
            <w:r>
              <w:rPr>
                <w:rFonts w:ascii="Times New Roman"/>
                <w:b w:val="false"/>
                <w:i w:val="false"/>
                <w:color w:val="000000"/>
                <w:sz w:val="20"/>
              </w:rPr>
              <w:t>
175,0
</w:t>
            </w:r>
            <w:r>
              <w:br/>
            </w:r>
            <w:r>
              <w:rPr>
                <w:rFonts w:ascii="Times New Roman"/>
                <w:b w:val="false"/>
                <w:i w:val="false"/>
                <w:color w:val="000000"/>
                <w:sz w:val="20"/>
              </w:rPr>
              <w:t>
75,0
</w:t>
            </w:r>
            <w:r>
              <w:br/>
            </w:r>
            <w:r>
              <w:rPr>
                <w:rFonts w:ascii="Times New Roman"/>
                <w:b w:val="false"/>
                <w:i w:val="false"/>
                <w:color w:val="000000"/>
                <w:sz w:val="20"/>
              </w:rPr>
              <w:t>
84,8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
</w:t>
            </w:r>
            <w:r>
              <w:br/>
            </w:r>
            <w:r>
              <w:rPr>
                <w:rFonts w:ascii="Times New Roman"/>
                <w:b w:val="false"/>
                <w:i w:val="false"/>
                <w:color w:val="000000"/>
                <w:sz w:val="20"/>
              </w:rPr>
              <w:t>
лық
</w:t>
            </w:r>
            <w:r>
              <w:br/>
            </w:r>
            <w:r>
              <w:rPr>
                <w:rFonts w:ascii="Times New Roman"/>
                <w:b w:val="false"/>
                <w:i w:val="false"/>
                <w:color w:val="000000"/>
                <w:sz w:val="20"/>
              </w:rPr>
              <w:t>
бюджет
</w:t>
            </w:r>
            <w:r>
              <w:br/>
            </w:r>
            <w:r>
              <w:rPr>
                <w:rFonts w:ascii="Times New Roman"/>
                <w:b w:val="false"/>
                <w:i w:val="false"/>
                <w:color w:val="000000"/>
                <w:sz w:val="20"/>
              </w:rPr>
              <w:t>
қаража
</w:t>
            </w:r>
            <w:r>
              <w:br/>
            </w:r>
            <w:r>
              <w:rPr>
                <w:rFonts w:ascii="Times New Roman"/>
                <w:b w:val="false"/>
                <w:i w:val="false"/>
                <w:color w:val="000000"/>
                <w:sz w:val="20"/>
              </w:rPr>
              <w:t>
ты
</w:t>
            </w:r>
          </w:p>
        </w:tc>
      </w:tr>
      <w:tr>
        <w:trPr>
          <w:trHeight w:val="2715"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объектiлерiнiң жобалау-сметалық құжаттамасын әзiрлеу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су шаруашылығы департаментi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r>
              <w:br/>
            </w:r>
            <w:r>
              <w:rPr>
                <w:rFonts w:ascii="Times New Roman"/>
                <w:b w:val="false"/>
                <w:i w:val="false"/>
                <w:color w:val="000000"/>
                <w:sz w:val="20"/>
              </w:rPr>
              <w:t>
қаража
</w:t>
            </w:r>
            <w:r>
              <w:br/>
            </w:r>
            <w:r>
              <w:rPr>
                <w:rFonts w:ascii="Times New Roman"/>
                <w:b w:val="false"/>
                <w:i w:val="false"/>
                <w:color w:val="000000"/>
                <w:sz w:val="20"/>
              </w:rPr>
              <w:t>
ты
</w:t>
            </w:r>
          </w:p>
        </w:tc>
      </w:tr>
      <w:tr>
        <w:trPr>
          <w:trHeight w:val="5235"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мына елдi мекендерiн сумен жабдықтаудың оқшаулап шектелген жүйесiн қайта құру және салу:
</w:t>
            </w:r>
          </w:p>
          <w:p>
            <w:pPr>
              <w:spacing w:after="20"/>
              <w:ind w:left="20"/>
              <w:jc w:val="both"/>
            </w:pPr>
            <w:r>
              <w:rPr>
                <w:rFonts w:ascii="Times New Roman"/>
                <w:b w:val="false"/>
                <w:i w:val="false"/>
                <w:color w:val="000000"/>
                <w:sz w:val="20"/>
              </w:rPr>
              <w:t>
    Баянауыл ауданы
</w:t>
            </w:r>
            <w:r>
              <w:br/>
            </w:r>
            <w:r>
              <w:rPr>
                <w:rFonts w:ascii="Times New Roman"/>
                <w:b w:val="false"/>
                <w:i w:val="false"/>
                <w:color w:val="000000"/>
                <w:sz w:val="20"/>
              </w:rPr>
              <w:t>
Железин ауданы Качиры ауданы Ертiс ауданы Лебяжi ауданы Павлодар ауданы Шарбақты ауданы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w:t>
            </w:r>
            <w:r>
              <w:br/>
            </w:r>
            <w:r>
              <w:rPr>
                <w:rFonts w:ascii="Times New Roman"/>
                <w:b w:val="false"/>
                <w:i w:val="false"/>
                <w:color w:val="000000"/>
                <w:sz w:val="20"/>
              </w:rPr>
              <w:t>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су шаруашылығы департаментi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27,3
</w:t>
            </w:r>
            <w:r>
              <w:br/>
            </w:r>
            <w:r>
              <w:rPr>
                <w:rFonts w:ascii="Times New Roman"/>
                <w:b w:val="false"/>
                <w:i w:val="false"/>
                <w:color w:val="000000"/>
                <w:sz w:val="20"/>
              </w:rPr>
              <w:t>
25,0
</w:t>
            </w:r>
            <w:r>
              <w:br/>
            </w:r>
            <w:r>
              <w:rPr>
                <w:rFonts w:ascii="Times New Roman"/>
                <w:b w:val="false"/>
                <w:i w:val="false"/>
                <w:color w:val="000000"/>
                <w:sz w:val="20"/>
              </w:rPr>
              <w:t>
9,5
</w:t>
            </w:r>
            <w:r>
              <w:br/>
            </w:r>
            <w:r>
              <w:rPr>
                <w:rFonts w:ascii="Times New Roman"/>
                <w:b w:val="false"/>
                <w:i w:val="false"/>
                <w:color w:val="000000"/>
                <w:sz w:val="20"/>
              </w:rPr>
              <w:t>
3,2
</w:t>
            </w:r>
            <w:r>
              <w:br/>
            </w:r>
            <w:r>
              <w:rPr>
                <w:rFonts w:ascii="Times New Roman"/>
                <w:b w:val="false"/>
                <w:i w:val="false"/>
                <w:color w:val="000000"/>
                <w:sz w:val="20"/>
              </w:rPr>
              <w:t>
1,5
</w:t>
            </w:r>
            <w:r>
              <w:br/>
            </w:r>
            <w:r>
              <w:rPr>
                <w:rFonts w:ascii="Times New Roman"/>
                <w:b w:val="false"/>
                <w:i w:val="false"/>
                <w:color w:val="000000"/>
                <w:sz w:val="20"/>
              </w:rPr>
              <w:t>
10,9
</w:t>
            </w:r>
            <w:r>
              <w:br/>
            </w:r>
            <w:r>
              <w:rPr>
                <w:rFonts w:ascii="Times New Roman"/>
                <w:b w:val="false"/>
                <w:i w:val="false"/>
                <w:color w:val="000000"/>
                <w:sz w:val="20"/>
              </w:rPr>
              <w:t>
8,3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бюджет қаража
</w:t>
            </w:r>
            <w:r>
              <w:br/>
            </w:r>
            <w:r>
              <w:rPr>
                <w:rFonts w:ascii="Times New Roman"/>
                <w:b w:val="false"/>
                <w:i w:val="false"/>
                <w:color w:val="000000"/>
                <w:sz w:val="20"/>
              </w:rPr>
              <w:t>
ты
</w:t>
            </w:r>
          </w:p>
        </w:tc>
      </w:tr>
      <w:tr>
        <w:trPr>
          <w:trHeight w:val="90"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объектiлерiнiң жобалау-сметалық құжатнамасын әзiрлеу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су шаруашылығы департаментi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бюджет қаража
</w:t>
            </w:r>
            <w:r>
              <w:br/>
            </w:r>
            <w:r>
              <w:rPr>
                <w:rFonts w:ascii="Times New Roman"/>
                <w:b w:val="false"/>
                <w:i w:val="false"/>
                <w:color w:val="000000"/>
                <w:sz w:val="20"/>
              </w:rPr>
              <w:t>
ты
</w:t>
            </w:r>
          </w:p>
        </w:tc>
      </w:tr>
      <w:tr>
        <w:trPr>
          <w:trHeight w:val="2775"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мына елдi мекендерiн сумен жабдықтаудың оқшаулап шектелген жүйесiн қайта құру және салу:
</w:t>
            </w:r>
          </w:p>
          <w:p>
            <w:pPr>
              <w:spacing w:after="20"/>
              <w:ind w:left="20"/>
              <w:jc w:val="both"/>
            </w:pPr>
            <w:r>
              <w:rPr>
                <w:rFonts w:ascii="Times New Roman"/>
                <w:b w:val="false"/>
                <w:i w:val="false"/>
                <w:color w:val="000000"/>
                <w:sz w:val="20"/>
              </w:rPr>
              <w:t>
    Баянауыл ауданы
</w:t>
            </w:r>
            <w:r>
              <w:br/>
            </w:r>
            <w:r>
              <w:rPr>
                <w:rFonts w:ascii="Times New Roman"/>
                <w:b w:val="false"/>
                <w:i w:val="false"/>
                <w:color w:val="000000"/>
                <w:sz w:val="20"/>
              </w:rPr>
              <w:t>
Лебяжi ауданы Ертiс ауданы 
</w:t>
            </w:r>
            <w:r>
              <w:br/>
            </w:r>
            <w:r>
              <w:rPr>
                <w:rFonts w:ascii="Times New Roman"/>
                <w:b w:val="false"/>
                <w:i w:val="false"/>
                <w:color w:val="000000"/>
                <w:sz w:val="20"/>
              </w:rPr>
              <w:t>
Шарбақты ауданы  Екiбастұз қаласы
</w:t>
            </w:r>
            <w:r>
              <w:br/>
            </w:r>
            <w:r>
              <w:rPr>
                <w:rFonts w:ascii="Times New Roman"/>
                <w:b w:val="false"/>
                <w:i w:val="false"/>
                <w:color w:val="000000"/>
                <w:sz w:val="20"/>
              </w:rPr>
              <w:t>
(ауылдық аймақ)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су шаруашылығы департаментi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89,9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43,1
</w:t>
            </w:r>
            <w:r>
              <w:br/>
            </w:r>
            <w:r>
              <w:rPr>
                <w:rFonts w:ascii="Times New Roman"/>
                <w:b w:val="false"/>
                <w:i w:val="false"/>
                <w:color w:val="000000"/>
                <w:sz w:val="20"/>
              </w:rPr>
              <w:t>
25,4
</w:t>
            </w:r>
            <w:r>
              <w:br/>
            </w:r>
            <w:r>
              <w:rPr>
                <w:rFonts w:ascii="Times New Roman"/>
                <w:b w:val="false"/>
                <w:i w:val="false"/>
                <w:color w:val="000000"/>
                <w:sz w:val="20"/>
              </w:rPr>
              <w:t>
2,4
</w:t>
            </w:r>
            <w:r>
              <w:br/>
            </w:r>
            <w:r>
              <w:rPr>
                <w:rFonts w:ascii="Times New Roman"/>
                <w:b w:val="false"/>
                <w:i w:val="false"/>
                <w:color w:val="000000"/>
                <w:sz w:val="20"/>
              </w:rPr>
              <w:t>
12,0
</w:t>
            </w:r>
            <w:r>
              <w:br/>
            </w:r>
            <w:r>
              <w:rPr>
                <w:rFonts w:ascii="Times New Roman"/>
                <w:b w:val="false"/>
                <w:i w:val="false"/>
                <w:color w:val="000000"/>
                <w:sz w:val="20"/>
              </w:rPr>
              <w:t>
7,0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r>
              <w:br/>
            </w:r>
            <w:r>
              <w:rPr>
                <w:rFonts w:ascii="Times New Roman"/>
                <w:b w:val="false"/>
                <w:i w:val="false"/>
                <w:color w:val="000000"/>
                <w:sz w:val="20"/>
              </w:rPr>
              <w:t>
қаража
</w:t>
            </w:r>
            <w:r>
              <w:br/>
            </w:r>
            <w:r>
              <w:rPr>
                <w:rFonts w:ascii="Times New Roman"/>
                <w:b w:val="false"/>
                <w:i w:val="false"/>
                <w:color w:val="000000"/>
                <w:sz w:val="20"/>
              </w:rPr>
              <w:t>
ты
</w:t>
            </w:r>
          </w:p>
        </w:tc>
      </w:tr>
      <w:tr>
        <w:trPr>
          <w:trHeight w:val="2775"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объектiлерiнiң жобалау-сметалық құжаттамасын әзiрлеу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су шаруашылығы департаментi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r>
              <w:br/>
            </w:r>
            <w:r>
              <w:rPr>
                <w:rFonts w:ascii="Times New Roman"/>
                <w:b w:val="false"/>
                <w:i w:val="false"/>
                <w:color w:val="000000"/>
                <w:sz w:val="20"/>
              </w:rPr>
              <w:t>
қаража
</w:t>
            </w:r>
            <w:r>
              <w:br/>
            </w:r>
            <w:r>
              <w:rPr>
                <w:rFonts w:ascii="Times New Roman"/>
                <w:b w:val="false"/>
                <w:i w:val="false"/>
                <w:color w:val="000000"/>
                <w:sz w:val="20"/>
              </w:rPr>
              <w:t>
ты
</w:t>
            </w:r>
          </w:p>
        </w:tc>
      </w:tr>
      <w:tr>
        <w:trPr>
          <w:trHeight w:val="2775" w:hRule="atLeast"/>
        </w:trPr>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мына елдi мекендерiн сумен жабдықтаудың оқшаулап шектелгенi жүйесiн қайта құру және салу:
</w:t>
            </w:r>
          </w:p>
          <w:p>
            <w:pPr>
              <w:spacing w:after="20"/>
              <w:ind w:left="20"/>
              <w:jc w:val="both"/>
            </w:pPr>
            <w:r>
              <w:rPr>
                <w:rFonts w:ascii="Times New Roman"/>
                <w:b w:val="false"/>
                <w:i w:val="false"/>
                <w:color w:val="000000"/>
                <w:sz w:val="20"/>
              </w:rPr>
              <w:t>
    Ақсу қаласы
</w:t>
            </w:r>
            <w:r>
              <w:br/>
            </w:r>
            <w:r>
              <w:rPr>
                <w:rFonts w:ascii="Times New Roman"/>
                <w:b w:val="false"/>
                <w:i w:val="false"/>
                <w:color w:val="000000"/>
                <w:sz w:val="20"/>
              </w:rPr>
              <w:t>
(ауылдық аймақ)
</w:t>
            </w:r>
            <w:r>
              <w:br/>
            </w:r>
            <w:r>
              <w:rPr>
                <w:rFonts w:ascii="Times New Roman"/>
                <w:b w:val="false"/>
                <w:i w:val="false"/>
                <w:color w:val="000000"/>
                <w:sz w:val="20"/>
              </w:rPr>
              <w:t>
Баянауыл ауданы Железин ауданы Ертiс ауданы Шарбақты ауданы 
</w:t>
            </w:r>
          </w:p>
        </w:tc>
        <w:tc>
          <w:tcPr>
            <w:tcW w:w="2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департаментiне тоқсан сайын есеп тапсыру. Объектiнiң құрылысы аяқталғаннан кейiн жобаны iске асыру барысы туралы жылдық есеп тапсыру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су шаруашылығы департаментi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25,0
</w:t>
            </w:r>
          </w:p>
          <w:p>
            <w:pPr>
              <w:spacing w:after="20"/>
              <w:ind w:left="20"/>
              <w:jc w:val="both"/>
            </w:pPr>
            <w:r>
              <w:rPr>
                <w:rFonts w:ascii="Times New Roman"/>
                <w:b w:val="false"/>
                <w:i w:val="false"/>
                <w:color w:val="000000"/>
                <w:sz w:val="20"/>
              </w:rPr>
              <w:t>
11,9
</w:t>
            </w:r>
            <w:r>
              <w:br/>
            </w:r>
            <w:r>
              <w:rPr>
                <w:rFonts w:ascii="Times New Roman"/>
                <w:b w:val="false"/>
                <w:i w:val="false"/>
                <w:color w:val="000000"/>
                <w:sz w:val="20"/>
              </w:rPr>
              <w:t>
12,0
</w:t>
            </w:r>
            <w:r>
              <w:br/>
            </w:r>
            <w:r>
              <w:rPr>
                <w:rFonts w:ascii="Times New Roman"/>
                <w:b w:val="false"/>
                <w:i w:val="false"/>
                <w:color w:val="000000"/>
                <w:sz w:val="20"/>
              </w:rPr>
              <w:t>
6,0
</w:t>
            </w:r>
            <w:r>
              <w:br/>
            </w:r>
            <w:r>
              <w:rPr>
                <w:rFonts w:ascii="Times New Roman"/>
                <w:b w:val="false"/>
                <w:i w:val="false"/>
                <w:color w:val="000000"/>
                <w:sz w:val="20"/>
              </w:rPr>
              <w:t>
26,3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бюджет
</w:t>
            </w:r>
            <w:r>
              <w:br/>
            </w:r>
            <w:r>
              <w:rPr>
                <w:rFonts w:ascii="Times New Roman"/>
                <w:b w:val="false"/>
                <w:i w:val="false"/>
                <w:color w:val="000000"/>
                <w:sz w:val="20"/>
              </w:rPr>
              <w:t>
қаража
</w:t>
            </w:r>
            <w:r>
              <w:br/>
            </w:r>
            <w:r>
              <w:rPr>
                <w:rFonts w:ascii="Times New Roman"/>
                <w:b w:val="false"/>
                <w:i w:val="false"/>
                <w:color w:val="000000"/>
                <w:sz w:val="20"/>
              </w:rPr>
              <w:t>
ты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