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b2c84" w14:textId="52b2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және қала жанындағы елді мекендерде жануарларды ұстау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қаласы мәслихатының 2004 жылғы 14 желтоқсандағы N 12/75 шешімі. Маңғыстау облыстық Әділет департаментінде 2005 жылғы 27 қаңтарда N 1841 тіркелді. Күші жойылды-Маңғыстау облысы Жаңаөзен қалалық мәслихатының 2005 жылғы 21 маусымдағы N 18/109 шешімімен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қалалық мәслихатының 21.06.2005 </w:t>
      </w:r>
      <w:r>
        <w:rPr>
          <w:rFonts w:ascii="Times New Roman"/>
          <w:b w:val="false"/>
          <w:i w:val="false"/>
          <w:color w:val="ff0000"/>
          <w:sz w:val="28"/>
        </w:rPr>
        <w:t>№ 18/109</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 1-тармағының 8)-тармақшасына сәйкес қалалық мәслихат ШЕШІМ ЕТТІ:</w:t>
      </w:r>
    </w:p>
    <w:bookmarkEnd w:id="0"/>
    <w:bookmarkStart w:name="z2" w:id="1"/>
    <w:p>
      <w:pPr>
        <w:spacing w:after="0"/>
        <w:ind w:left="0"/>
        <w:jc w:val="both"/>
      </w:pPr>
      <w:r>
        <w:rPr>
          <w:rFonts w:ascii="Times New Roman"/>
          <w:b w:val="false"/>
          <w:i w:val="false"/>
          <w:color w:val="000000"/>
          <w:sz w:val="28"/>
        </w:rPr>
        <w:t xml:space="preserve">
      1. Жаңаөзен қаласы және қала жанындағы елді мекендерде жануарларды ұстау қағидасы бекітілсін. </w:t>
      </w:r>
    </w:p>
    <w:bookmarkEnd w:id="1"/>
    <w:bookmarkStart w:name="z3" w:id="2"/>
    <w:p>
      <w:pPr>
        <w:spacing w:after="0"/>
        <w:ind w:left="0"/>
        <w:jc w:val="both"/>
      </w:pPr>
      <w:r>
        <w:rPr>
          <w:rFonts w:ascii="Times New Roman"/>
          <w:b w:val="false"/>
          <w:i w:val="false"/>
          <w:color w:val="000000"/>
          <w:sz w:val="28"/>
        </w:rPr>
        <w:t>
      2. Осы шешім жарияланған күнінен бастап күшіне енеді.</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мәслихаттың хатшысы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r>
              <w:br/>
            </w:r>
            <w:r>
              <w:rPr>
                <w:rFonts w:ascii="Times New Roman"/>
                <w:b w:val="false"/>
                <w:i w:val="false"/>
                <w:color w:val="000000"/>
                <w:sz w:val="20"/>
              </w:rPr>
              <w:t>2004 жылғы 14 желтоқсандағы</w:t>
            </w:r>
            <w:r>
              <w:br/>
            </w:r>
            <w:r>
              <w:rPr>
                <w:rFonts w:ascii="Times New Roman"/>
                <w:b w:val="false"/>
                <w:i w:val="false"/>
                <w:color w:val="000000"/>
                <w:sz w:val="20"/>
              </w:rPr>
              <w:t>N 12/75 шешімімен бекітілген</w:t>
            </w:r>
          </w:p>
        </w:tc>
      </w:tr>
    </w:tbl>
    <w:bookmarkStart w:name="z5" w:id="3"/>
    <w:p>
      <w:pPr>
        <w:spacing w:after="0"/>
        <w:ind w:left="0"/>
        <w:jc w:val="left"/>
      </w:pPr>
      <w:r>
        <w:rPr>
          <w:rFonts w:ascii="Times New Roman"/>
          <w:b/>
          <w:i w:val="false"/>
          <w:color w:val="000000"/>
        </w:rPr>
        <w:t xml:space="preserve"> Жаңаөзен қаласы және қала жанындағы елді мекендерде</w:t>
      </w:r>
      <w:r>
        <w:br/>
      </w:r>
      <w:r>
        <w:rPr>
          <w:rFonts w:ascii="Times New Roman"/>
          <w:b/>
          <w:i w:val="false"/>
          <w:color w:val="000000"/>
        </w:rPr>
        <w:t>жануарларды ұстау Қағидасы</w:t>
      </w:r>
      <w:r>
        <w:br/>
      </w:r>
      <w:r>
        <w:rPr>
          <w:rFonts w:ascii="Times New Roman"/>
          <w:b/>
          <w:i w:val="false"/>
          <w:color w:val="000000"/>
        </w:rPr>
        <w:t>1. Жалпы ережелер</w:t>
      </w:r>
    </w:p>
    <w:bookmarkEnd w:id="3"/>
    <w:p>
      <w:pPr>
        <w:spacing w:after="0"/>
        <w:ind w:left="0"/>
        <w:jc w:val="both"/>
      </w:pPr>
      <w:r>
        <w:rPr>
          <w:rFonts w:ascii="Times New Roman"/>
          <w:b w:val="false"/>
          <w:i w:val="false"/>
          <w:color w:val="000000"/>
          <w:sz w:val="28"/>
        </w:rPr>
        <w:t xml:space="preserve">
      1. Осы қағида Жаңаөзен қаласы және Қызылсай, Теңге елді мекендерінде жануарлардың барлық иелеріне, меншік нысаны мен ведомстволық бағынысына қарамастан, ұйымдар мен кәсіпорындарға таратылады. </w:t>
      </w:r>
    </w:p>
    <w:p>
      <w:pPr>
        <w:spacing w:after="0"/>
        <w:ind w:left="0"/>
        <w:jc w:val="both"/>
      </w:pPr>
      <w:r>
        <w:rPr>
          <w:rFonts w:ascii="Times New Roman"/>
          <w:b w:val="false"/>
          <w:i w:val="false"/>
          <w:color w:val="000000"/>
          <w:sz w:val="28"/>
        </w:rPr>
        <w:t>
      2. Жануарларды ұстаудың міндетті шарты болып мыналар табылады:</w:t>
      </w:r>
    </w:p>
    <w:p>
      <w:pPr>
        <w:spacing w:after="0"/>
        <w:ind w:left="0"/>
        <w:jc w:val="both"/>
      </w:pPr>
      <w:r>
        <w:rPr>
          <w:rFonts w:ascii="Times New Roman"/>
          <w:b w:val="false"/>
          <w:i w:val="false"/>
          <w:color w:val="000000"/>
          <w:sz w:val="28"/>
        </w:rPr>
        <w:t>
      1) ветеринария бөлімінде жыл сайын қайтадан тіркеуден өткізу, ерекше қауіпті жұқпалы ауруларға қарсы вакцинация жасату және паразитарлық ауруларға қарсы жоспарлы алдын алып өңдеу жасату жоспарлы шараларды жүзеге асыру;</w:t>
      </w:r>
    </w:p>
    <w:p>
      <w:pPr>
        <w:spacing w:after="0"/>
        <w:ind w:left="0"/>
        <w:jc w:val="both"/>
      </w:pPr>
      <w:r>
        <w:rPr>
          <w:rFonts w:ascii="Times New Roman"/>
          <w:b w:val="false"/>
          <w:i w:val="false"/>
          <w:color w:val="000000"/>
          <w:sz w:val="28"/>
        </w:rPr>
        <w:t>
      2) жаңадан алған жануарлар екі апталық мерзімде ветеринария бөлімінде қаралуға және тіркелуге, тіркелу анықтамасын алынуға тиіс;</w:t>
      </w:r>
    </w:p>
    <w:p>
      <w:pPr>
        <w:spacing w:after="0"/>
        <w:ind w:left="0"/>
        <w:jc w:val="both"/>
      </w:pPr>
      <w:r>
        <w:rPr>
          <w:rFonts w:ascii="Times New Roman"/>
          <w:b w:val="false"/>
          <w:i w:val="false"/>
          <w:color w:val="000000"/>
          <w:sz w:val="28"/>
        </w:rPr>
        <w:t>
      3) санитарлық-гигиеналық, ветеринарлық-санитарлық ережелер мен нормаларды сақтау.</w:t>
      </w:r>
    </w:p>
    <w:p>
      <w:pPr>
        <w:spacing w:after="0"/>
        <w:ind w:left="0"/>
        <w:jc w:val="both"/>
      </w:pPr>
      <w:r>
        <w:rPr>
          <w:rFonts w:ascii="Times New Roman"/>
          <w:b w:val="false"/>
          <w:i w:val="false"/>
          <w:color w:val="000000"/>
          <w:sz w:val="28"/>
        </w:rPr>
        <w:t xml:space="preserve">
      3. Жануарларды қаладан тысқары жерлерге алып кету мен сату, тіркеу куәлігі негізінде, ветеринария бөлімі беретін, вакцинация мен дегельминтизация датасы көрсетілген, белгіленген үлгідегі ветеринарлық куәлік рәсімделген кезде ғана рұқсат етіледі.  </w:t>
      </w:r>
    </w:p>
    <w:p>
      <w:pPr>
        <w:spacing w:after="0"/>
        <w:ind w:left="0"/>
        <w:jc w:val="both"/>
      </w:pPr>
      <w:r>
        <w:rPr>
          <w:rFonts w:ascii="Times New Roman"/>
          <w:b w:val="false"/>
          <w:i w:val="false"/>
          <w:color w:val="000000"/>
          <w:sz w:val="28"/>
        </w:rPr>
        <w:t xml:space="preserve">
      4. Жануарларды теңізге, адамдар деп алатын басқа да табиғи және жасанды суларға түсіруге тыйым салынады. </w:t>
      </w:r>
    </w:p>
    <w:p>
      <w:pPr>
        <w:spacing w:after="0"/>
        <w:ind w:left="0"/>
        <w:jc w:val="both"/>
      </w:pPr>
      <w:r>
        <w:rPr>
          <w:rFonts w:ascii="Times New Roman"/>
          <w:b w:val="false"/>
          <w:i w:val="false"/>
          <w:color w:val="000000"/>
          <w:sz w:val="28"/>
        </w:rPr>
        <w:t xml:space="preserve">
      5. Мамандандырылған коммуналдық кәсіпорындар жануарларды ветеринариялық дәрігердің қорытындысы бойынша алады және оқшаулайды. Оқшаудағы жануарларды ұстауға байланысты барлық шығындар, "Ветеринария туралы" Қазақстан Республикасының 10.07.2002ж. N 339-II </w:t>
      </w:r>
      <w:r>
        <w:rPr>
          <w:rFonts w:ascii="Times New Roman"/>
          <w:b w:val="false"/>
          <w:i w:val="false"/>
          <w:color w:val="000000"/>
          <w:sz w:val="28"/>
        </w:rPr>
        <w:t>Заңына</w:t>
      </w:r>
      <w:r>
        <w:rPr>
          <w:rFonts w:ascii="Times New Roman"/>
          <w:b w:val="false"/>
          <w:i w:val="false"/>
          <w:color w:val="000000"/>
          <w:sz w:val="28"/>
        </w:rPr>
        <w:t xml:space="preserve"> сәйкес, иелері есебінен өтеледі.                                                            </w:t>
      </w:r>
    </w:p>
    <w:bookmarkStart w:name="z6" w:id="4"/>
    <w:p>
      <w:pPr>
        <w:spacing w:after="0"/>
        <w:ind w:left="0"/>
        <w:jc w:val="left"/>
      </w:pPr>
      <w:r>
        <w:rPr>
          <w:rFonts w:ascii="Times New Roman"/>
          <w:b/>
          <w:i w:val="false"/>
          <w:color w:val="000000"/>
        </w:rPr>
        <w:t xml:space="preserve"> 2. Жануарлар иелерінің құқығы</w:t>
      </w:r>
    </w:p>
    <w:bookmarkEnd w:id="4"/>
    <w:p>
      <w:pPr>
        <w:spacing w:after="0"/>
        <w:ind w:left="0"/>
        <w:jc w:val="both"/>
      </w:pPr>
      <w:r>
        <w:rPr>
          <w:rFonts w:ascii="Times New Roman"/>
          <w:b w:val="false"/>
          <w:i w:val="false"/>
          <w:color w:val="000000"/>
          <w:sz w:val="28"/>
        </w:rPr>
        <w:t xml:space="preserve">
      6. Кез келген жануар иелердің меншігі болып табылады және кез-келген меншік сияқты заңмен қорғалады.                   </w:t>
      </w:r>
    </w:p>
    <w:bookmarkStart w:name="z7" w:id="5"/>
    <w:p>
      <w:pPr>
        <w:spacing w:after="0"/>
        <w:ind w:left="0"/>
        <w:jc w:val="left"/>
      </w:pPr>
      <w:r>
        <w:rPr>
          <w:rFonts w:ascii="Times New Roman"/>
          <w:b/>
          <w:i w:val="false"/>
          <w:color w:val="000000"/>
        </w:rPr>
        <w:t xml:space="preserve"> 3. Жануарлар иелерінің міндеттері</w:t>
      </w:r>
    </w:p>
    <w:bookmarkEnd w:id="5"/>
    <w:p>
      <w:pPr>
        <w:spacing w:after="0"/>
        <w:ind w:left="0"/>
        <w:jc w:val="both"/>
      </w:pPr>
      <w:r>
        <w:rPr>
          <w:rFonts w:ascii="Times New Roman"/>
          <w:b w:val="false"/>
          <w:i w:val="false"/>
          <w:color w:val="000000"/>
          <w:sz w:val="28"/>
        </w:rPr>
        <w:t>
      7. Жануарлардың иелері мыналарға міндетті:</w:t>
      </w:r>
    </w:p>
    <w:p>
      <w:pPr>
        <w:spacing w:after="0"/>
        <w:ind w:left="0"/>
        <w:jc w:val="both"/>
      </w:pPr>
      <w:r>
        <w:rPr>
          <w:rFonts w:ascii="Times New Roman"/>
          <w:b w:val="false"/>
          <w:i w:val="false"/>
          <w:color w:val="000000"/>
          <w:sz w:val="28"/>
        </w:rPr>
        <w:t>
      1) олардың биологиялық ерекшеліктеріне сәйкес асырауға, жануарларға адамгершілікпен қарауға, оларды қараусыз қалдырмауға, ауырған жағдайда уақытында ветеринариялық көмек көрсетуге;</w:t>
      </w:r>
    </w:p>
    <w:p>
      <w:pPr>
        <w:spacing w:after="0"/>
        <w:ind w:left="0"/>
        <w:jc w:val="both"/>
      </w:pPr>
      <w:r>
        <w:rPr>
          <w:rFonts w:ascii="Times New Roman"/>
          <w:b w:val="false"/>
          <w:i w:val="false"/>
          <w:color w:val="000000"/>
          <w:sz w:val="28"/>
        </w:rPr>
        <w:t>
      2) оларды асырайтын және қыдыртатын жерлерде тиісті санитарлық жағдайды сақтауға;</w:t>
      </w:r>
    </w:p>
    <w:p>
      <w:pPr>
        <w:spacing w:after="0"/>
        <w:ind w:left="0"/>
        <w:jc w:val="both"/>
      </w:pPr>
      <w:r>
        <w:rPr>
          <w:rFonts w:ascii="Times New Roman"/>
          <w:b w:val="false"/>
          <w:i w:val="false"/>
          <w:color w:val="000000"/>
          <w:sz w:val="28"/>
        </w:rPr>
        <w:t xml:space="preserve">
      3) ветеринарлық мекемелердің талабы бойынша қарау, диагностикалық зерттеу және емдеп алдын алып өңдеу үшін уақытында апарып тұруға; </w:t>
      </w:r>
    </w:p>
    <w:p>
      <w:pPr>
        <w:spacing w:after="0"/>
        <w:ind w:left="0"/>
        <w:jc w:val="both"/>
      </w:pPr>
      <w:r>
        <w:rPr>
          <w:rFonts w:ascii="Times New Roman"/>
          <w:b w:val="false"/>
          <w:i w:val="false"/>
          <w:color w:val="000000"/>
          <w:sz w:val="28"/>
        </w:rPr>
        <w:t>
      4) адамдар мен жануарлардың айналасында қауіпсіздікті қамтамасыз ететін қажетті шараларды алуға;</w:t>
      </w:r>
    </w:p>
    <w:p>
      <w:pPr>
        <w:spacing w:after="0"/>
        <w:ind w:left="0"/>
        <w:jc w:val="both"/>
      </w:pPr>
      <w:r>
        <w:rPr>
          <w:rFonts w:ascii="Times New Roman"/>
          <w:b w:val="false"/>
          <w:i w:val="false"/>
          <w:color w:val="000000"/>
          <w:sz w:val="28"/>
        </w:rPr>
        <w:t>
      5) жануарды одан әрі бағу мүмкіндігі жоқ кезде, оны басқа иегерге немесе ветеринарлық мекемеге тапсыруға;</w:t>
      </w:r>
    </w:p>
    <w:p>
      <w:pPr>
        <w:spacing w:after="0"/>
        <w:ind w:left="0"/>
        <w:jc w:val="both"/>
      </w:pPr>
      <w:r>
        <w:rPr>
          <w:rFonts w:ascii="Times New Roman"/>
          <w:b w:val="false"/>
          <w:i w:val="false"/>
          <w:color w:val="000000"/>
          <w:sz w:val="28"/>
        </w:rPr>
        <w:t xml:space="preserve">
      6) жануарларды алу, жоғалту немесе оның өлімі туралы тұрғын жерлері бойынша мемлекеттік ветеринарлық қызмет органына хабарлауға; </w:t>
      </w:r>
    </w:p>
    <w:p>
      <w:pPr>
        <w:spacing w:after="0"/>
        <w:ind w:left="0"/>
        <w:jc w:val="both"/>
      </w:pPr>
      <w:r>
        <w:rPr>
          <w:rFonts w:ascii="Times New Roman"/>
          <w:b w:val="false"/>
          <w:i w:val="false"/>
          <w:color w:val="000000"/>
          <w:sz w:val="28"/>
        </w:rPr>
        <w:t>
      7) жануарлар адамды немесе жануарды қапқан кезде иесі бұл туралы жақын маңдағы медициналық және ветеринарлық мекемелерге хабарлауға, жануарларды мамандардың қадағалауымен қаралым және карантин жасау үшін ветеринарлық мекемеге жеткізуге;</w:t>
      </w:r>
    </w:p>
    <w:p>
      <w:pPr>
        <w:spacing w:after="0"/>
        <w:ind w:left="0"/>
        <w:jc w:val="both"/>
      </w:pPr>
      <w:r>
        <w:rPr>
          <w:rFonts w:ascii="Times New Roman"/>
          <w:b w:val="false"/>
          <w:i w:val="false"/>
          <w:color w:val="000000"/>
          <w:sz w:val="28"/>
        </w:rPr>
        <w:t xml:space="preserve">
      8) жануарлардың мүрдесін алып кету және жоқ қылу үшін арнайы қызметтерге хабарлауға. Оларды лақтыруға немесе жерге көмуге тыйым салынады.     </w:t>
      </w:r>
    </w:p>
    <w:bookmarkStart w:name="z8" w:id="6"/>
    <w:p>
      <w:pPr>
        <w:spacing w:after="0"/>
        <w:ind w:left="0"/>
        <w:jc w:val="left"/>
      </w:pPr>
      <w:r>
        <w:rPr>
          <w:rFonts w:ascii="Times New Roman"/>
          <w:b/>
          <w:i w:val="false"/>
          <w:color w:val="000000"/>
        </w:rPr>
        <w:t xml:space="preserve">  4. Ит пен мысық асырау</w:t>
      </w:r>
    </w:p>
    <w:bookmarkEnd w:id="6"/>
    <w:p>
      <w:pPr>
        <w:spacing w:after="0"/>
        <w:ind w:left="0"/>
        <w:jc w:val="both"/>
      </w:pPr>
      <w:r>
        <w:rPr>
          <w:rFonts w:ascii="Times New Roman"/>
          <w:b w:val="false"/>
          <w:i w:val="false"/>
          <w:color w:val="000000"/>
          <w:sz w:val="28"/>
        </w:rPr>
        <w:t>
      8. Мыналарға рұқсат етіледі:</w:t>
      </w:r>
    </w:p>
    <w:p>
      <w:pPr>
        <w:spacing w:after="0"/>
        <w:ind w:left="0"/>
        <w:jc w:val="both"/>
      </w:pPr>
      <w:r>
        <w:rPr>
          <w:rFonts w:ascii="Times New Roman"/>
          <w:b w:val="false"/>
          <w:i w:val="false"/>
          <w:color w:val="000000"/>
          <w:sz w:val="28"/>
        </w:rPr>
        <w:t>
      1) жануарларды тұрғын орын жайларда, соның ішінде туыстық байланысты жоқ, өзара келісімдері бар, медициналық қайшы көрсеткіштері жоқ екі немесе одан да көп отбасылары тұратын пәтерлерде ұстауға;</w:t>
      </w:r>
    </w:p>
    <w:p>
      <w:pPr>
        <w:spacing w:after="0"/>
        <w:ind w:left="0"/>
        <w:jc w:val="both"/>
      </w:pPr>
      <w:r>
        <w:rPr>
          <w:rFonts w:ascii="Times New Roman"/>
          <w:b w:val="false"/>
          <w:i w:val="false"/>
          <w:color w:val="000000"/>
          <w:sz w:val="28"/>
        </w:rPr>
        <w:t>
      2) жануарларды жолаушылардың алаңдаушылығын болдырмайтын жағдайды сақтай отырып, көліктің барлық түрлерінде алып жүруге;</w:t>
      </w:r>
    </w:p>
    <w:p>
      <w:pPr>
        <w:spacing w:after="0"/>
        <w:ind w:left="0"/>
        <w:jc w:val="both"/>
      </w:pPr>
      <w:r>
        <w:rPr>
          <w:rFonts w:ascii="Times New Roman"/>
          <w:b w:val="false"/>
          <w:i w:val="false"/>
          <w:color w:val="000000"/>
          <w:sz w:val="28"/>
        </w:rPr>
        <w:t xml:space="preserve">
      9. Мыналарға тыйым салынады:  </w:t>
      </w:r>
    </w:p>
    <w:p>
      <w:pPr>
        <w:spacing w:after="0"/>
        <w:ind w:left="0"/>
        <w:jc w:val="both"/>
      </w:pPr>
      <w:r>
        <w:rPr>
          <w:rFonts w:ascii="Times New Roman"/>
          <w:b w:val="false"/>
          <w:i w:val="false"/>
          <w:color w:val="000000"/>
          <w:sz w:val="28"/>
        </w:rPr>
        <w:t>
      1) азаматтарға (соның ішінде 14 жасқа дейінгі балаларға) қоғамдық орындарға итпен торлы ноқтасыз және қарғы баусыз баруға және қыдыртуға;</w:t>
      </w:r>
    </w:p>
    <w:p>
      <w:pPr>
        <w:spacing w:after="0"/>
        <w:ind w:left="0"/>
        <w:jc w:val="both"/>
      </w:pPr>
      <w:r>
        <w:rPr>
          <w:rFonts w:ascii="Times New Roman"/>
          <w:b w:val="false"/>
          <w:i w:val="false"/>
          <w:color w:val="000000"/>
          <w:sz w:val="28"/>
        </w:rPr>
        <w:t xml:space="preserve">
      2) жануарларды ортақ қолданылатын жерлерде; асханада, дәлізде, баспалдақ алаңдарында, үй шатырларында, төлелерде, сондай-ақ, балкондарда және лоджияларда бағуға; </w:t>
      </w:r>
    </w:p>
    <w:p>
      <w:pPr>
        <w:spacing w:after="0"/>
        <w:ind w:left="0"/>
        <w:jc w:val="both"/>
      </w:pPr>
      <w:r>
        <w:rPr>
          <w:rFonts w:ascii="Times New Roman"/>
          <w:b w:val="false"/>
          <w:i w:val="false"/>
          <w:color w:val="000000"/>
          <w:sz w:val="28"/>
        </w:rPr>
        <w:t>
      3) жануарларға подъездерді, баспалдақ алаңдарын, газондарды, тротуарларды, саяжай аумағын ластатуға. Егер де жануар осы жерлерде қиын тастаған болса, оны иелері жедел алуға тиіс.</w:t>
      </w:r>
    </w:p>
    <w:p>
      <w:pPr>
        <w:spacing w:after="0"/>
        <w:ind w:left="0"/>
        <w:jc w:val="both"/>
      </w:pPr>
      <w:r>
        <w:rPr>
          <w:rFonts w:ascii="Times New Roman"/>
          <w:b w:val="false"/>
          <w:i w:val="false"/>
          <w:color w:val="000000"/>
          <w:sz w:val="28"/>
        </w:rPr>
        <w:t>
      10. Қоғамдық орындарындағы, иелері дүкендердің, емханалардың, дәріханалардың, тұрмыстық қызмет кәсіпорындарының және басқалардың жанына байлап кеткендерден басқа, қасында адамы жоқ иттер мен мысықтар қараусыз деп саналады және арнайы қызметтердің аулауына жатады.</w:t>
      </w:r>
    </w:p>
    <w:p>
      <w:pPr>
        <w:spacing w:after="0"/>
        <w:ind w:left="0"/>
        <w:jc w:val="both"/>
      </w:pPr>
      <w:r>
        <w:rPr>
          <w:rFonts w:ascii="Times New Roman"/>
          <w:b w:val="false"/>
          <w:i w:val="false"/>
          <w:color w:val="000000"/>
          <w:sz w:val="28"/>
        </w:rPr>
        <w:t>
      11. Тұрғын үйлер жанында иттерді қыдыртқан кезде олардың иелері тыныштықты қамтамасыз етуі қажет, иттерді үргізбеуге тиіс. Иттерді осындай мақсатқа тиіс арнаулы бөлінген алаңдарда қыдырту керек. Жол-көлік уақиғасынан қашық болу үшін итті көшеден және үлкен жолдардан өткенде қарғы бауда ұстау керек.</w:t>
      </w:r>
    </w:p>
    <w:bookmarkStart w:name="z9" w:id="7"/>
    <w:p>
      <w:pPr>
        <w:spacing w:after="0"/>
        <w:ind w:left="0"/>
        <w:jc w:val="left"/>
      </w:pPr>
      <w:r>
        <w:rPr>
          <w:rFonts w:ascii="Times New Roman"/>
          <w:b/>
          <w:i w:val="false"/>
          <w:color w:val="000000"/>
        </w:rPr>
        <w:t xml:space="preserve">  5. Үй, ауыл шаруашылығы жануарларын,</w:t>
      </w:r>
      <w:r>
        <w:br/>
      </w:r>
      <w:r>
        <w:rPr>
          <w:rFonts w:ascii="Times New Roman"/>
          <w:b/>
          <w:i w:val="false"/>
          <w:color w:val="000000"/>
        </w:rPr>
        <w:t>құстар мен араларды бағу</w:t>
      </w:r>
    </w:p>
    <w:bookmarkEnd w:id="7"/>
    <w:p>
      <w:pPr>
        <w:spacing w:after="0"/>
        <w:ind w:left="0"/>
        <w:jc w:val="both"/>
      </w:pPr>
      <w:r>
        <w:rPr>
          <w:rFonts w:ascii="Times New Roman"/>
          <w:b w:val="false"/>
          <w:i w:val="false"/>
          <w:color w:val="000000"/>
          <w:sz w:val="28"/>
        </w:rPr>
        <w:t>
      12. Селитебті аймақта ауылшаруашылығы жануарларын, құстарды және араларды бағуға, жайылтуға, айдауға тыйым салынады. Селитебті аймақ қоршаған ортаны күзету басқармасының келісімі бойынша қала әкімінің шешімімен айқындалады.</w:t>
      </w:r>
    </w:p>
    <w:p>
      <w:pPr>
        <w:spacing w:after="0"/>
        <w:ind w:left="0"/>
        <w:jc w:val="both"/>
      </w:pPr>
      <w:r>
        <w:rPr>
          <w:rFonts w:ascii="Times New Roman"/>
          <w:b w:val="false"/>
          <w:i w:val="false"/>
          <w:color w:val="000000"/>
          <w:sz w:val="28"/>
        </w:rPr>
        <w:t>
      13. Азаматтарға, кәсіпорындар мен ұйымдарға қаланың селитебті аймағынан тысқары жерлерде үй жануарларын қорада бағуға рұқсат етіледі.</w:t>
      </w:r>
    </w:p>
    <w:p>
      <w:pPr>
        <w:spacing w:after="0"/>
        <w:ind w:left="0"/>
        <w:jc w:val="both"/>
      </w:pPr>
      <w:r>
        <w:rPr>
          <w:rFonts w:ascii="Times New Roman"/>
          <w:b w:val="false"/>
          <w:i w:val="false"/>
          <w:color w:val="000000"/>
          <w:sz w:val="28"/>
        </w:rPr>
        <w:t>
      14. Қаланың селитебті аймағында жүрген ауыл шаруашылығы</w:t>
      </w:r>
    </w:p>
    <w:p>
      <w:pPr>
        <w:spacing w:after="0"/>
        <w:ind w:left="0"/>
        <w:jc w:val="both"/>
      </w:pPr>
      <w:r>
        <w:rPr>
          <w:rFonts w:ascii="Times New Roman"/>
          <w:b w:val="false"/>
          <w:i w:val="false"/>
          <w:color w:val="000000"/>
          <w:sz w:val="28"/>
        </w:rPr>
        <w:t>
      жануарларын мамандандырылған қызметтер ұстайды. Оларды бағу арнайы орындарда 7 тәулік бойы жүзеге асырылады. Егерде осы мерзім өткенше иелері келмесе мұндай жануарлар иесіз жануар ретінде мал сою пункттеріне тапсырылады, ал одан түскен сома жергілікті бюджетке аударылады. Көрсетілген мерзімге дейін жануарлардың иесі шығып жатса, оларды аулау, тасымалдау, бағу жөніндегі шығымдар иесінің есебінен өтеледі.</w:t>
      </w:r>
    </w:p>
    <w:p>
      <w:pPr>
        <w:spacing w:after="0"/>
        <w:ind w:left="0"/>
        <w:jc w:val="both"/>
      </w:pPr>
      <w:r>
        <w:rPr>
          <w:rFonts w:ascii="Times New Roman"/>
          <w:b w:val="false"/>
          <w:i w:val="false"/>
          <w:color w:val="000000"/>
          <w:sz w:val="28"/>
        </w:rPr>
        <w:t>
      15. Үй, ауылшаруашылығы жануарлары, құстар мен аралар,</w:t>
      </w:r>
    </w:p>
    <w:p>
      <w:pPr>
        <w:spacing w:after="0"/>
        <w:ind w:left="0"/>
        <w:jc w:val="both"/>
      </w:pPr>
      <w:r>
        <w:rPr>
          <w:rFonts w:ascii="Times New Roman"/>
          <w:b w:val="false"/>
          <w:i w:val="false"/>
          <w:color w:val="000000"/>
          <w:sz w:val="28"/>
        </w:rPr>
        <w:t>
      қолданыстағы нормаларға сәйкес, дара сектордың тұрғын үйлерінен, стадиондардан, қоғамдық тамақтандыру, сауда, азық-түлік өнеркәсібі кәсіпорындарынан, көп пәтерлі үйлерден, жаппай демалыс орындарынан, сауықтыру балалар лагерінен, демалыс үйлерінен, санаториялардан, табиғи және жасанды сулардан, артезиян құқықтарынан қашықта орналасқан, арнайы жабдықталған жабық орын жайларда ұсталады.</w:t>
      </w:r>
    </w:p>
    <w:p>
      <w:pPr>
        <w:spacing w:after="0"/>
        <w:ind w:left="0"/>
        <w:jc w:val="both"/>
      </w:pPr>
      <w:r>
        <w:rPr>
          <w:rFonts w:ascii="Times New Roman"/>
          <w:b w:val="false"/>
          <w:i w:val="false"/>
          <w:color w:val="000000"/>
          <w:sz w:val="28"/>
        </w:rPr>
        <w:t>
      Қала маңайындағы поселкелердің бір қабатты үйлерінде бірнеше отбасылары тұрған кезде жануарларды, құстар мен араларды осы үйде тұратын көрші отбасыларының келісімімен, белгіленген ветеринарлық, санитарлық ережелерді сақтай отырып бағуға болады.</w:t>
      </w:r>
    </w:p>
    <w:p>
      <w:pPr>
        <w:spacing w:after="0"/>
        <w:ind w:left="0"/>
        <w:jc w:val="both"/>
      </w:pPr>
      <w:r>
        <w:rPr>
          <w:rFonts w:ascii="Times New Roman"/>
          <w:b w:val="false"/>
          <w:i w:val="false"/>
          <w:color w:val="000000"/>
          <w:sz w:val="28"/>
        </w:rPr>
        <w:t>
      16. Экзотикалық жануарларды тұрғын үйлерде, жабайы және үй</w:t>
      </w:r>
    </w:p>
    <w:p>
      <w:pPr>
        <w:spacing w:after="0"/>
        <w:ind w:left="0"/>
        <w:jc w:val="both"/>
      </w:pPr>
      <w:r>
        <w:rPr>
          <w:rFonts w:ascii="Times New Roman"/>
          <w:b w:val="false"/>
          <w:i w:val="false"/>
          <w:color w:val="000000"/>
          <w:sz w:val="28"/>
        </w:rPr>
        <w:t>
      жануарларын мектеп жасына дейінгі балалар мекемелерінің, мектептердің, оқушылар сарайының, дүкендердің зообұрыштарында, қаланың ветеринарлық бөлімінің рұқсатымен ғана, бағуға болады.</w:t>
      </w:r>
    </w:p>
    <w:p>
      <w:pPr>
        <w:spacing w:after="0"/>
        <w:ind w:left="0"/>
        <w:jc w:val="both"/>
      </w:pPr>
      <w:r>
        <w:rPr>
          <w:rFonts w:ascii="Times New Roman"/>
          <w:b w:val="false"/>
          <w:i w:val="false"/>
          <w:color w:val="000000"/>
          <w:sz w:val="28"/>
        </w:rPr>
        <w:t>
      17. Әр-түрлі жұқпалы аурулардың алдын алу мақсатында тоқсан</w:t>
      </w:r>
    </w:p>
    <w:p>
      <w:pPr>
        <w:spacing w:after="0"/>
        <w:ind w:left="0"/>
        <w:jc w:val="both"/>
      </w:pPr>
      <w:r>
        <w:rPr>
          <w:rFonts w:ascii="Times New Roman"/>
          <w:b w:val="false"/>
          <w:i w:val="false"/>
          <w:color w:val="000000"/>
          <w:sz w:val="28"/>
        </w:rPr>
        <w:t>
      сайын мал жайланған орынға дезинфекция жүргізу керек.</w:t>
      </w:r>
    </w:p>
    <w:p>
      <w:pPr>
        <w:spacing w:after="0"/>
        <w:ind w:left="0"/>
        <w:jc w:val="both"/>
      </w:pPr>
      <w:r>
        <w:rPr>
          <w:rFonts w:ascii="Times New Roman"/>
          <w:b w:val="false"/>
          <w:i w:val="false"/>
          <w:color w:val="000000"/>
          <w:sz w:val="28"/>
        </w:rPr>
        <w:t>
      18. Мал жайланған орын жайды тоқсан сайын әктеу керек және кем деген 1 рет дезинфекция жасау керек. Малдың көңін, жемнің қалдығын және қоқыстарды осы үшін арнайы бүлінген жерге уақытында апарып төгу керек.</w:t>
      </w:r>
    </w:p>
    <w:p>
      <w:pPr>
        <w:spacing w:after="0"/>
        <w:ind w:left="0"/>
        <w:jc w:val="both"/>
      </w:pPr>
      <w:r>
        <w:rPr>
          <w:rFonts w:ascii="Times New Roman"/>
          <w:b w:val="false"/>
          <w:i w:val="false"/>
          <w:color w:val="000000"/>
          <w:sz w:val="28"/>
        </w:rPr>
        <w:t>
      19. Малды көшелерде, алаңдарда, скверлерде, саяжайларда және</w:t>
      </w:r>
    </w:p>
    <w:p>
      <w:pPr>
        <w:spacing w:after="0"/>
        <w:ind w:left="0"/>
        <w:jc w:val="both"/>
      </w:pPr>
      <w:r>
        <w:rPr>
          <w:rFonts w:ascii="Times New Roman"/>
          <w:b w:val="false"/>
          <w:i w:val="false"/>
          <w:color w:val="000000"/>
          <w:sz w:val="28"/>
        </w:rPr>
        <w:t>
      басқа да ортақ қолданылатын жерлерде қыдыртуға тыйым салынады.</w:t>
      </w:r>
    </w:p>
    <w:p>
      <w:pPr>
        <w:spacing w:after="0"/>
        <w:ind w:left="0"/>
        <w:jc w:val="both"/>
      </w:pPr>
      <w:r>
        <w:rPr>
          <w:rFonts w:ascii="Times New Roman"/>
          <w:b w:val="false"/>
          <w:i w:val="false"/>
          <w:color w:val="000000"/>
          <w:sz w:val="28"/>
        </w:rPr>
        <w:t xml:space="preserve">
      20. Жануарларды алып кету және алып келу тек ғана қаланың бас мемлекеттік ветеринарлық инспекторының немесе оның орынбасарының рұқсатымен ғана жүзеге асырылады.      </w:t>
      </w:r>
    </w:p>
    <w:bookmarkStart w:name="z10" w:id="8"/>
    <w:p>
      <w:pPr>
        <w:spacing w:after="0"/>
        <w:ind w:left="0"/>
        <w:jc w:val="left"/>
      </w:pPr>
      <w:r>
        <w:rPr>
          <w:rFonts w:ascii="Times New Roman"/>
          <w:b/>
          <w:i w:val="false"/>
          <w:color w:val="000000"/>
        </w:rPr>
        <w:t xml:space="preserve">  6. Осы қағидаларды бұрмалағаны үшін жануарлар иелерінің</w:t>
      </w:r>
      <w:r>
        <w:br/>
      </w:r>
      <w:r>
        <w:rPr>
          <w:rFonts w:ascii="Times New Roman"/>
          <w:b/>
          <w:i w:val="false"/>
          <w:color w:val="000000"/>
        </w:rPr>
        <w:t>жауапкершілігі</w:t>
      </w:r>
    </w:p>
    <w:bookmarkEnd w:id="8"/>
    <w:p>
      <w:pPr>
        <w:spacing w:after="0"/>
        <w:ind w:left="0"/>
        <w:jc w:val="both"/>
      </w:pPr>
      <w:r>
        <w:rPr>
          <w:rFonts w:ascii="Times New Roman"/>
          <w:b w:val="false"/>
          <w:i w:val="false"/>
          <w:color w:val="000000"/>
          <w:sz w:val="28"/>
        </w:rPr>
        <w:t xml:space="preserve">
      21. Осы қағидаларды бұрмалаған жеке және заңды тұлғалар 2001 жылғы 30 қаңтардағы "Қазақстан Республикасындағы әкімшілік құқық бұзушылық Кодексінің" N 155-II </w:t>
      </w:r>
      <w:r>
        <w:rPr>
          <w:rFonts w:ascii="Times New Roman"/>
          <w:b w:val="false"/>
          <w:i w:val="false"/>
          <w:color w:val="000000"/>
          <w:sz w:val="28"/>
        </w:rPr>
        <w:t>кодекстің</w:t>
      </w:r>
      <w:r>
        <w:rPr>
          <w:rFonts w:ascii="Times New Roman"/>
          <w:b w:val="false"/>
          <w:i w:val="false"/>
          <w:color w:val="000000"/>
          <w:sz w:val="28"/>
        </w:rPr>
        <w:t xml:space="preserve"> (ҚРӘҚБтК) 310, 311 баптарына, 2002 жылғы 10 шілдедегі N 339-II "Ветеринария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жазаға тартылады.</w:t>
      </w:r>
    </w:p>
    <w:p>
      <w:pPr>
        <w:spacing w:after="0"/>
        <w:ind w:left="0"/>
        <w:jc w:val="both"/>
      </w:pPr>
      <w:r>
        <w:rPr>
          <w:rFonts w:ascii="Times New Roman"/>
          <w:b w:val="false"/>
          <w:i w:val="false"/>
          <w:color w:val="000000"/>
          <w:sz w:val="28"/>
        </w:rPr>
        <w:t>
      22. Жануарлардың азаматтардың денсаулығына келтірген зияны және мүлікке келтірген нұқсаны белгіленген заңға сәйкес жануарлар иелерінің есебінен өтеледі.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