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039d" w14:textId="6c90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бюджеттік комиссияның құрамы және бюджеттік комиссияның ережесін бекіту туралы</w:t>
      </w:r>
    </w:p>
    <w:p>
      <w:pPr>
        <w:spacing w:after="0"/>
        <w:ind w:left="0"/>
        <w:jc w:val="both"/>
      </w:pPr>
      <w:r>
        <w:rPr>
          <w:rFonts w:ascii="Times New Roman"/>
          <w:b w:val="false"/>
          <w:i w:val="false"/>
          <w:color w:val="000000"/>
          <w:sz w:val="28"/>
        </w:rPr>
        <w:t>Қарағанды облысы Сәтбаев қалалық әкімиятының 2004 жылғы 6 қаңтардағы N 1-2/1 қаулысы. Қарағанды облысының Әділет департаментінде 2004 жылғы 21 қаңтарда N 1374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1999 жылдың 1 сәуірдегі </w:t>
      </w:r>
      <w:r>
        <w:rPr>
          <w:rFonts w:ascii="Times New Roman"/>
          <w:b w:val="false"/>
          <w:i w:val="false"/>
          <w:color w:val="000000"/>
          <w:sz w:val="28"/>
        </w:rPr>
        <w:t>N 357-1 "Бюджет жүйесі туралы"</w:t>
      </w:r>
      <w:r>
        <w:rPr>
          <w:rFonts w:ascii="Times New Roman"/>
          <w:b w:val="false"/>
          <w:i w:val="false"/>
          <w:color w:val="000000"/>
          <w:sz w:val="28"/>
        </w:rPr>
        <w:t xml:space="preserve"> заңының </w:t>
      </w:r>
      <w:r>
        <w:rPr>
          <w:rFonts w:ascii="Times New Roman"/>
          <w:b w:val="false"/>
          <w:i w:val="false"/>
          <w:color w:val="000000"/>
          <w:sz w:val="28"/>
        </w:rPr>
        <w:t>6-4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 баптарына</w:t>
      </w:r>
      <w:r>
        <w:rPr>
          <w:rFonts w:ascii="Times New Roman"/>
          <w:b w:val="false"/>
          <w:i w:val="false"/>
          <w:color w:val="000000"/>
          <w:sz w:val="28"/>
        </w:rPr>
        <w:t xml:space="preserve"> сәйкес әкімият қаулы етті:</w:t>
      </w:r>
      <w:r>
        <w:br/>
      </w:r>
      <w:r>
        <w:rPr>
          <w:rFonts w:ascii="Times New Roman"/>
          <w:b w:val="false"/>
          <w:i w:val="false"/>
          <w:color w:val="000000"/>
          <w:sz w:val="28"/>
        </w:rPr>
        <w:t>
</w:t>
      </w:r>
      <w:r>
        <w:rPr>
          <w:rFonts w:ascii="Times New Roman"/>
          <w:b w:val="false"/>
          <w:i w:val="false"/>
          <w:color w:val="000000"/>
          <w:sz w:val="28"/>
        </w:rPr>
        <w:t>
      1. Қала әкімі Қ.С. Балмағамбетовке қалалық бюджеттік комиссиясын құрып, оның құрамына қалалық мәслихат сессиясының келісімін алу ұсынылсын.</w:t>
      </w:r>
      <w:r>
        <w:br/>
      </w:r>
      <w:r>
        <w:rPr>
          <w:rFonts w:ascii="Times New Roman"/>
          <w:b w:val="false"/>
          <w:i w:val="false"/>
          <w:color w:val="000000"/>
          <w:sz w:val="28"/>
        </w:rPr>
        <w:t>
</w:t>
      </w:r>
      <w:r>
        <w:rPr>
          <w:rFonts w:ascii="Times New Roman"/>
          <w:b w:val="false"/>
          <w:i w:val="false"/>
          <w:color w:val="000000"/>
          <w:sz w:val="28"/>
        </w:rPr>
        <w:t>
      2. Қалалық бюджеттік комиссияның ережесі бекітілсін (</w:t>
      </w:r>
      <w:r>
        <w:rPr>
          <w:rFonts w:ascii="Times New Roman"/>
          <w:b w:val="false"/>
          <w:i w:val="false"/>
          <w:color w:val="000000"/>
          <w:sz w:val="28"/>
        </w:rPr>
        <w:t>N 1 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Қаулының орындалуын бақылау әкімнің орынбасары А.А. Тұрлұбекке жүктелсін.</w:t>
      </w:r>
    </w:p>
    <w:p>
      <w:pPr>
        <w:spacing w:after="0"/>
        <w:ind w:left="0"/>
        <w:jc w:val="both"/>
      </w:pPr>
      <w:r>
        <w:rPr>
          <w:rFonts w:ascii="Times New Roman"/>
          <w:b w:val="false"/>
          <w:i/>
          <w:color w:val="000000"/>
          <w:sz w:val="28"/>
        </w:rPr>
        <w:t>      Әкім                                       Қ.С. Балмағамбетов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қосымша</w:t>
      </w:r>
      <w:r>
        <w:br/>
      </w:r>
      <w:r>
        <w:rPr>
          <w:rFonts w:ascii="Times New Roman"/>
          <w:b w:val="false"/>
          <w:i w:val="false"/>
          <w:color w:val="000000"/>
          <w:sz w:val="28"/>
        </w:rPr>
        <w:t>
"Сәтбаев қалалық бюджеттік</w:t>
      </w:r>
      <w:r>
        <w:br/>
      </w:r>
      <w:r>
        <w:rPr>
          <w:rFonts w:ascii="Times New Roman"/>
          <w:b w:val="false"/>
          <w:i w:val="false"/>
          <w:color w:val="000000"/>
          <w:sz w:val="28"/>
        </w:rPr>
        <w:t>
комиссиясының құрамы және</w:t>
      </w:r>
      <w:r>
        <w:br/>
      </w:r>
      <w:r>
        <w:rPr>
          <w:rFonts w:ascii="Times New Roman"/>
          <w:b w:val="false"/>
          <w:i w:val="false"/>
          <w:color w:val="000000"/>
          <w:sz w:val="28"/>
        </w:rPr>
        <w:t>
бюджеттік комиссияның ережесін</w:t>
      </w:r>
      <w:r>
        <w:br/>
      </w:r>
      <w:r>
        <w:rPr>
          <w:rFonts w:ascii="Times New Roman"/>
          <w:b w:val="false"/>
          <w:i w:val="false"/>
          <w:color w:val="000000"/>
          <w:sz w:val="28"/>
        </w:rPr>
        <w:t>
бекіту туралы" қалалық әкімияттың</w:t>
      </w:r>
      <w:r>
        <w:br/>
      </w:r>
      <w:r>
        <w:rPr>
          <w:rFonts w:ascii="Times New Roman"/>
          <w:b w:val="false"/>
          <w:i w:val="false"/>
          <w:color w:val="000000"/>
          <w:sz w:val="28"/>
        </w:rPr>
        <w:t>
2004 жылдың 6 қаңтардағы</w:t>
      </w:r>
      <w:r>
        <w:br/>
      </w:r>
      <w:r>
        <w:rPr>
          <w:rFonts w:ascii="Times New Roman"/>
          <w:b w:val="false"/>
          <w:i w:val="false"/>
          <w:color w:val="000000"/>
          <w:sz w:val="28"/>
        </w:rPr>
        <w:t>
N 1-2/1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Сәтбаев қалалық бюджеттік комиссияның</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тұрақты негізде қызмет атқаратын қалалық бюджеттік комиссиясының қызметін реттейді (әрі қарай Комиссия).</w:t>
      </w:r>
      <w:r>
        <w:br/>
      </w:r>
      <w:r>
        <w:rPr>
          <w:rFonts w:ascii="Times New Roman"/>
          <w:b w:val="false"/>
          <w:i w:val="false"/>
          <w:color w:val="000000"/>
          <w:sz w:val="28"/>
        </w:rPr>
        <w:t>
</w:t>
      </w:r>
      <w:r>
        <w:rPr>
          <w:rFonts w:ascii="Times New Roman"/>
          <w:b w:val="false"/>
          <w:i w:val="false"/>
          <w:color w:val="000000"/>
          <w:sz w:val="28"/>
        </w:rPr>
        <w:t xml:space="preserve">
      2. Комиссия қызметінің құқықтық негізі болып,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 Президентінің нормативтік актілері, Қазақстан Республикасының басқа да нормативтік құқықтық актілері және осы Ереже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мақсаты.</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Комиссия қызметінің басты мақсаты кезекті қаржы жылына және алдағы тұрған үш жылдық кезеңдегі қалалық бюджет пен қала бюджетінің болжамдық көрсеткіштерін уақытында, сапалы жасауды қамтамасыз ету және қалалық бюджетті нақтылау және орындауға байланысты ұсыныстар жасау.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функциялары мен міндеттері.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Комиссияның негізгі міндеттері мыналар:</w:t>
      </w:r>
      <w:r>
        <w:br/>
      </w:r>
      <w:r>
        <w:rPr>
          <w:rFonts w:ascii="Times New Roman"/>
          <w:b w:val="false"/>
          <w:i w:val="false"/>
          <w:color w:val="000000"/>
          <w:sz w:val="28"/>
        </w:rPr>
        <w:t>
      1) алдағы үш жыл кезеңінде қаланың бюджеті мен қалалық бюджеттің болжамдық көрсеткіштерінің негізін анықтау;</w:t>
      </w:r>
      <w:r>
        <w:br/>
      </w:r>
      <w:r>
        <w:rPr>
          <w:rFonts w:ascii="Times New Roman"/>
          <w:b w:val="false"/>
          <w:i w:val="false"/>
          <w:color w:val="000000"/>
          <w:sz w:val="28"/>
        </w:rPr>
        <w:t>
      2) қаржы жылына сәйкес қаланың бюджетінің жобасын қарап, анықтау;</w:t>
      </w:r>
      <w:r>
        <w:br/>
      </w:r>
      <w:r>
        <w:rPr>
          <w:rFonts w:ascii="Times New Roman"/>
          <w:b w:val="false"/>
          <w:i w:val="false"/>
          <w:color w:val="000000"/>
          <w:sz w:val="28"/>
        </w:rPr>
        <w:t>
      3) қаржы жылына сәйкес қалалық бюджетті нақтылауға ұсыныс беру;</w:t>
      </w:r>
      <w:r>
        <w:br/>
      </w:r>
      <w:r>
        <w:rPr>
          <w:rFonts w:ascii="Times New Roman"/>
          <w:b w:val="false"/>
          <w:i w:val="false"/>
          <w:color w:val="000000"/>
          <w:sz w:val="28"/>
        </w:rPr>
        <w:t>
      4) қаланың бюджеттік бағдарламаларын іске асыру барысында мониторингті жүзеге асыру және соған байланысты ұсыныстар жасау.</w:t>
      </w:r>
      <w:r>
        <w:br/>
      </w:r>
      <w:r>
        <w:rPr>
          <w:rFonts w:ascii="Times New Roman"/>
          <w:b w:val="false"/>
          <w:i w:val="false"/>
          <w:color w:val="000000"/>
          <w:sz w:val="28"/>
        </w:rPr>
        <w:t>
</w:t>
      </w:r>
      <w:r>
        <w:rPr>
          <w:rFonts w:ascii="Times New Roman"/>
          <w:b w:val="false"/>
          <w:i w:val="false"/>
          <w:color w:val="000000"/>
          <w:sz w:val="28"/>
        </w:rPr>
        <w:t>
      5. Комиссия өзіне жүктелген міндеттерге сәйкес мына функцияларды жүзеге асырады:</w:t>
      </w:r>
      <w:r>
        <w:br/>
      </w:r>
      <w:r>
        <w:rPr>
          <w:rFonts w:ascii="Times New Roman"/>
          <w:b w:val="false"/>
          <w:i w:val="false"/>
          <w:color w:val="000000"/>
          <w:sz w:val="28"/>
        </w:rPr>
        <w:t>
      1) комиссияның жұмыс органы дайындаған құжаттарды қарап, мыналарды анықтайды:</w:t>
      </w:r>
      <w:r>
        <w:br/>
      </w:r>
      <w:r>
        <w:rPr>
          <w:rFonts w:ascii="Times New Roman"/>
          <w:b w:val="false"/>
          <w:i w:val="false"/>
          <w:color w:val="000000"/>
          <w:sz w:val="28"/>
        </w:rPr>
        <w:t>
      қала бюджетінің болжамдық көрсеткіштерін;</w:t>
      </w:r>
      <w:r>
        <w:br/>
      </w:r>
      <w:r>
        <w:rPr>
          <w:rFonts w:ascii="Times New Roman"/>
          <w:b w:val="false"/>
          <w:i w:val="false"/>
          <w:color w:val="000000"/>
          <w:sz w:val="28"/>
        </w:rPr>
        <w:t>
      қала бюджетінің шығыстары шегі енгізілген алдағы үш жылдық кезеңдегі қала бюджетінің болжамдық көрсеткіштерін, оның ішіндегі ағымдағы жылдың жобасында іске асатыны ескерілген инвестициялық жобалар бойынша;</w:t>
      </w:r>
      <w:r>
        <w:br/>
      </w:r>
      <w:r>
        <w:rPr>
          <w:rFonts w:ascii="Times New Roman"/>
          <w:b w:val="false"/>
          <w:i w:val="false"/>
          <w:color w:val="000000"/>
          <w:sz w:val="28"/>
        </w:rPr>
        <w:t>
      қаржы жылы басында қалыптасқан жағдайға байланысты бюджеттік бағдарламалар бойынша (кіші бағдарламалар) қаржы жылына жоспарланған қалалық бюджеттен қаржыландырылатын кредиторлық қарыздарды өтеудің ауқымын;</w:t>
      </w:r>
      <w:r>
        <w:br/>
      </w:r>
      <w:r>
        <w:rPr>
          <w:rFonts w:ascii="Times New Roman"/>
          <w:b w:val="false"/>
          <w:i w:val="false"/>
          <w:color w:val="000000"/>
          <w:sz w:val="28"/>
        </w:rPr>
        <w:t>
      алда тұрған қаржы жылындағы қалалық бюджеттің жобасын;</w:t>
      </w:r>
      <w:r>
        <w:br/>
      </w:r>
      <w:r>
        <w:rPr>
          <w:rFonts w:ascii="Times New Roman"/>
          <w:b w:val="false"/>
          <w:i w:val="false"/>
          <w:color w:val="000000"/>
          <w:sz w:val="28"/>
        </w:rPr>
        <w:t xml:space="preserve">
      Қазақстан Республикасының "Бюджет жүйесі туралы" </w:t>
      </w:r>
      <w:r>
        <w:rPr>
          <w:rFonts w:ascii="Times New Roman"/>
          <w:b w:val="false"/>
          <w:i w:val="false"/>
          <w:color w:val="000000"/>
          <w:sz w:val="28"/>
        </w:rPr>
        <w:t xml:space="preserve">Заңының </w:t>
      </w:r>
      <w:r>
        <w:rPr>
          <w:rFonts w:ascii="Times New Roman"/>
          <w:b w:val="false"/>
          <w:i w:val="false"/>
          <w:color w:val="000000"/>
          <w:sz w:val="28"/>
        </w:rPr>
        <w:t>18-2 бабында</w:t>
      </w:r>
      <w:r>
        <w:rPr>
          <w:rFonts w:ascii="Times New Roman"/>
          <w:b w:val="false"/>
          <w:i w:val="false"/>
          <w:color w:val="000000"/>
          <w:sz w:val="28"/>
        </w:rPr>
        <w:t xml:space="preserve"> көрсетілген басқа да көрсеткіштерді анықтайды.</w:t>
      </w:r>
      <w:r>
        <w:br/>
      </w:r>
      <w:r>
        <w:rPr>
          <w:rFonts w:ascii="Times New Roman"/>
          <w:b w:val="false"/>
          <w:i w:val="false"/>
          <w:color w:val="000000"/>
          <w:sz w:val="28"/>
        </w:rPr>
        <w:t>
      2) қаланың атқарушы органының ұсынған экономикалық жоспары бойынша алдағы үш жылда және әр ағымдағы жылдың жобасы бойынша іске асырылатын инвестициялық жобаларды қалалық бюджеттен қаржыландыру көлемін және оның тізімдерін тексеріп, анықтайды;</w:t>
      </w:r>
      <w:r>
        <w:br/>
      </w:r>
      <w:r>
        <w:rPr>
          <w:rFonts w:ascii="Times New Roman"/>
          <w:b w:val="false"/>
          <w:i w:val="false"/>
          <w:color w:val="000000"/>
          <w:sz w:val="28"/>
        </w:rPr>
        <w:t>
      3) қалалық бюджеттен қаржыландырылатын жергілікті бюджеттік бағдарлама әкімшіліктердің бюджеттік өтінімдерін қарап шешім ұсынады;</w:t>
      </w:r>
      <w:r>
        <w:br/>
      </w:r>
      <w:r>
        <w:rPr>
          <w:rFonts w:ascii="Times New Roman"/>
          <w:b w:val="false"/>
          <w:i w:val="false"/>
          <w:color w:val="000000"/>
          <w:sz w:val="28"/>
        </w:rPr>
        <w:t>
      4) мынадай ұсынымдарды қарап, саралап ұсыныс жасайды:</w:t>
      </w:r>
      <w:r>
        <w:br/>
      </w:r>
      <w:r>
        <w:rPr>
          <w:rFonts w:ascii="Times New Roman"/>
          <w:b w:val="false"/>
          <w:i w:val="false"/>
          <w:color w:val="000000"/>
          <w:sz w:val="28"/>
        </w:rPr>
        <w:t>
      бюджеттік бағдарламаларды іске асырудың нәтижелері туралы ақпараттардың негізінде бюджеттік бағдарламалар паспорттарын бекіту және бюджеттік бағдарламаларды әрі қарай іске асыруға.</w:t>
      </w:r>
      <w:r>
        <w:br/>
      </w:r>
      <w:r>
        <w:rPr>
          <w:rFonts w:ascii="Times New Roman"/>
          <w:b w:val="false"/>
          <w:i w:val="false"/>
          <w:color w:val="000000"/>
          <w:sz w:val="28"/>
        </w:rPr>
        <w:t>
</w:t>
      </w:r>
      <w:r>
        <w:rPr>
          <w:rFonts w:ascii="Times New Roman"/>
          <w:b w:val="false"/>
          <w:i w:val="false"/>
          <w:color w:val="000000"/>
          <w:sz w:val="28"/>
        </w:rPr>
        <w:t>
      6. Қаланың бюджеттік Комиссиясы Қазақстан Республикасының заңдары мен заңнамаларында қарастырылған басқа да өкілеттіліктерін жүзеге асыруға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Комиссияның құқығы.</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Комиссияның өзіне жүктелген міндеттеріне сәйкес мынадай құқығы бар:</w:t>
      </w:r>
      <w:r>
        <w:br/>
      </w:r>
      <w:r>
        <w:rPr>
          <w:rFonts w:ascii="Times New Roman"/>
          <w:b w:val="false"/>
          <w:i w:val="false"/>
          <w:color w:val="000000"/>
          <w:sz w:val="28"/>
        </w:rPr>
        <w:t>
      1) қала әкімі аппаратының бөлімдері, комитеттері, қаланың басқа да мемлекеттік органдары және ұйымдармен бірлесіп іс-қимыл жасау, комиссияның жұмысын іске асыру мақсатында қажетті мамандар мен сарапшыларды жұмысқа тартуға;</w:t>
      </w:r>
      <w:r>
        <w:br/>
      </w:r>
      <w:r>
        <w:rPr>
          <w:rFonts w:ascii="Times New Roman"/>
          <w:b w:val="false"/>
          <w:i w:val="false"/>
          <w:color w:val="000000"/>
          <w:sz w:val="28"/>
        </w:rPr>
        <w:t>
      2) өз құзырына қарасты мәселелер бойынша ұсыныстар енгізуге және шешім қабылдауға;</w:t>
      </w:r>
      <w:r>
        <w:br/>
      </w:r>
      <w:r>
        <w:rPr>
          <w:rFonts w:ascii="Times New Roman"/>
          <w:b w:val="false"/>
          <w:i w:val="false"/>
          <w:color w:val="000000"/>
          <w:sz w:val="28"/>
        </w:rPr>
        <w:t>
      3) Комиссия өз міндеттерін іске асыру үшін қолданыстағы заңнамалар талаптарына сәйкес мемлекеттік және басқа да ұйымдардан қажетті материалдарды талап етуге және алуға;</w:t>
      </w:r>
      <w:r>
        <w:br/>
      </w:r>
      <w:r>
        <w:rPr>
          <w:rFonts w:ascii="Times New Roman"/>
          <w:b w:val="false"/>
          <w:i w:val="false"/>
          <w:color w:val="000000"/>
          <w:sz w:val="28"/>
        </w:rPr>
        <w:t>
      4) Комиссия өз міндеттерін іске асыруға байланысты туындаған мәселелерді іске асыру мақсатында Комиссия отырысына мемлекеттік органдар мен ұйымдардың бірінші басшыларын, олар болмай қалған жағдайда бірінші басшыларының міндетін атқарушы тұлғаларды шақырып, тыңдауға.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Комиссияның құрылу тәртібі мен қызметі.</w:t>
      </w:r>
    </w:p>
    <w:p>
      <w:pPr>
        <w:spacing w:after="0"/>
        <w:ind w:left="0"/>
        <w:jc w:val="both"/>
      </w:pPr>
      <w:r>
        <w:rPr>
          <w:rFonts w:ascii="Times New Roman"/>
          <w:b w:val="false"/>
          <w:i w:val="false"/>
          <w:color w:val="000000"/>
          <w:sz w:val="28"/>
        </w:rPr>
        <w:t>
</w:t>
      </w:r>
      <w:r>
        <w:rPr>
          <w:rFonts w:ascii="Times New Roman"/>
          <w:b w:val="false"/>
          <w:i w:val="false"/>
          <w:color w:val="000000"/>
          <w:sz w:val="28"/>
        </w:rPr>
        <w:t>
      8. Бюджеттік Комиссияның құрамын қала әкімі құрып және оның ұсынысы бойынша қалалық мәслихаттың сессиясымен бекітіледі.</w:t>
      </w:r>
      <w:r>
        <w:br/>
      </w:r>
      <w:r>
        <w:rPr>
          <w:rFonts w:ascii="Times New Roman"/>
          <w:b w:val="false"/>
          <w:i w:val="false"/>
          <w:color w:val="000000"/>
          <w:sz w:val="28"/>
        </w:rPr>
        <w:t>
</w:t>
      </w:r>
      <w:r>
        <w:rPr>
          <w:rFonts w:ascii="Times New Roman"/>
          <w:b w:val="false"/>
          <w:i w:val="false"/>
          <w:color w:val="000000"/>
          <w:sz w:val="28"/>
        </w:rPr>
        <w:t>
      9. Комиссия құрамына мыналар кіреді:</w:t>
      </w:r>
      <w:r>
        <w:br/>
      </w:r>
      <w:r>
        <w:rPr>
          <w:rFonts w:ascii="Times New Roman"/>
          <w:b w:val="false"/>
          <w:i w:val="false"/>
          <w:color w:val="000000"/>
          <w:sz w:val="28"/>
        </w:rPr>
        <w:t>
      1) Комиссия төрағасы;</w:t>
      </w:r>
      <w:r>
        <w:br/>
      </w:r>
      <w:r>
        <w:rPr>
          <w:rFonts w:ascii="Times New Roman"/>
          <w:b w:val="false"/>
          <w:i w:val="false"/>
          <w:color w:val="000000"/>
          <w:sz w:val="28"/>
        </w:rPr>
        <w:t>
      2) Комиссия төрағасының орынбасарлары;</w:t>
      </w:r>
      <w:r>
        <w:br/>
      </w:r>
      <w:r>
        <w:rPr>
          <w:rFonts w:ascii="Times New Roman"/>
          <w:b w:val="false"/>
          <w:i w:val="false"/>
          <w:color w:val="000000"/>
          <w:sz w:val="28"/>
        </w:rPr>
        <w:t>
      3) Комиссия хатшысы;</w:t>
      </w:r>
      <w:r>
        <w:br/>
      </w:r>
      <w:r>
        <w:rPr>
          <w:rFonts w:ascii="Times New Roman"/>
          <w:b w:val="false"/>
          <w:i w:val="false"/>
          <w:color w:val="000000"/>
          <w:sz w:val="28"/>
        </w:rPr>
        <w:t>
      4) Комиссияның жұмыс органы.</w:t>
      </w:r>
      <w:r>
        <w:br/>
      </w:r>
      <w:r>
        <w:rPr>
          <w:rFonts w:ascii="Times New Roman"/>
          <w:b w:val="false"/>
          <w:i w:val="false"/>
          <w:color w:val="000000"/>
          <w:sz w:val="28"/>
        </w:rPr>
        <w:t>
</w:t>
      </w:r>
      <w:r>
        <w:rPr>
          <w:rFonts w:ascii="Times New Roman"/>
          <w:b w:val="false"/>
          <w:i w:val="false"/>
          <w:color w:val="000000"/>
          <w:sz w:val="28"/>
        </w:rPr>
        <w:t>
      10. Комиссия отырыстары аралығында оның қызметіндегі ұйымдастырушылық сұрақтарға байланысты мәселелерді Комиссияның жұмыс органы шешеді.</w:t>
      </w:r>
      <w:r>
        <w:br/>
      </w:r>
      <w:r>
        <w:rPr>
          <w:rFonts w:ascii="Times New Roman"/>
          <w:b w:val="false"/>
          <w:i w:val="false"/>
          <w:color w:val="000000"/>
          <w:sz w:val="28"/>
        </w:rPr>
        <w:t>
</w:t>
      </w:r>
      <w:r>
        <w:rPr>
          <w:rFonts w:ascii="Times New Roman"/>
          <w:b w:val="false"/>
          <w:i w:val="false"/>
          <w:color w:val="000000"/>
          <w:sz w:val="28"/>
        </w:rPr>
        <w:t>
      11. Комиссия жұмысына комиссияның төрағасы басшылық жасайды, оның отырыстарында төрағаның міндетін атқарады, комиссияның жұмыс жоспарын жасайды, оның шешімдерін іске асыруға жалпы бақылау жасайды және комиссияның атқаратын қызметіне жауап береді. Комиссия төрағасы болмай қалған жағдайда оның міндетін Комиссия төрағасы тағайындаған орынбасар атқарады.</w:t>
      </w:r>
      <w:r>
        <w:br/>
      </w:r>
      <w:r>
        <w:rPr>
          <w:rFonts w:ascii="Times New Roman"/>
          <w:b w:val="false"/>
          <w:i w:val="false"/>
          <w:color w:val="000000"/>
          <w:sz w:val="28"/>
        </w:rPr>
        <w:t>
</w:t>
      </w:r>
      <w:r>
        <w:rPr>
          <w:rFonts w:ascii="Times New Roman"/>
          <w:b w:val="false"/>
          <w:i w:val="false"/>
          <w:color w:val="000000"/>
          <w:sz w:val="28"/>
        </w:rPr>
        <w:t>
      12. Комиссия хатшысы Комиссия отырысының күн тәртібіне қойылған мәселелер бойынша қажетті құжаттар мен материалдарды дайындайды, отырыстың хаттамаларын рәсімдейді.</w:t>
      </w:r>
      <w:r>
        <w:br/>
      </w:r>
      <w:r>
        <w:rPr>
          <w:rFonts w:ascii="Times New Roman"/>
          <w:b w:val="false"/>
          <w:i w:val="false"/>
          <w:color w:val="000000"/>
          <w:sz w:val="28"/>
        </w:rPr>
        <w:t>
</w:t>
      </w:r>
      <w:r>
        <w:rPr>
          <w:rFonts w:ascii="Times New Roman"/>
          <w:b w:val="false"/>
          <w:i w:val="false"/>
          <w:color w:val="000000"/>
          <w:sz w:val="28"/>
        </w:rPr>
        <w:t>
      13. Комиссияның жұмысы Комиссия отырысында бекітілген жоспарға сәйкес жүргізіледі, қажет болған жағдайда Комиссияның кезектен тыс отырысы шақырылады.</w:t>
      </w:r>
      <w:r>
        <w:br/>
      </w:r>
      <w:r>
        <w:rPr>
          <w:rFonts w:ascii="Times New Roman"/>
          <w:b w:val="false"/>
          <w:i w:val="false"/>
          <w:color w:val="000000"/>
          <w:sz w:val="28"/>
        </w:rPr>
        <w:t>
</w:t>
      </w:r>
      <w:r>
        <w:rPr>
          <w:rFonts w:ascii="Times New Roman"/>
          <w:b w:val="false"/>
          <w:i w:val="false"/>
          <w:color w:val="000000"/>
          <w:sz w:val="28"/>
        </w:rPr>
        <w:t>
      14. Комиссия мүшелері өздерінің комиссия отырыстарына қатысу өкілеттіліктерін басқа тұлғаларды беруге құқығы жоқ.</w:t>
      </w:r>
      <w:r>
        <w:br/>
      </w:r>
      <w:r>
        <w:rPr>
          <w:rFonts w:ascii="Times New Roman"/>
          <w:b w:val="false"/>
          <w:i w:val="false"/>
          <w:color w:val="000000"/>
          <w:sz w:val="28"/>
        </w:rPr>
        <w:t>
</w:t>
      </w:r>
      <w:r>
        <w:rPr>
          <w:rFonts w:ascii="Times New Roman"/>
          <w:b w:val="false"/>
          <w:i w:val="false"/>
          <w:color w:val="000000"/>
          <w:sz w:val="28"/>
        </w:rPr>
        <w:t>
      15. Комиссия отырысы оның мүшелерінің 2/3 бөлігі отырысқа қатысқан жағдайда ғана өткізілуге құқылы.</w:t>
      </w:r>
      <w:r>
        <w:br/>
      </w:r>
      <w:r>
        <w:rPr>
          <w:rFonts w:ascii="Times New Roman"/>
          <w:b w:val="false"/>
          <w:i w:val="false"/>
          <w:color w:val="000000"/>
          <w:sz w:val="28"/>
        </w:rPr>
        <w:t>
</w:t>
      </w:r>
      <w:r>
        <w:rPr>
          <w:rFonts w:ascii="Times New Roman"/>
          <w:b w:val="false"/>
          <w:i w:val="false"/>
          <w:color w:val="000000"/>
          <w:sz w:val="28"/>
        </w:rPr>
        <w:t>
      16. Комиссияның шешімі ашық дауыспен қабылданады, сонымен қатар комиссия мүшелерінен сауал алу арқылы да қабылданады, мұндай жағдайда шешім Комиссия мүшелері көпшілік дауыс берсе ғана қабылданады деп есептелінеді. Шешім қабылдауда Комиссия мүшелері тең дауыс алуға құқылы. Тең дауыс берілген жағдайда, Комиссия төрағасы берген дауыс шешуші дауыс болып табылады.</w:t>
      </w:r>
      <w:r>
        <w:br/>
      </w:r>
      <w:r>
        <w:rPr>
          <w:rFonts w:ascii="Times New Roman"/>
          <w:b w:val="false"/>
          <w:i w:val="false"/>
          <w:color w:val="000000"/>
          <w:sz w:val="28"/>
        </w:rPr>
        <w:t>
</w:t>
      </w:r>
      <w:r>
        <w:rPr>
          <w:rFonts w:ascii="Times New Roman"/>
          <w:b w:val="false"/>
          <w:i w:val="false"/>
          <w:color w:val="000000"/>
          <w:sz w:val="28"/>
        </w:rPr>
        <w:t>
      17. Комиссия отырысының күн тәртібінде қаралған мәселелердің нәтижесі әр мәселе бойынша берілген дауыстың қортындысымен хаттамаға кіргізіледі. Комиссияның қабылдаған шешімі Комиссия төрағасы мен хатшысы қол қойған хаттамамен рәсімделеді. Қабылданған шешімен комиссия мүшелері келіспеген жағдайда комиссия мүшелері өздерінің пікірлерін жазбаша түрде мазмұндап, отырыстың хаттамасына қосып тіркеуді талап етуге құқылы.</w:t>
      </w:r>
      <w:r>
        <w:br/>
      </w:r>
      <w:r>
        <w:rPr>
          <w:rFonts w:ascii="Times New Roman"/>
          <w:b w:val="false"/>
          <w:i w:val="false"/>
          <w:color w:val="000000"/>
          <w:sz w:val="28"/>
        </w:rPr>
        <w:t>
</w:t>
      </w:r>
      <w:r>
        <w:rPr>
          <w:rFonts w:ascii="Times New Roman"/>
          <w:b w:val="false"/>
          <w:i w:val="false"/>
          <w:color w:val="000000"/>
          <w:sz w:val="28"/>
        </w:rPr>
        <w:t>
      18. Комиссияның өзіне жүктелген міндеттерді орындау мақсатында қабылдаған шешімін барлық мемлекеттік органдар көрсетілген мерзімде міндетті түрде қарап, орындауы керек.</w:t>
      </w:r>
      <w:r>
        <w:br/>
      </w:r>
      <w:r>
        <w:rPr>
          <w:rFonts w:ascii="Times New Roman"/>
          <w:b w:val="false"/>
          <w:i w:val="false"/>
          <w:color w:val="000000"/>
          <w:sz w:val="28"/>
        </w:rPr>
        <w:t>
</w:t>
      </w:r>
      <w:r>
        <w:rPr>
          <w:rFonts w:ascii="Times New Roman"/>
          <w:b w:val="false"/>
          <w:i w:val="false"/>
          <w:color w:val="000000"/>
          <w:sz w:val="28"/>
        </w:rPr>
        <w:t>
      19. Комиссияның жұмыс органының міндеті қала әкімінің қаржы бөліміне жүктеледі.</w:t>
      </w:r>
      <w:r>
        <w:br/>
      </w:r>
      <w:r>
        <w:rPr>
          <w:rFonts w:ascii="Times New Roman"/>
          <w:b w:val="false"/>
          <w:i w:val="false"/>
          <w:color w:val="000000"/>
          <w:sz w:val="28"/>
        </w:rPr>
        <w:t>
</w:t>
      </w:r>
      <w:r>
        <w:rPr>
          <w:rFonts w:ascii="Times New Roman"/>
          <w:b w:val="false"/>
          <w:i w:val="false"/>
          <w:color w:val="000000"/>
          <w:sz w:val="28"/>
        </w:rPr>
        <w:t>
      20. Жұмыс органының міндеттері, комиссия анықтайтын отырыстың мерзіміне күн тәртібіне сәйкес құжаттарды дайындау, оларды комиссия мүшелеріне, қалалық бюджет бағдарламаларының әкімшіліктері мен жергілікті атқарушы органдарына жіберу, комиссия отырысының хаттамаларын дайындау, сондай-ақ, осы ережеден және Қазақстан Республикасы Үкіметі бекіткен республикалық және жергілікті бюджеттердің жобасын жасау ережелерінен шығатын басқа да міндеттер болып табылады.</w:t>
      </w:r>
      <w:r>
        <w:br/>
      </w:r>
      <w:r>
        <w:rPr>
          <w:rFonts w:ascii="Times New Roman"/>
          <w:b w:val="false"/>
          <w:i w:val="false"/>
          <w:color w:val="000000"/>
          <w:sz w:val="28"/>
        </w:rPr>
        <w:t>
</w:t>
      </w:r>
      <w:r>
        <w:rPr>
          <w:rFonts w:ascii="Times New Roman"/>
          <w:b w:val="false"/>
          <w:i w:val="false"/>
          <w:color w:val="000000"/>
          <w:sz w:val="28"/>
        </w:rPr>
        <w:t>
      21. Комиссияның қарауына ұсынылған мәселелер бойынша құжаттар комиссия отырысынан бір күн бұрын, комиссия мүшелеріне беріледі. Ал бюджетті нақтылауға байланысты қалалық мәслихаттың кезектен тыс сессиясы шақырылған жағдайда құжаттар комиссия отырысы өткізілетін күні берілуі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Комиссия қызметінің тоқтатылуы.</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Комиссия қызметінің тоқтатылуына негіз - қала әкімінің комиссияның қызметін тоқтату туралы қабылдаған шешімі болып табылады.</w:t>
      </w:r>
      <w:r>
        <w:br/>
      </w:r>
      <w:r>
        <w:rPr>
          <w:rFonts w:ascii="Times New Roman"/>
          <w:b w:val="false"/>
          <w:i w:val="false"/>
          <w:color w:val="000000"/>
          <w:sz w:val="28"/>
        </w:rPr>
        <w:t>
</w:t>
      </w:r>
      <w:r>
        <w:rPr>
          <w:rFonts w:ascii="Times New Roman"/>
          <w:b w:val="false"/>
          <w:i w:val="false"/>
          <w:color w:val="000000"/>
          <w:sz w:val="28"/>
        </w:rPr>
        <w:t xml:space="preserve">
      23. Осы ереженің </w:t>
      </w:r>
      <w:r>
        <w:rPr>
          <w:rFonts w:ascii="Times New Roman"/>
          <w:b w:val="false"/>
          <w:i w:val="false"/>
          <w:color w:val="000000"/>
          <w:sz w:val="28"/>
        </w:rPr>
        <w:t>22 тармағына</w:t>
      </w:r>
      <w:r>
        <w:rPr>
          <w:rFonts w:ascii="Times New Roman"/>
          <w:b w:val="false"/>
          <w:i w:val="false"/>
          <w:color w:val="000000"/>
          <w:sz w:val="28"/>
        </w:rPr>
        <w:t xml:space="preserve"> сәйкес, комиссияның қызметін тоқтатқан жағдайда, комиссия өзінің атқарған жұмыстары туралы қалалық әкімиятпен қала әкіміне атқарған жұмысы туралы анықтама - есеп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