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2ecc1" w14:textId="6a2ec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ауыл шаруашылығы өнімін өндірушілеріне 2004 жылдың көктемгi-егiс және егiн жинау жұмыстарын жүргiзуге несие беру туралы</w:t>
      </w:r>
    </w:p>
    <w:p>
      <w:pPr>
        <w:spacing w:after="0"/>
        <w:ind w:left="0"/>
        <w:jc w:val="both"/>
      </w:pPr>
      <w:r>
        <w:rPr>
          <w:rFonts w:ascii="Times New Roman"/>
          <w:b w:val="false"/>
          <w:i w:val="false"/>
          <w:color w:val="000000"/>
          <w:sz w:val="28"/>
        </w:rPr>
        <w:t>Меркі аудандық әкімиятының 2004 жылғы 15 наурыздағы N 100 қаулысы. Жамбыл облыстық әділет департаментінде 2004 жылғы 13 сәуірде N 1310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2004 жылдың көктемгi-егiс және егiн жинау жұмыстарын дер кезiнде жүргiзудi қамтамасыз ету мақсатында, Қазақстан Республикасы Үкiметiнiң 2004 жылғы 15 қаңтардағы "2004 жылғы көктемгi-егiс және егiн жинау жұмыстарын жүргiзудi ұйымдастыруға жергiлiктi атқарушы органдарға кредит берудiң кейбiр мәселелерi туралы" N 38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 негізінде аудан әкімияты ҚАУЛЫ ЕТЕДI</w:t>
      </w:r>
      <w:r>
        <w:rPr>
          <w:rFonts w:ascii="Times New Roman"/>
          <w:b/>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1. Аудан ауыл шаруашылығы өнімін өндірушілеріне 2004 жылдың 15 қарашасына дейiнгi мерзiмде қайтару шартымен республикалық бюджеттен бөлiнетiн қаражаттар есебiнен, жанар-жағар май материалдарын, тұқым, тыңайтқыш, гербицидтер, тұқым улағыштар, ауыл шаруашылығы машиналарына қосалқы бөлшектер сатып алу, ауыл шаруашылығы техникаларын жалға алу және сатып алу үшiн кредит беруге аудандық бюджеттен 20,0 млн. теңге бөлiнсiн.</w:t>
      </w:r>
    </w:p>
    <w:p>
      <w:pPr>
        <w:spacing w:after="0"/>
        <w:ind w:left="0"/>
        <w:jc w:val="both"/>
      </w:pPr>
      <w:r>
        <w:rPr>
          <w:rFonts w:ascii="Times New Roman"/>
          <w:b w:val="false"/>
          <w:i w:val="false"/>
          <w:color w:val="000000"/>
          <w:sz w:val="28"/>
        </w:rPr>
        <w:t>
</w:t>
      </w:r>
      <w:r>
        <w:rPr>
          <w:rFonts w:ascii="Times New Roman"/>
          <w:b w:val="false"/>
          <w:i w:val="false"/>
          <w:color w:val="000000"/>
          <w:sz w:val="28"/>
        </w:rPr>
        <w:t>
      2. 2004 жылдың көктемгi-егiс және егiн жинау жұмыстарын жүргiзудi ұйымдастыру үшiн ауыл шаруашылығы өнімін өндiрушiлерді несиелендірудің қоса беріліп отырған Ережесі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3. Ауыл шаруашылығы өнімін өндірушілерді несиелеу жөніндегі бюджеттік бағдарламаның әкімшісі болып аудан әкімінің ауыл шаруашылығы басқармасы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Бюджеттік несиелеудің қаржылық агентінің міндетін атқарушы және қатысушы банктерді конкурс бойынша іріктеу, сол сияқты соңғы несие алушылардың өткізген құжаттарын сараптау үшін мынадай құрамда аудандық конкурстық комиссия құрылсын: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gridCol w:w="8373"/>
      </w:tblGrid>
      <w:tr>
        <w:trPr>
          <w:trHeight w:val="450" w:hRule="atLeast"/>
        </w:trPr>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Ахметжанов Ильяс Бекботшаұлы </w:t>
            </w:r>
          </w:p>
        </w:tc>
        <w:tc>
          <w:tcPr>
            <w:tcW w:w="8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 Әкімінің орынбасары, комиссия төрағасы.</w:t>
            </w:r>
          </w:p>
        </w:tc>
      </w:tr>
      <w:tr>
        <w:trPr>
          <w:trHeight w:val="450" w:hRule="atLeast"/>
        </w:trPr>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Бұтабаев Садық Салыұлы</w:t>
            </w:r>
          </w:p>
        </w:tc>
        <w:tc>
          <w:tcPr>
            <w:tcW w:w="8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ауыл шаруашылығы басқармасының бастығы, комиссия төрағасының орынбасары.</w:t>
            </w:r>
          </w:p>
        </w:tc>
      </w:tr>
      <w:tr>
        <w:trPr>
          <w:trHeight w:val="450" w:hRule="atLeast"/>
        </w:trPr>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Найзабеков Төребек Қайсарұлы</w:t>
            </w:r>
          </w:p>
        </w:tc>
        <w:tc>
          <w:tcPr>
            <w:tcW w:w="8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экономика басқармасының бас маманы, комиссия хатшысы</w:t>
            </w:r>
          </w:p>
        </w:tc>
      </w:tr>
      <w:tr>
        <w:trPr>
          <w:trHeight w:val="450" w:hRule="atLeast"/>
        </w:trPr>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Иманбетов Бақытжан Молдақұлұлы  </w:t>
            </w:r>
          </w:p>
        </w:tc>
        <w:tc>
          <w:tcPr>
            <w:tcW w:w="8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қаржы бөлімінің меңгерушісі,   комиссия мүшесі.              </w:t>
            </w:r>
          </w:p>
        </w:tc>
      </w:tr>
      <w:tr>
        <w:trPr>
          <w:trHeight w:val="450" w:hRule="atLeast"/>
        </w:trPr>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Қалқабаева Айнабүбі Асанқызы  </w:t>
            </w:r>
          </w:p>
        </w:tc>
        <w:tc>
          <w:tcPr>
            <w:tcW w:w="8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экономика басқармасының бастығы, комиссия мүшесі.  </w:t>
            </w:r>
          </w:p>
        </w:tc>
      </w:tr>
      <w:tr>
        <w:trPr>
          <w:trHeight w:val="450" w:hRule="atLeast"/>
        </w:trPr>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Тоқпанбетов Мұрат Қабылжанұлы  </w:t>
            </w:r>
          </w:p>
        </w:tc>
        <w:tc>
          <w:tcPr>
            <w:tcW w:w="8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 әкімі аппаратының заң кеңесшісі,   комиссия мүшесі.</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Қазақстан Республикасы Үкіметінің 2002 жылғы 25 шілдедегі N 832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бюджет есебінен ұсталатын мемлекеттік мекемелер үшін бюджеттің атқарылуы және есептілік нысандарын жүргізу (мерзімдік және жылдық) жөніндегі қаржылық рәсімдердің ережесінің" 18 тарауына сай соңғы несие алушы - ауыл шаруашылығы өнімін өндірушілерді бюджеттік несиелеуді жүзеге асырушы қаржылық агентінің міндеті жүктелетін заем беруші банкті анықтау үшін конкурстық комиссия екінші деңгейдегі банктер арасында тендер өткізсін.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бюджеттік несиені қайтару мерзімі 2004 жылдың 15 қарашасына дейін деп белгіленсін.</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қаулы Жамбыл облыстық Әділет департаментінен тіркеуден өткізілгеннен кейін күшіне 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орынбасары І.Б. Ахметжановқа жүктелсін.</w:t>
      </w:r>
    </w:p>
    <w:p>
      <w:pPr>
        <w:spacing w:after="0"/>
        <w:ind w:left="0"/>
        <w:jc w:val="both"/>
      </w:pPr>
      <w:r>
        <w:rPr>
          <w:rFonts w:ascii="Times New Roman"/>
          <w:b w:val="false"/>
          <w:i/>
          <w:color w:val="000000"/>
          <w:sz w:val="28"/>
        </w:rPr>
        <w:t>      Меркі ауданының Әкімі             Б. Қарашолақов</w:t>
      </w:r>
    </w:p>
    <w:p>
      <w:pPr>
        <w:spacing w:after="0"/>
        <w:ind w:left="0"/>
        <w:jc w:val="both"/>
      </w:pPr>
      <w:r>
        <w:rPr>
          <w:rFonts w:ascii="Times New Roman"/>
          <w:b w:val="false"/>
          <w:i w:val="false"/>
          <w:color w:val="000000"/>
          <w:sz w:val="28"/>
        </w:rPr>
        <w:t>Аудан әкiмиятының</w:t>
      </w:r>
      <w:r>
        <w:br/>
      </w:r>
      <w:r>
        <w:rPr>
          <w:rFonts w:ascii="Times New Roman"/>
          <w:b w:val="false"/>
          <w:i w:val="false"/>
          <w:color w:val="000000"/>
          <w:sz w:val="28"/>
        </w:rPr>
        <w:t>
2004 жылғы 15 наурыздағы</w:t>
      </w:r>
      <w:r>
        <w:br/>
      </w:r>
      <w:r>
        <w:rPr>
          <w:rFonts w:ascii="Times New Roman"/>
          <w:b w:val="false"/>
          <w:i w:val="false"/>
          <w:color w:val="000000"/>
          <w:sz w:val="28"/>
        </w:rPr>
        <w:t>
"Аудан ауыл шаруашылығы</w:t>
      </w:r>
      <w:r>
        <w:br/>
      </w:r>
      <w:r>
        <w:rPr>
          <w:rFonts w:ascii="Times New Roman"/>
          <w:b w:val="false"/>
          <w:i w:val="false"/>
          <w:color w:val="000000"/>
          <w:sz w:val="28"/>
        </w:rPr>
        <w:t>
өнімін өндірушілеріне 2004</w:t>
      </w:r>
      <w:r>
        <w:br/>
      </w:r>
      <w:r>
        <w:rPr>
          <w:rFonts w:ascii="Times New Roman"/>
          <w:b w:val="false"/>
          <w:i w:val="false"/>
          <w:color w:val="000000"/>
          <w:sz w:val="28"/>
        </w:rPr>
        <w:t>
жылдың көктемгi-егiс және</w:t>
      </w:r>
      <w:r>
        <w:br/>
      </w:r>
      <w:r>
        <w:rPr>
          <w:rFonts w:ascii="Times New Roman"/>
          <w:b w:val="false"/>
          <w:i w:val="false"/>
          <w:color w:val="000000"/>
          <w:sz w:val="28"/>
        </w:rPr>
        <w:t>
егiн жинау жұмыстарын</w:t>
      </w:r>
      <w:r>
        <w:br/>
      </w:r>
      <w:r>
        <w:rPr>
          <w:rFonts w:ascii="Times New Roman"/>
          <w:b w:val="false"/>
          <w:i w:val="false"/>
          <w:color w:val="000000"/>
          <w:sz w:val="28"/>
        </w:rPr>
        <w:t>
       жүргiзуге несие беру туралы"</w:t>
      </w:r>
      <w:r>
        <w:br/>
      </w:r>
      <w:r>
        <w:rPr>
          <w:rFonts w:ascii="Times New Roman"/>
          <w:b w:val="false"/>
          <w:i w:val="false"/>
          <w:color w:val="000000"/>
          <w:sz w:val="28"/>
        </w:rPr>
        <w:t>
N 100 қаулысымен бекiтiлген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2004 жылдың көктемгi-егiс және егiн жинау жұмыстарын жүргiзудi ұйымдастыру үшiн аудан ауыл шаруашылығы өнімін өндiрушiлерiн несиелендірудің Ережесі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Ереже көктемгi-егiс және егiн жинау жұмыстарын жүргiзудi ұйымдастыру үшiн 2004 жылға республикалық бюджеттен бөлiнетiн несиелік ресурстарды беру тәртiбi мен шарттарын белгiлейдi.</w:t>
      </w:r>
    </w:p>
    <w:p>
      <w:pPr>
        <w:spacing w:after="0"/>
        <w:ind w:left="0"/>
        <w:jc w:val="both"/>
      </w:pPr>
      <w:r>
        <w:rPr>
          <w:rFonts w:ascii="Times New Roman"/>
          <w:b w:val="false"/>
          <w:i w:val="false"/>
          <w:color w:val="000000"/>
          <w:sz w:val="28"/>
        </w:rPr>
        <w:t xml:space="preserve">      2. Өсiрiлетiн ауыл шаруашылық дақылдарының басымдықтарын ескере отырып және олардың егiс көлемдерiне қарай 2004 жылдың 15 қарашасына дейiнгi мерзiмде қайтару шартымен, республикалық бюджеттен бөлiнетiн қаражаттар есебiнен, Қазақстан Республикасы Үкiметiнiң 2004 жылғы 15 қаңтардағы "2004 жылғы көктемгi-егiс және егiн жинау жұмыстарын жүргiзудi ұйымдастыруға жергiлiктi атқарушы органдарға несие берудiң кейбiр мәселелерi туралы" N 38 </w:t>
      </w:r>
      <w:r>
        <w:rPr>
          <w:rFonts w:ascii="Times New Roman"/>
          <w:b w:val="false"/>
          <w:i w:val="false"/>
          <w:color w:val="000000"/>
          <w:sz w:val="28"/>
        </w:rPr>
        <w:t>қаулысына</w:t>
      </w:r>
      <w:r>
        <w:rPr>
          <w:rFonts w:ascii="Times New Roman"/>
          <w:b w:val="false"/>
          <w:i w:val="false"/>
          <w:color w:val="000000"/>
          <w:sz w:val="28"/>
        </w:rPr>
        <w:t xml:space="preserve"> сәйкес 2004 жылдың көктемгi-егiс және егiн жинау жұмыстарын жүргiзу үшiн облыстың ауыл шаруашылығы тауар өндiрушiлерiне несиелік ресурстар бөлiнедi. </w:t>
      </w:r>
    </w:p>
    <w:p>
      <w:pPr>
        <w:spacing w:after="0"/>
        <w:ind w:left="0"/>
        <w:jc w:val="both"/>
      </w:pPr>
      <w:r>
        <w:rPr>
          <w:rFonts w:ascii="Times New Roman"/>
          <w:b w:val="false"/>
          <w:i w:val="false"/>
          <w:color w:val="000000"/>
          <w:sz w:val="28"/>
        </w:rPr>
        <w:t>      3. Ауыл шаруашылығы жобаларын бюджеттік несиелеудің негізгі шарттары, несиелерді осы Ережелерде қарастырылған мақсаттарға бағыттау, бюджеттік несие сомасынан 0,01 (нөл бүтін жүзден бір) пайыз көлемінде жылдық сый ақы төленуін ескере отырып,  несиелердің дер кезінде қайтарылуын қамтамасыз ету.</w:t>
      </w:r>
    </w:p>
    <w:p>
      <w:pPr>
        <w:spacing w:after="0"/>
        <w:ind w:left="0"/>
        <w:jc w:val="both"/>
      </w:pPr>
      <w:r>
        <w:rPr>
          <w:rFonts w:ascii="Times New Roman"/>
          <w:b w:val="false"/>
          <w:i w:val="false"/>
          <w:color w:val="000000"/>
          <w:sz w:val="28"/>
        </w:rPr>
        <w:t>      4. Ауыл шаруашылығы жобаларын несиелеу кезінде конкурстық іріктеу нәтижелері бойынша белгіленген несие беруші банктер осы ереженің талаптары негізінде бюджеттік бағдарлама әкімшісімен бірге нақты бюджет бағдарламасының шарттарын және оны жүзеге асыруға қатысу дәрежесін белгілейді, несие келісімдерін жасайды және соған қатысты құжаттар (кепілдік шарт, төлем кестелері және т.б.) дайындайды.</w:t>
      </w:r>
    </w:p>
    <w:p>
      <w:pPr>
        <w:spacing w:after="0"/>
        <w:ind w:left="0"/>
        <w:jc w:val="both"/>
      </w:pPr>
      <w:r>
        <w:rPr>
          <w:rFonts w:ascii="Times New Roman"/>
          <w:b w:val="false"/>
          <w:i w:val="false"/>
          <w:color w:val="000000"/>
          <w:sz w:val="28"/>
        </w:rPr>
        <w:t>      5. Аудан Әкімі және банктер келісім жасасуға құқылы, соған сәйкес банктер ауыл шаруашылығы жобаларын қаржыландыруда несие ресурстары ретінде пайдаланылатын бюджет қаражатының уақтылы және толық қайтарылуы бойынша кепілдік береді.</w:t>
      </w:r>
    </w:p>
    <w:p>
      <w:pPr>
        <w:spacing w:after="0"/>
        <w:ind w:left="0"/>
        <w:jc w:val="both"/>
      </w:pPr>
      <w:r>
        <w:rPr>
          <w:rFonts w:ascii="Times New Roman"/>
          <w:b w:val="false"/>
          <w:i w:val="false"/>
          <w:color w:val="000000"/>
          <w:sz w:val="28"/>
        </w:rPr>
        <w:t>      Несие шартында сол сияқты несиенің түрі, саласы, мерзімі және несиені алу мен өтеудің өзге шарттары мен міндеттері, оларды қайтаруды қамтамасыз ету тәсілдері, соңғы несие алушыларға банктердің несие беру шарттары, сыйақылардың мөлшері және тәртібі,  екі жақтың құқықтары мен міндеттері, келісім шарттары орындалмаған жағдайда салынатын санкциялар, даулы мәселелердің шешілу тәртібі, шарттық қолдану мерзімі көрсетіледі.</w:t>
      </w:r>
    </w:p>
    <w:p>
      <w:pPr>
        <w:spacing w:after="0"/>
        <w:ind w:left="0"/>
        <w:jc w:val="both"/>
      </w:pPr>
      <w:r>
        <w:rPr>
          <w:rFonts w:ascii="Times New Roman"/>
          <w:b w:val="false"/>
          <w:i w:val="false"/>
          <w:color w:val="000000"/>
          <w:sz w:val="28"/>
        </w:rPr>
        <w:t>      Келісім жасасқаннан кейін үш күн ішінде олар аудандық Қазынашылық бөлімінде тіркеуден өткізілуі тиіс.</w:t>
      </w:r>
    </w:p>
    <w:p>
      <w:pPr>
        <w:spacing w:after="0"/>
        <w:ind w:left="0"/>
        <w:jc w:val="both"/>
      </w:pPr>
      <w:r>
        <w:rPr>
          <w:rFonts w:ascii="Times New Roman"/>
          <w:b w:val="false"/>
          <w:i w:val="false"/>
          <w:color w:val="000000"/>
          <w:sz w:val="28"/>
        </w:rPr>
        <w:t xml:space="preserve">      6. Несие беруші - банктерді іріктеуді Қазақстан Республикасы Үкіметінің 2002 жылғы 25 шілдедегі N 832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бюджет есебінен ұсталатын мемлекеттік мекемелер үшін бюджеттің атқарылуы және есептілік нысандарын жүргізу (мерзімдік және жылдық) жөніндегі қаржылық рәсімдердің ережесінің" 18 тарауына сай конкурстық комиссия жүзеге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Жобаларды қабылдау, қарау және мақұлдау тәртібі</w:t>
      </w:r>
    </w:p>
    <w:p>
      <w:pPr>
        <w:spacing w:after="0"/>
        <w:ind w:left="0"/>
        <w:jc w:val="both"/>
      </w:pPr>
      <w:r>
        <w:rPr>
          <w:rFonts w:ascii="Times New Roman"/>
          <w:b w:val="false"/>
          <w:i w:val="false"/>
          <w:color w:val="000000"/>
          <w:sz w:val="28"/>
        </w:rPr>
        <w:t>      7. Несие алуға талап білдіргендер ұсынатын ауыл шаруашылығы жобаларын аудан әкімінің ауыл шаруашылығы басқармасына өткізеді. Бұл жобаларды аудандық конкурстық комиссия хатшысы қабылдайды. Құжаттар, несиелеу туралы қаулы аудандық газетке шыққан күннен бастап 15 күн ішінде қабылданады.</w:t>
      </w:r>
    </w:p>
    <w:p>
      <w:pPr>
        <w:spacing w:after="0"/>
        <w:ind w:left="0"/>
        <w:jc w:val="both"/>
      </w:pPr>
      <w:r>
        <w:rPr>
          <w:rFonts w:ascii="Times New Roman"/>
          <w:b w:val="false"/>
          <w:i w:val="false"/>
          <w:color w:val="000000"/>
          <w:sz w:val="28"/>
        </w:rPr>
        <w:t>      Соңғы несие алушылардың құжаттарына қойылатын талаптар:</w:t>
      </w:r>
    </w:p>
    <w:p>
      <w:pPr>
        <w:spacing w:after="0"/>
        <w:ind w:left="0"/>
        <w:jc w:val="both"/>
      </w:pPr>
      <w:r>
        <w:rPr>
          <w:rFonts w:ascii="Times New Roman"/>
          <w:b w:val="false"/>
          <w:i w:val="false"/>
          <w:color w:val="000000"/>
          <w:sz w:val="28"/>
        </w:rPr>
        <w:t>      техника-экономикалық негіздемесі бар бизнес-жоспар;</w:t>
      </w:r>
      <w:r>
        <w:br/>
      </w:r>
      <w:r>
        <w:rPr>
          <w:rFonts w:ascii="Times New Roman"/>
          <w:b w:val="false"/>
          <w:i w:val="false"/>
          <w:color w:val="000000"/>
          <w:sz w:val="28"/>
        </w:rPr>
        <w:t>
      меншікке иелік құқығы туралы заңды құжаттар көшірмесі;</w:t>
      </w:r>
      <w:r>
        <w:br/>
      </w:r>
      <w:r>
        <w:rPr>
          <w:rFonts w:ascii="Times New Roman"/>
          <w:b w:val="false"/>
          <w:i w:val="false"/>
          <w:color w:val="000000"/>
          <w:sz w:val="28"/>
        </w:rPr>
        <w:t>
      жер беру актісі;</w:t>
      </w:r>
      <w:r>
        <w:br/>
      </w:r>
      <w:r>
        <w:rPr>
          <w:rFonts w:ascii="Times New Roman"/>
          <w:b w:val="false"/>
          <w:i w:val="false"/>
          <w:color w:val="000000"/>
          <w:sz w:val="28"/>
        </w:rPr>
        <w:t>
      мемлекеттік тіркеу туралы куәлік;</w:t>
      </w:r>
      <w:r>
        <w:br/>
      </w:r>
      <w:r>
        <w:rPr>
          <w:rFonts w:ascii="Times New Roman"/>
          <w:b w:val="false"/>
          <w:i w:val="false"/>
          <w:color w:val="000000"/>
          <w:sz w:val="28"/>
        </w:rPr>
        <w:t>
      жарғы және құрылтайшы құжат көшірмесі;</w:t>
      </w:r>
      <w:r>
        <w:br/>
      </w:r>
      <w:r>
        <w:rPr>
          <w:rFonts w:ascii="Times New Roman"/>
          <w:b w:val="false"/>
          <w:i w:val="false"/>
          <w:color w:val="000000"/>
          <w:sz w:val="28"/>
        </w:rPr>
        <w:t>
      соңғы жылдың балансы (заңды тұлғалар үшін);</w:t>
      </w:r>
      <w:r>
        <w:br/>
      </w:r>
      <w:r>
        <w:rPr>
          <w:rFonts w:ascii="Times New Roman"/>
          <w:b w:val="false"/>
          <w:i w:val="false"/>
          <w:color w:val="000000"/>
          <w:sz w:val="28"/>
        </w:rPr>
        <w:t>
      құжаттардың көшірмесі қоса тіркелген кепілге қойылатын мүлік  тізбесі;</w:t>
      </w:r>
      <w:r>
        <w:br/>
      </w:r>
      <w:r>
        <w:rPr>
          <w:rFonts w:ascii="Times New Roman"/>
          <w:b w:val="false"/>
          <w:i w:val="false"/>
          <w:color w:val="000000"/>
          <w:sz w:val="28"/>
        </w:rPr>
        <w:t>
      салық органдарынан бюджет алдында қарыздары жоқтығы туралы;</w:t>
      </w:r>
      <w:r>
        <w:br/>
      </w:r>
      <w:r>
        <w:rPr>
          <w:rFonts w:ascii="Times New Roman"/>
          <w:b w:val="false"/>
          <w:i w:val="false"/>
          <w:color w:val="000000"/>
          <w:sz w:val="28"/>
        </w:rPr>
        <w:t>
      өзіне қызмет көрсететін банктен мерзімі өткен қарызы жоқтығы туралы;</w:t>
      </w:r>
      <w:r>
        <w:br/>
      </w:r>
      <w:r>
        <w:rPr>
          <w:rFonts w:ascii="Times New Roman"/>
          <w:b w:val="false"/>
          <w:i w:val="false"/>
          <w:color w:val="000000"/>
          <w:sz w:val="28"/>
        </w:rPr>
        <w:t>
      аудандық жер инспекциясының бекітілген жердің пайдалану, жағдайы туралы;</w:t>
      </w:r>
      <w:r>
        <w:br/>
      </w:r>
      <w:r>
        <w:rPr>
          <w:rFonts w:ascii="Times New Roman"/>
          <w:b w:val="false"/>
          <w:i w:val="false"/>
          <w:color w:val="000000"/>
          <w:sz w:val="28"/>
        </w:rPr>
        <w:t>
      жергілікті қаржы органынан жергілікті бюджеттен алған несиеден қарызы жоқтығы жөнінде анықтамалар тапсыруы тиіс.</w:t>
      </w:r>
      <w:r>
        <w:br/>
      </w:r>
      <w:r>
        <w:rPr>
          <w:rFonts w:ascii="Times New Roman"/>
          <w:b w:val="false"/>
          <w:i w:val="false"/>
          <w:color w:val="000000"/>
          <w:sz w:val="28"/>
        </w:rPr>
        <w:t>
      Осы көрсетілген құжаттардың біреуі кем болған жағдайда, құжаттар тіркеуге алынбайды.</w:t>
      </w:r>
    </w:p>
    <w:p>
      <w:pPr>
        <w:spacing w:after="0"/>
        <w:ind w:left="0"/>
        <w:jc w:val="both"/>
      </w:pPr>
      <w:r>
        <w:rPr>
          <w:rFonts w:ascii="Times New Roman"/>
          <w:b w:val="false"/>
          <w:i w:val="false"/>
          <w:color w:val="000000"/>
          <w:sz w:val="28"/>
        </w:rPr>
        <w:t>      Аудан әкімінің ауыл шаруашылығы басқармасы шаруашылықтар ұсынған жобаларды іріктеп болғаннан кейін, бір апта ішінде олардың салалық даму бағдарламаларына сәйкестігі туралы сараптау қорытындысын береді, жобаларды несие беруші банктерге жібереді.</w:t>
      </w:r>
    </w:p>
    <w:p>
      <w:pPr>
        <w:spacing w:after="0"/>
        <w:ind w:left="0"/>
        <w:jc w:val="both"/>
      </w:pPr>
      <w:r>
        <w:rPr>
          <w:rFonts w:ascii="Times New Roman"/>
          <w:b w:val="false"/>
          <w:i w:val="false"/>
          <w:color w:val="000000"/>
          <w:sz w:val="28"/>
        </w:rPr>
        <w:t>      8. Жобаны кешенді сараптауды несие беруші- банк жүзеге асырады</w:t>
      </w:r>
    </w:p>
    <w:p>
      <w:pPr>
        <w:spacing w:after="0"/>
        <w:ind w:left="0"/>
        <w:jc w:val="both"/>
      </w:pPr>
      <w:r>
        <w:rPr>
          <w:rFonts w:ascii="Times New Roman"/>
          <w:b w:val="false"/>
          <w:i w:val="false"/>
          <w:color w:val="000000"/>
          <w:sz w:val="28"/>
        </w:rPr>
        <w:t xml:space="preserve">      Несие беруші-банктер мынандай жолдар арқылы соңғы несие алушылардың ұсыныстарын сараптайды: </w:t>
      </w:r>
    </w:p>
    <w:p>
      <w:pPr>
        <w:spacing w:after="0"/>
        <w:ind w:left="0"/>
        <w:jc w:val="both"/>
      </w:pPr>
      <w:r>
        <w:rPr>
          <w:rFonts w:ascii="Times New Roman"/>
          <w:b w:val="false"/>
          <w:i w:val="false"/>
          <w:color w:val="000000"/>
          <w:sz w:val="28"/>
        </w:rPr>
        <w:t>      несие алушылардың төлем мүмкіндігі мен бюджет несиелерін өтемеу тәуекелдерінің дәрежесін талдау, техника-экономикалық және жобаның қаржылық көрсеткіштерін талдау, несиені өтеудің көздері мен қамтамасыз етілуін тексеру.</w:t>
      </w:r>
    </w:p>
    <w:p>
      <w:pPr>
        <w:spacing w:after="0"/>
        <w:ind w:left="0"/>
        <w:jc w:val="both"/>
      </w:pPr>
      <w:r>
        <w:rPr>
          <w:rFonts w:ascii="Times New Roman"/>
          <w:b w:val="false"/>
          <w:i w:val="false"/>
          <w:color w:val="000000"/>
          <w:sz w:val="28"/>
        </w:rPr>
        <w:t xml:space="preserve">      9. Тапсырылған жобаларға қатысты қабылданған шешімдерімен бірге жүргізілген банк сараптауларының нәтижелерін несие беруші- банк Қазақстан Республикасы Үкіметінің 2002 жылғы 25 шілдедегі N 832 </w:t>
      </w:r>
      <w:r>
        <w:rPr>
          <w:rFonts w:ascii="Times New Roman"/>
          <w:b w:val="false"/>
          <w:i w:val="false"/>
          <w:color w:val="000000"/>
          <w:sz w:val="28"/>
        </w:rPr>
        <w:t>қаулысымен</w:t>
      </w:r>
      <w:r>
        <w:rPr>
          <w:rFonts w:ascii="Times New Roman"/>
          <w:b w:val="false"/>
          <w:i w:val="false"/>
          <w:color w:val="000000"/>
          <w:sz w:val="28"/>
        </w:rPr>
        <w:t xml:space="preserve"> бекітілген, көрсетілген Ереженің 178 пунктіне сай келісілу үшін аудандық конкурстық комиссияға жолдайды. </w:t>
      </w:r>
    </w:p>
    <w:p>
      <w:pPr>
        <w:spacing w:after="0"/>
        <w:ind w:left="0"/>
        <w:jc w:val="both"/>
      </w:pPr>
      <w:r>
        <w:rPr>
          <w:rFonts w:ascii="Times New Roman"/>
          <w:b w:val="false"/>
          <w:i w:val="false"/>
          <w:color w:val="000000"/>
          <w:sz w:val="28"/>
        </w:rPr>
        <w:t>      Несиелеу туралы қабылданған оңды шешімдер нәтижелері бойынша заем беруші- банк пен заем алушы арасында несиелік келісім жасалады, сол сияқты бюджеттік несиелерге қатысты басқа да құжаттар рәсімделеді.</w:t>
      </w:r>
    </w:p>
    <w:p>
      <w:pPr>
        <w:spacing w:after="0"/>
        <w:ind w:left="0"/>
        <w:jc w:val="both"/>
      </w:pPr>
      <w:r>
        <w:rPr>
          <w:rFonts w:ascii="Times New Roman"/>
          <w:b w:val="false"/>
          <w:i w:val="false"/>
          <w:color w:val="000000"/>
          <w:sz w:val="28"/>
        </w:rPr>
        <w:t xml:space="preserve">      10. Келісімдер жасасқаннан кейін несие беруші банктер несие алушыларға несиелік шоттар ашады, несиелік келісімдерге сай оларға бюджеттік несиелер аударылады. Аталған шоттан несиелер заем алушының есепшотына ақша аудару не оның төлемдік құжаттарын төлеу арқылы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Бюджеттік несиелерді өтеу тәртібі және қызмет көрсету</w:t>
      </w:r>
    </w:p>
    <w:p>
      <w:pPr>
        <w:spacing w:after="0"/>
        <w:ind w:left="0"/>
        <w:jc w:val="both"/>
      </w:pPr>
      <w:r>
        <w:rPr>
          <w:rFonts w:ascii="Times New Roman"/>
          <w:b w:val="false"/>
          <w:i w:val="false"/>
          <w:color w:val="000000"/>
          <w:sz w:val="28"/>
        </w:rPr>
        <w:t xml:space="preserve">      11. Бюджеттік несиелерді өтеу тәртібі және қызмет көрсету Қазақстан Республикасы Үкіметінің 2002 жылғы 25 шілдедегі N 832 </w:t>
      </w:r>
      <w:r>
        <w:rPr>
          <w:rFonts w:ascii="Times New Roman"/>
          <w:b w:val="false"/>
          <w:i w:val="false"/>
          <w:color w:val="000000"/>
          <w:sz w:val="28"/>
        </w:rPr>
        <w:t>қаулысымен</w:t>
      </w:r>
      <w:r>
        <w:rPr>
          <w:rFonts w:ascii="Times New Roman"/>
          <w:b w:val="false"/>
          <w:i w:val="false"/>
          <w:color w:val="000000"/>
          <w:sz w:val="28"/>
        </w:rPr>
        <w:t xml:space="preserve"> бекітілген, көрсетілген Ереженің 180-186 тармақтарына сай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Бюджет несиелерін есепке алу және бақылау</w:t>
      </w:r>
    </w:p>
    <w:p>
      <w:pPr>
        <w:spacing w:after="0"/>
        <w:ind w:left="0"/>
        <w:jc w:val="both"/>
      </w:pPr>
      <w:r>
        <w:rPr>
          <w:rFonts w:ascii="Times New Roman"/>
          <w:b w:val="false"/>
          <w:i w:val="false"/>
          <w:color w:val="000000"/>
          <w:sz w:val="28"/>
        </w:rPr>
        <w:t xml:space="preserve">      12. Бюджет несиелерін есепке алу және бақылау Қазақстан Республикасы Үкіметінің 2002 жылғы 25 шілдедегі N 832 </w:t>
      </w:r>
      <w:r>
        <w:rPr>
          <w:rFonts w:ascii="Times New Roman"/>
          <w:b w:val="false"/>
          <w:i w:val="false"/>
          <w:color w:val="000000"/>
          <w:sz w:val="28"/>
        </w:rPr>
        <w:t>қаулысымен</w:t>
      </w:r>
      <w:r>
        <w:rPr>
          <w:rFonts w:ascii="Times New Roman"/>
          <w:b w:val="false"/>
          <w:i w:val="false"/>
          <w:color w:val="000000"/>
          <w:sz w:val="28"/>
        </w:rPr>
        <w:t xml:space="preserve"> бекітілген, көрсетілген Ереженің 31 тарауына сай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