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39b1" w14:textId="c4f3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облысындағы құқықтық насихат және жалпыға бірдей құқықтық оқу жөніндегі 2004-2005 жылдарға арналған Бағдарлама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2004 жылғы 30 қаңтардағы N 2-9 (Екінші сессияның) шешімі. Жамбыл облыстық Әділет Департаментінде 2004 жылғы 12 наурызында 1247 нөмерімен тіркелді. Шешімінің қабылдау мерзімінің өтуіне байланысты қолдану тоқтатылды - Жамбыл облысы Әділет департаментінің 2007 жылғы 24 сәуірдегі № 4-1874 Хатымен</w:t>
      </w:r>
    </w:p>
    <w:p>
      <w:pPr>
        <w:spacing w:after="0"/>
        <w:ind w:left="0"/>
        <w:jc w:val="both"/>
      </w:pPr>
      <w:r>
        <w:rPr>
          <w:rFonts w:ascii="Times New Roman"/>
          <w:b w:val="false"/>
          <w:i w:val="false"/>
          <w:color w:val="ff0000"/>
          <w:sz w:val="28"/>
        </w:rPr>
        <w:t>      Еркерту. Шешімінің қабылдау мерзімінің өтуіне байланысты қолдану тоқтатылды - Жамбыл облысы Әділет департаментінің 2007.04.24 № 4-1874 Хатымен.</w:t>
      </w:r>
    </w:p>
    <w:bookmarkStart w:name="z3"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Заңның </w:t>
      </w:r>
      <w:r>
        <w:rPr>
          <w:rFonts w:ascii="Times New Roman"/>
          <w:b w:val="false"/>
          <w:i w:val="false"/>
          <w:color w:val="000000"/>
          <w:sz w:val="28"/>
        </w:rPr>
        <w:t xml:space="preserve">6 бабы 1 тармағы 7 тармақшасына және 2002 жылғы 20 қыркүйектегі N 949 Қазақстан Республикасы Президентінің  </w:t>
      </w:r>
      <w:r>
        <w:rPr>
          <w:rFonts w:ascii="Times New Roman"/>
          <w:b w:val="false"/>
          <w:i w:val="false"/>
          <w:color w:val="000000"/>
          <w:sz w:val="28"/>
        </w:rPr>
        <w:t xml:space="preserve">Жарлығымен </w:t>
      </w:r>
      <w:r>
        <w:rPr>
          <w:rFonts w:ascii="Times New Roman"/>
          <w:b w:val="false"/>
          <w:i w:val="false"/>
          <w:color w:val="000000"/>
          <w:sz w:val="28"/>
        </w:rPr>
        <w:t xml:space="preserve">мақұлданған Қазақстан Республикасының құқықтық саясат тұжырымдамасына сәйкес облыстық мәслихат ШЕШІМ ЕТЕДІ: </w:t>
      </w:r>
    </w:p>
    <w:bookmarkEnd w:id="0"/>
    <w:bookmarkStart w:name="z1" w:id="1"/>
    <w:p>
      <w:pPr>
        <w:spacing w:after="0"/>
        <w:ind w:left="0"/>
        <w:jc w:val="both"/>
      </w:pPr>
      <w:r>
        <w:rPr>
          <w:rFonts w:ascii="Times New Roman"/>
          <w:b w:val="false"/>
          <w:i w:val="false"/>
          <w:color w:val="000000"/>
          <w:sz w:val="28"/>
        </w:rPr>
        <w:t xml:space="preserve">
      1. Жамбыл облысындағы құқықтық насихат және жалпыға бірдей құқықтық оқу жөніндегі 2004-2005 жылдарға арналған Бағдарлама бекітілсін (қоса беріледі). </w:t>
      </w:r>
    </w:p>
    <w:bookmarkEnd w:id="1"/>
    <w:bookmarkStart w:name="z2" w:id="2"/>
    <w:p>
      <w:pPr>
        <w:spacing w:after="0"/>
        <w:ind w:left="0"/>
        <w:jc w:val="both"/>
      </w:pPr>
      <w:r>
        <w:rPr>
          <w:rFonts w:ascii="Times New Roman"/>
          <w:b w:val="false"/>
          <w:i w:val="false"/>
          <w:color w:val="000000"/>
          <w:sz w:val="28"/>
        </w:rPr>
        <w:t xml:space="preserve">
      2. Бағдарламаның орындалуына бақылау жасау облыстық мәслихаттың экология және табиғатты пайдалану, әкімшілік-аумақтық құрылым, адам құқықтарын қорғау жөніндегі тұрақты комиссиясына жүктелсін. </w:t>
      </w:r>
    </w:p>
    <w:bookmarkEnd w:id="2"/>
    <w:p>
      <w:pPr>
        <w:spacing w:after="0"/>
        <w:ind w:left="0"/>
        <w:jc w:val="both"/>
      </w:pPr>
      <w:r>
        <w:rPr>
          <w:rFonts w:ascii="Times New Roman"/>
          <w:b w:val="false"/>
          <w:i/>
          <w:color w:val="000000"/>
          <w:sz w:val="28"/>
        </w:rPr>
        <w:t xml:space="preserve">       Облыстық мәслихат                Облыстық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 </w:t>
      </w:r>
    </w:p>
    <w:p>
      <w:pPr>
        <w:spacing w:after="0"/>
        <w:ind w:left="0"/>
        <w:jc w:val="both"/>
      </w:pPr>
      <w:r>
        <w:rPr>
          <w:rFonts w:ascii="Times New Roman"/>
          <w:b w:val="false"/>
          <w:i w:val="false"/>
          <w:color w:val="000000"/>
          <w:sz w:val="28"/>
        </w:rPr>
        <w:t xml:space="preserve">Жамбыл облыстық мәслихатының </w:t>
      </w:r>
      <w:r>
        <w:br/>
      </w:r>
      <w:r>
        <w:rPr>
          <w:rFonts w:ascii="Times New Roman"/>
          <w:b w:val="false"/>
          <w:i w:val="false"/>
          <w:color w:val="000000"/>
          <w:sz w:val="28"/>
        </w:rPr>
        <w:t xml:space="preserve">
2004 жылғы 30 қаңтардағы </w:t>
      </w:r>
      <w:r>
        <w:br/>
      </w:r>
      <w:r>
        <w:rPr>
          <w:rFonts w:ascii="Times New Roman"/>
          <w:b w:val="false"/>
          <w:i w:val="false"/>
          <w:color w:val="000000"/>
          <w:sz w:val="28"/>
        </w:rPr>
        <w:t xml:space="preserve">
"Жамбыл облысындағы құқықтық насихат </w:t>
      </w:r>
      <w:r>
        <w:br/>
      </w:r>
      <w:r>
        <w:rPr>
          <w:rFonts w:ascii="Times New Roman"/>
          <w:b w:val="false"/>
          <w:i w:val="false"/>
          <w:color w:val="000000"/>
          <w:sz w:val="28"/>
        </w:rPr>
        <w:t xml:space="preserve">
және жалпыға бірдей құқықтық оқу жөніндегі </w:t>
      </w:r>
      <w:r>
        <w:br/>
      </w:r>
      <w:r>
        <w:rPr>
          <w:rFonts w:ascii="Times New Roman"/>
          <w:b w:val="false"/>
          <w:i w:val="false"/>
          <w:color w:val="000000"/>
          <w:sz w:val="28"/>
        </w:rPr>
        <w:t xml:space="preserve">
2004-2005 жылдарға арналған Бағдарлама туралы" </w:t>
      </w:r>
      <w:r>
        <w:br/>
      </w:r>
      <w:r>
        <w:rPr>
          <w:rFonts w:ascii="Times New Roman"/>
          <w:b w:val="false"/>
          <w:i w:val="false"/>
          <w:color w:val="000000"/>
          <w:sz w:val="28"/>
        </w:rPr>
        <w:t xml:space="preserve">
N 2-9 шешімімен бекітілген </w:t>
      </w:r>
    </w:p>
    <w:bookmarkStart w:name="z4" w:id="3"/>
    <w:p>
      <w:pPr>
        <w:spacing w:after="0"/>
        <w:ind w:left="0"/>
        <w:jc w:val="left"/>
      </w:pPr>
      <w:r>
        <w:rPr>
          <w:rFonts w:ascii="Times New Roman"/>
          <w:b/>
          <w:i w:val="false"/>
          <w:color w:val="000000"/>
        </w:rPr>
        <w:t xml:space="preserve"> 
  Жамбыл облысындағы құқықтық насихат және жалпыға бірдей құқықтық оқу жөніндегі 2004-2005 жылдарға арналған бағдарлама </w:t>
      </w:r>
    </w:p>
    <w:bookmarkEnd w:id="3"/>
    <w:bookmarkStart w:name="z5" w:id="4"/>
    <w:p>
      <w:pPr>
        <w:spacing w:after="0"/>
        <w:ind w:left="0"/>
        <w:jc w:val="left"/>
      </w:pPr>
      <w:r>
        <w:rPr>
          <w:rFonts w:ascii="Times New Roman"/>
          <w:b/>
          <w:i w:val="false"/>
          <w:color w:val="000000"/>
        </w:rPr>
        <w:t xml:space="preserve"> 
  1. Бағдарлама паспорты </w:t>
      </w:r>
    </w:p>
    <w:bookmarkEnd w:id="4"/>
    <w:p>
      <w:pPr>
        <w:spacing w:after="0"/>
        <w:ind w:left="0"/>
        <w:jc w:val="both"/>
      </w:pPr>
      <w:r>
        <w:rPr>
          <w:rFonts w:ascii="Times New Roman"/>
          <w:b/>
          <w:i w:val="false"/>
          <w:color w:val="000000"/>
          <w:sz w:val="28"/>
        </w:rPr>
        <w:t xml:space="preserve">      Бағдарламаның атауы: </w:t>
      </w:r>
    </w:p>
    <w:p>
      <w:pPr>
        <w:spacing w:after="0"/>
        <w:ind w:left="0"/>
        <w:jc w:val="both"/>
      </w:pPr>
      <w:r>
        <w:rPr>
          <w:rFonts w:ascii="Times New Roman"/>
          <w:b w:val="false"/>
          <w:i w:val="false"/>
          <w:color w:val="000000"/>
          <w:sz w:val="28"/>
        </w:rPr>
        <w:t xml:space="preserve">      Жамбыл облысындағы құқықтық насихат және жалпыға бірдей құқықтық оқу жөніндегі 2004-2005 жылдарға арналған бағдарлама  </w:t>
      </w:r>
    </w:p>
    <w:p>
      <w:pPr>
        <w:spacing w:after="0"/>
        <w:ind w:left="0"/>
        <w:jc w:val="both"/>
      </w:pPr>
      <w:r>
        <w:rPr>
          <w:rFonts w:ascii="Times New Roman"/>
          <w:b/>
          <w:i w:val="false"/>
          <w:color w:val="000000"/>
          <w:sz w:val="28"/>
        </w:rPr>
        <w:t xml:space="preserve">      Бағдарламаны дайындау үшін негіздемелер: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 Қазақстан Республикасы Президентінің 2002 жылғы 20 қыркүйектегі N 949  </w:t>
      </w:r>
      <w:r>
        <w:rPr>
          <w:rFonts w:ascii="Times New Roman"/>
          <w:b w:val="false"/>
          <w:i w:val="false"/>
          <w:color w:val="000000"/>
          <w:sz w:val="28"/>
        </w:rPr>
        <w:t xml:space="preserve">Жарлығымен </w:t>
      </w:r>
      <w:r>
        <w:rPr>
          <w:rFonts w:ascii="Times New Roman"/>
          <w:b w:val="false"/>
          <w:i w:val="false"/>
          <w:color w:val="000000"/>
          <w:sz w:val="28"/>
        </w:rPr>
        <w:t xml:space="preserve">мақұлданған Қазақстан Республикасының құқықтық саясат Тұжырымдамасы; Қазақстан Республикасы Президентінің 1995 жылғы 21 маусымдағы "Жалпыға бірдей құқықтық оқуды ұйымдастыру жөніндегі шаралар туралы" N 2347  </w:t>
      </w:r>
      <w:r>
        <w:rPr>
          <w:rFonts w:ascii="Times New Roman"/>
          <w:b w:val="false"/>
          <w:i w:val="false"/>
          <w:color w:val="000000"/>
          <w:sz w:val="28"/>
        </w:rPr>
        <w:t xml:space="preserve">қаулысы </w:t>
      </w:r>
      <w:r>
        <w:rPr>
          <w:rFonts w:ascii="Times New Roman"/>
          <w:b w:val="false"/>
          <w:i w:val="false"/>
          <w:color w:val="000000"/>
          <w:sz w:val="28"/>
        </w:rPr>
        <w:t xml:space="preserve">; Ел Президентінің "Қазақстан 2030"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Әзірлеуші: </w:t>
      </w:r>
    </w:p>
    <w:p>
      <w:pPr>
        <w:spacing w:after="0"/>
        <w:ind w:left="0"/>
        <w:jc w:val="both"/>
      </w:pPr>
      <w:r>
        <w:rPr>
          <w:rFonts w:ascii="Times New Roman"/>
          <w:b w:val="false"/>
          <w:i w:val="false"/>
          <w:color w:val="000000"/>
          <w:sz w:val="28"/>
        </w:rPr>
        <w:t xml:space="preserve">      Жамбыл облысының әкімияты </w:t>
      </w:r>
      <w:r>
        <w:br/>
      </w:r>
      <w:r>
        <w:rPr>
          <w:rFonts w:ascii="Times New Roman"/>
          <w:b w:val="false"/>
          <w:i w:val="false"/>
          <w:color w:val="000000"/>
          <w:sz w:val="28"/>
        </w:rPr>
        <w:t xml:space="preserve">
      Жамбыл облысының әділет департаменті </w:t>
      </w:r>
    </w:p>
    <w:p>
      <w:pPr>
        <w:spacing w:after="0"/>
        <w:ind w:left="0"/>
        <w:jc w:val="both"/>
      </w:pPr>
      <w:r>
        <w:rPr>
          <w:rFonts w:ascii="Times New Roman"/>
          <w:b/>
          <w:i w:val="false"/>
          <w:color w:val="000000"/>
          <w:sz w:val="28"/>
        </w:rPr>
        <w:t xml:space="preserve">      Мақсаты: </w:t>
      </w:r>
    </w:p>
    <w:p>
      <w:pPr>
        <w:spacing w:after="0"/>
        <w:ind w:left="0"/>
        <w:jc w:val="both"/>
      </w:pPr>
      <w:r>
        <w:rPr>
          <w:rFonts w:ascii="Times New Roman"/>
          <w:b w:val="false"/>
          <w:i w:val="false"/>
          <w:color w:val="000000"/>
          <w:sz w:val="28"/>
        </w:rPr>
        <w:t xml:space="preserve">      Жамбыл облысы тұрғындарының, әсіресе ауылдық жерлердегілердің құқықтық санасы мен құқықтық мәдениет деңгейін көтеру; </w:t>
      </w:r>
      <w:r>
        <w:br/>
      </w:r>
      <w:r>
        <w:rPr>
          <w:rFonts w:ascii="Times New Roman"/>
          <w:b w:val="false"/>
          <w:i w:val="false"/>
          <w:color w:val="000000"/>
          <w:sz w:val="28"/>
        </w:rPr>
        <w:t xml:space="preserve">
      заңды құрметтеу дәстүрлерін қалыптастыру; </w:t>
      </w:r>
      <w:r>
        <w:br/>
      </w:r>
      <w:r>
        <w:rPr>
          <w:rFonts w:ascii="Times New Roman"/>
          <w:b w:val="false"/>
          <w:i w:val="false"/>
          <w:color w:val="000000"/>
          <w:sz w:val="28"/>
        </w:rPr>
        <w:t xml:space="preserve">
      облыстың барлық азаматтарын құқықтық тәрбиелеу. </w:t>
      </w:r>
    </w:p>
    <w:p>
      <w:pPr>
        <w:spacing w:after="0"/>
        <w:ind w:left="0"/>
        <w:jc w:val="both"/>
      </w:pPr>
      <w:r>
        <w:rPr>
          <w:rFonts w:ascii="Times New Roman"/>
          <w:b/>
          <w:i w:val="false"/>
          <w:color w:val="000000"/>
          <w:sz w:val="28"/>
        </w:rPr>
        <w:t xml:space="preserve">      Міндеттері: </w:t>
      </w:r>
    </w:p>
    <w:p>
      <w:pPr>
        <w:spacing w:after="0"/>
        <w:ind w:left="0"/>
        <w:jc w:val="both"/>
      </w:pPr>
      <w:r>
        <w:rPr>
          <w:rFonts w:ascii="Times New Roman"/>
          <w:b w:val="false"/>
          <w:i w:val="false"/>
          <w:color w:val="000000"/>
          <w:sz w:val="28"/>
        </w:rPr>
        <w:t xml:space="preserve">      халықтың барлық топтары арасында Қазақстан Республикасының заңнамаларын түсіндіру бойынша мақсатты жұмыстар жүргізу; </w:t>
      </w:r>
      <w:r>
        <w:br/>
      </w:r>
      <w:r>
        <w:rPr>
          <w:rFonts w:ascii="Times New Roman"/>
          <w:b w:val="false"/>
          <w:i w:val="false"/>
          <w:color w:val="000000"/>
          <w:sz w:val="28"/>
        </w:rPr>
        <w:t xml:space="preserve">
      жаңа заңдарды іске асыру үшін қажетті заңдар мен заңға тәуелді актілердің уақытылы түсіндірілуін қамтамасыз ету; </w:t>
      </w:r>
      <w:r>
        <w:br/>
      </w:r>
      <w:r>
        <w:rPr>
          <w:rFonts w:ascii="Times New Roman"/>
          <w:b w:val="false"/>
          <w:i w:val="false"/>
          <w:color w:val="000000"/>
          <w:sz w:val="28"/>
        </w:rPr>
        <w:t xml:space="preserve">
      оқу орындарының барлық түрлеріндегі әлеуметтік экономикалық жағдайлардың, жас ерекшелігі, психологиялық және азаматтардың өзге де ерекшеліктерін ескере отырып, жаңа оқу жоспарлары мен жалпыға бірдей құқықтық оқу бағдарламаларын әзірлеу; </w:t>
      </w:r>
      <w:r>
        <w:br/>
      </w:r>
      <w:r>
        <w:rPr>
          <w:rFonts w:ascii="Times New Roman"/>
          <w:b w:val="false"/>
          <w:i w:val="false"/>
          <w:color w:val="000000"/>
          <w:sz w:val="28"/>
        </w:rPr>
        <w:t xml:space="preserve">
      мемлекеттік қызметкерлердің кәсіби біліктілігін, құқықтық дайындық деңгейін көтеру; </w:t>
      </w:r>
      <w:r>
        <w:br/>
      </w:r>
      <w:r>
        <w:rPr>
          <w:rFonts w:ascii="Times New Roman"/>
          <w:b w:val="false"/>
          <w:i w:val="false"/>
          <w:color w:val="000000"/>
          <w:sz w:val="28"/>
        </w:rPr>
        <w:t xml:space="preserve">
      құқықтық жұмыста БАҚ, бүкіләлемдік "ИНТЕРНЕТ" желісін қоса алғанда, жаңа ақпараттық технологиялар мүмкіндіктерін кеңінен пайдалану. </w:t>
      </w:r>
    </w:p>
    <w:p>
      <w:pPr>
        <w:spacing w:after="0"/>
        <w:ind w:left="0"/>
        <w:jc w:val="both"/>
      </w:pPr>
      <w:r>
        <w:rPr>
          <w:rFonts w:ascii="Times New Roman"/>
          <w:b/>
          <w:i w:val="false"/>
          <w:color w:val="000000"/>
          <w:sz w:val="28"/>
        </w:rPr>
        <w:t xml:space="preserve">      Қаржыландыру көздері </w:t>
      </w:r>
    </w:p>
    <w:p>
      <w:pPr>
        <w:spacing w:after="0"/>
        <w:ind w:left="0"/>
        <w:jc w:val="both"/>
      </w:pPr>
      <w:r>
        <w:rPr>
          <w:rFonts w:ascii="Times New Roman"/>
          <w:b w:val="false"/>
          <w:i w:val="false"/>
          <w:color w:val="000000"/>
          <w:sz w:val="28"/>
        </w:rPr>
        <w:t xml:space="preserve">      Осы Бағдарламаны қаржыландыру көзі жергілікті бюджет болып табылады; басқа жекелеген іс-шаралар бойынша гранттар, ұйымдардың, мекемелердің, кәсіпорындардың меншікті қаражаттары пайдаланылуы мүмкін. </w:t>
      </w:r>
    </w:p>
    <w:p>
      <w:pPr>
        <w:spacing w:after="0"/>
        <w:ind w:left="0"/>
        <w:jc w:val="both"/>
      </w:pPr>
      <w:r>
        <w:rPr>
          <w:rFonts w:ascii="Times New Roman"/>
          <w:b/>
          <w:i w:val="false"/>
          <w:color w:val="000000"/>
          <w:sz w:val="28"/>
        </w:rPr>
        <w:t xml:space="preserve">      Күтілетін нәтижелер </w:t>
      </w:r>
    </w:p>
    <w:p>
      <w:pPr>
        <w:spacing w:after="0"/>
        <w:ind w:left="0"/>
        <w:jc w:val="both"/>
      </w:pPr>
      <w:r>
        <w:rPr>
          <w:rFonts w:ascii="Times New Roman"/>
          <w:b w:val="false"/>
          <w:i w:val="false"/>
          <w:color w:val="000000"/>
          <w:sz w:val="28"/>
        </w:rPr>
        <w:t xml:space="preserve">      Бұл Бағдарламаны іске асыру азаматтардың құқықтық мәдениеттілігін, құқықтық ақпараттандырылу деңгейін айтарлықтай көтеруге, заңға құрмет пен құқықтық тәртіптің шынайы жағдайын орнатуға, әртүрлі санаттағы азаматтарға құқықты түсіндіру, құқықтық оқу және құқықтық тәрбиелеу жұмыстарымен қамтамасыз етуде мемлекеттік органдар, бұқаралық ақпарат құралдары, қоғамдық бірлестіктер және үкіметтік емес ұйымдардың күштерін үйлестіруге мүмкіндік туғызады. </w:t>
      </w:r>
    </w:p>
    <w:bookmarkStart w:name="z6" w:id="5"/>
    <w:p>
      <w:pPr>
        <w:spacing w:after="0"/>
        <w:ind w:left="0"/>
        <w:jc w:val="left"/>
      </w:pPr>
      <w:r>
        <w:rPr>
          <w:rFonts w:ascii="Times New Roman"/>
          <w:b/>
          <w:i w:val="false"/>
          <w:color w:val="000000"/>
        </w:rPr>
        <w:t xml:space="preserve"> 
  2. Кіріспе </w:t>
      </w:r>
    </w:p>
    <w:bookmarkEnd w:id="5"/>
    <w:p>
      <w:pPr>
        <w:spacing w:after="0"/>
        <w:ind w:left="0"/>
        <w:jc w:val="both"/>
      </w:pPr>
      <w:r>
        <w:rPr>
          <w:rFonts w:ascii="Times New Roman"/>
          <w:b w:val="false"/>
          <w:i w:val="false"/>
          <w:color w:val="000000"/>
          <w:sz w:val="28"/>
        </w:rPr>
        <w:t xml:space="preserve">      Жамбыл облысы аграрлық аймақ болып табылады және тұрғындарының үлкен бөлігі ауылдық жерлерде тұрады. </w:t>
      </w:r>
      <w:r>
        <w:br/>
      </w:r>
      <w:r>
        <w:rPr>
          <w:rFonts w:ascii="Times New Roman"/>
          <w:b w:val="false"/>
          <w:i w:val="false"/>
          <w:color w:val="000000"/>
          <w:sz w:val="28"/>
        </w:rPr>
        <w:t xml:space="preserve">
      Жүргізілген реформалар нәтижесінде ауылдың экономикасы көп текті болып, өндірістің жаңа нарықтық инфрақұрылымы пайда болып жұмыс істей бастады. Ауылды реформалау адамдардың психологиясын өзгертіп, ауыл тұрғындары масылдық психологиядан арыла бастады және негізінен тек өз күштеріне сене бастады. Қазақстан Республикасы Үкіметінің кеңейтілген мәжілісінде жасаған өзінің баяндамасында Елбасы жуық арадағы жылдардағы Үкіметтің алдында тұрған негізгі міндеттерінің бірі ретінде ауылды дамыту және жүргізіліп жатқан реформалардың орта салмағын облыстық және аудандық деңгейге жылжытуды атап көрсетті. Жүргізіліп жатқан құқықтық реформалардың маңызды бөлігінің бірі құқықтық сауатсыздықпен күресу, құқықтық мәдениетті көтеру, ауыл тұрғындары арасында құқықтық оқуды ұйымдастыру болып табылады. </w:t>
      </w:r>
      <w:r>
        <w:br/>
      </w:r>
      <w:r>
        <w:rPr>
          <w:rFonts w:ascii="Times New Roman"/>
          <w:b w:val="false"/>
          <w:i w:val="false"/>
          <w:color w:val="000000"/>
          <w:sz w:val="28"/>
        </w:rPr>
        <w:t xml:space="preserve">
      Аудандық әкімияттардан алынған мәліметтерді талдау бүгінгі күні ауыл тұрғындарына көрсетілетін білікті заң көмегінің жетіспейтіндігін көрсетеді. Негізінен, құқықтық көмекті заң кеңестері мен нотариалдық кеңселер, сондай-ақ оларды жүргізу шегінде сәйкес мемлекеттік органдар көрсетеді. Облыстағы ауыл тұрғындарының төлем қабілетінің төмендігін ескерсек, ақылы заң көмегі олар үшін қол жетпейтін нәрсе. Алыстағы және тұрғындары аз елді мекендер заң білімі бар мамандармен мүлдем қамтылмаған. Аймақтардағы мемлекеттік органдар тек өздерінің құзыретіне кіретін мәселелер бойынша ғана ақысыз заң көмегін көрсете алады, прокуратура органдары заң нормаларын түсіндіруді тек ресми өтініштерге ғана береді. Құқықтық білімдерінің төмендігі және құқықтық насихат жұмысының әлсіздігі ауыл тұрғындарының заңдармен кепілдендірілген құқықтары мен бостандықтарын жүзеге асыруына кедергі келтіреді. </w:t>
      </w:r>
      <w:r>
        <w:br/>
      </w:r>
      <w:r>
        <w:rPr>
          <w:rFonts w:ascii="Times New Roman"/>
          <w:b w:val="false"/>
          <w:i w:val="false"/>
          <w:color w:val="000000"/>
          <w:sz w:val="28"/>
        </w:rPr>
        <w:t xml:space="preserve">
      Жамбыл облысында құқықтық насихат пен жалпы құқықтық оқудың 2004-2005 жылдарға арналған бағдарламасы азаматтардың құқықтық санасы мен мәдениетінің деңгейін арттыру мақсаты мен міндеттерін, сондай-ақ оларды жүзеге асырудың негізгі бағыттары мен тетіктерін белгілейді. </w:t>
      </w:r>
      <w:r>
        <w:br/>
      </w:r>
      <w:r>
        <w:rPr>
          <w:rFonts w:ascii="Times New Roman"/>
          <w:b w:val="false"/>
          <w:i w:val="false"/>
          <w:color w:val="000000"/>
          <w:sz w:val="28"/>
        </w:rPr>
        <w:t xml:space="preserve">
      Облыс тұрғындарын құқықтық оқыту мен тәрбиелеуді жетілдіру, жастардың жоғары құқықтық санасын қалыптастыру, олардың санасында Заңға және мемлекетке деген құрметті тәрбиелеу, мемлекеттік аппарат қызметкерлері, органдар мен мемлекеттік мекемелер өкілдерінің құқықтық мәдениетін жоғарылату бойынша құқық қорғау органдары мен өзге де мемлекеттік мекемелердің өзара іс-қимылдары олардың қызметін тиімді ұйымдастыруға мемлекет пен оның жалпы құрылымы жағынан ерекше назар аударуды талап етеді. </w:t>
      </w:r>
      <w:r>
        <w:br/>
      </w:r>
      <w:r>
        <w:rPr>
          <w:rFonts w:ascii="Times New Roman"/>
          <w:b w:val="false"/>
          <w:i w:val="false"/>
          <w:color w:val="000000"/>
          <w:sz w:val="28"/>
        </w:rPr>
        <w:t xml:space="preserve">
      Құқықтық насихат аясында әділет департаменті құқықты насихаттауды ұйымдастырудың ведомствоаралық үйлесімділігін, "Әділет органдары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12 және 19-баптарына сәйкес заңдылықты түсіндіруге қатынасуын жүзеге асырады. Сондай-ақ, өз құзыреті шегінде әділет органдары мемлекет қызметінің құқықтық қамтамасыз етілуін жүзеге асырады, мемлекеттік органдар, ұйымдар, лауазымды тұлғалар мен азаматтардың жұмыстарындағы заңдылық режимін сақтайды, азаматтар мен ұйымдардың құқықтары мен заңды мүдделерінің қорғалуын қамтамасыз етеді. </w:t>
      </w:r>
      <w:r>
        <w:br/>
      </w:r>
      <w:r>
        <w:rPr>
          <w:rFonts w:ascii="Times New Roman"/>
          <w:b w:val="false"/>
          <w:i w:val="false"/>
          <w:color w:val="000000"/>
          <w:sz w:val="28"/>
        </w:rPr>
        <w:t xml:space="preserve">
      Халықты құқықтық ағарту бойынша жүргізіліп жатқан жұмыстарға қарамастан, қылмыскерлік пен нашақорлықтың жоғары деңгейі әлі де болса байқалады. Бұл көріністерді жою үшін қылмыстық көріністер мен құқық бұзушылықтардың пайда болу себептерін зерделеу қажет. Мемлекет пен оның халқының алдында тұрған мәселелерге әділет органдары, құқық қорғау органдары мен өзге де мемлекеттік органдардың, Жамбыл облысының мемлекеттік және мемлекеттік емес ұйымдарының, сондай-ақ бұқаралық ақпарат құралдары тарапынан кешенді көзқарас қалыптастыру қажет. Тек бірлесе отырып қана Қазақстан Республикасының Президенті және Үкіметі алға қойған міндеттерді шешуде күтілетін нәтижелерге қол жеткізуге болады. Тұрғындардың құқықтық санасы мен құқықтық мәдениетін дамыту үрдісі біздің өмірімізде әлеуметтік аса маңызы бар мәселелердің бірі болып табылады, себебі барлық жеке және заңды тұлғалармен құқық пен заң құндылықтарының қабылдануын қамтамасыз ете отырып, азаматтық келісім мен құқықтық тәртіпті нығайтуға септігін тигізеді. Бұл Бағдарламаны іске асыру тұрғындарды құқықтық ағарту бойынша жұмысты жаңа деңгейге көтеруге мүмкіндік береді. Бағдарлама осы бағдарламаны жүзеге асыру жөніндегі іс-шаралар жоспарына сәйкес қатаң түрде жүзеге асырылатын болады. </w:t>
      </w:r>
    </w:p>
    <w:bookmarkStart w:name="z7" w:id="6"/>
    <w:p>
      <w:pPr>
        <w:spacing w:after="0"/>
        <w:ind w:left="0"/>
        <w:jc w:val="left"/>
      </w:pPr>
      <w:r>
        <w:rPr>
          <w:rFonts w:ascii="Times New Roman"/>
          <w:b/>
          <w:i w:val="false"/>
          <w:color w:val="000000"/>
        </w:rPr>
        <w:t xml:space="preserve"> 
  3. Проблеманың қазіргі жағдайын талдау </w:t>
      </w:r>
    </w:p>
    <w:bookmarkEnd w:id="6"/>
    <w:p>
      <w:pPr>
        <w:spacing w:after="0"/>
        <w:ind w:left="0"/>
        <w:jc w:val="both"/>
      </w:pPr>
      <w:r>
        <w:rPr>
          <w:rFonts w:ascii="Times New Roman"/>
          <w:b w:val="false"/>
          <w:i w:val="false"/>
          <w:color w:val="000000"/>
          <w:sz w:val="28"/>
        </w:rPr>
        <w:t xml:space="preserve">      Бүгінгі күні Жамбыл облысының ауылдық жерлеріндегі құқықтық ақпарат беру көздерінің жайы келесідегідей: </w:t>
      </w:r>
      <w:r>
        <w:br/>
      </w:r>
      <w:r>
        <w:rPr>
          <w:rFonts w:ascii="Times New Roman"/>
          <w:b w:val="false"/>
          <w:i w:val="false"/>
          <w:color w:val="000000"/>
          <w:sz w:val="28"/>
        </w:rPr>
        <w:t xml:space="preserve">
      Орташа есеппен, бір ауданда облыстық адвокаттар алқасының бір заң кеңесі және мемлекеттік нотариалдық кеңсе жұмыс істейді. Соңғы уақытта мемлекеттік нотариустардың қысқаруы байқалады, бұл мемлекеттік нотариустардың жекеше қызметтерге ауысуына байланысты. Кейбір аудандарда сондай-ақ жекеменшік адвокаттық кеңселер мен жекеше нотариустар қызмет көрсетеді, олар тұрғындарға құқықтық қызметті тек ақылы негізде атқарады. </w:t>
      </w:r>
      <w:r>
        <w:br/>
      </w:r>
      <w:r>
        <w:rPr>
          <w:rFonts w:ascii="Times New Roman"/>
          <w:b w:val="false"/>
          <w:i w:val="false"/>
          <w:color w:val="000000"/>
          <w:sz w:val="28"/>
        </w:rPr>
        <w:t xml:space="preserve">
      Облыста құқықтық сипаттағы қызметті облыстық адвокаттар алқасы да көрсетеді, адвокаттар азаматтық істер бойынша өкілдікті және қылмыстық істер бойынша құқықтық қызмет көрсетуді жүзеге асырады. Сонымен қатар соңғы жылдары тұрғындардың заң көмегіне сұранысы төмендеп бара жатқандығы байқалады. Бұл жағдайдың туындауына себеп ретінде тұрғындарда жеткілікті қаржы құралдарының жоқтығын, адвокаттардың алыс елді мекендерден кетіп қалуын, сондай-ақ кейбір басқа да жағдайларды атауға болады. Адвокаттық қызметпен айналысуға құқық беретін лицензиялары бола тұра, заңгерлер ондай қызметпен ауылдық жерлерде айналысқысы келмейтін жағдай туындап отыр. </w:t>
      </w:r>
      <w:r>
        <w:br/>
      </w:r>
      <w:r>
        <w:rPr>
          <w:rFonts w:ascii="Times New Roman"/>
          <w:b w:val="false"/>
          <w:i w:val="false"/>
          <w:color w:val="000000"/>
          <w:sz w:val="28"/>
        </w:rPr>
        <w:t xml:space="preserve">
      Жергілікті мемлекеттік басқару органдарында (әкімияттар, басқа да мемлекеттік органдар) негізінен бір заң кеңесшісінен тұратын заң қызметтері жұмыс істейді, бұл тіпті тек аудан орталығының тұрғындарына қызмет көрсету үшін жеткіліксіз. Тиісті аудан әкімдері бекіткен құқықтық насихат және жалпыға бірдей құқықтық оқу туралы аймақтық бағдарламалар шеңберінде заң кеңесшілері ауыл тұрғындарымен кездесіп, олардың құқықтық сипаттағы сұрақтарына жауап беріп отырады. Бұл салада оларға Республикалық құқықтық ақпарат орталығы құратын компьютерлік ақпараттық-құқықтық "Заң" Деректер базасы қажетті көмек көрсетеді. </w:t>
      </w:r>
      <w:r>
        <w:br/>
      </w:r>
      <w:r>
        <w:rPr>
          <w:rFonts w:ascii="Times New Roman"/>
          <w:b w:val="false"/>
          <w:i w:val="false"/>
          <w:color w:val="000000"/>
          <w:sz w:val="28"/>
        </w:rPr>
        <w:t xml:space="preserve">
      Ауылдық деңгейдегі әкімдер аппараттарының штаттық кестесінде маман - заң кеңесшілері қарастырылмағандықтан заң мамандығы бар қызметкерлермен қамтамасыз етілмеген. 31400-ден (Мойынқұм ауданы) 95233 (Шу ауданы) адам саны бар облыс аудандары құқықтық ақпарат алу көздерімен өте аз қамтылған. Мысалы, 58517 тұрғыны бар Т.Рысқұлов ауданында азаматтардың  құқықтық кеңес ала алатын бар болғаны 4 объекті ғана бар. Ауылдық жерлерде заң білімі қажет етілетін жұмыс орындарының болмауы себепті құқықтанушы мамандардың ауылға деген қызығушылығы аз. </w:t>
      </w:r>
      <w:r>
        <w:br/>
      </w:r>
      <w:r>
        <w:rPr>
          <w:rFonts w:ascii="Times New Roman"/>
          <w:b w:val="false"/>
          <w:i w:val="false"/>
          <w:color w:val="000000"/>
          <w:sz w:val="28"/>
        </w:rPr>
        <w:t xml:space="preserve">
      Құқықты түсіндіру, құқықтық мәдениетті қалыптастыру, құқықтық оқыту және тәрбиелеу жұмыстарының мәселелері қоғам өмірінің барлық жақтарына қатысты өзара байланысқан және өзара шартты түсініктер болып табылады. Сондықтан мемлекеттік органдар, әсіресе жергілікті атқарушы органдар бұл жұмысқа оқу орындарын, ғылыми мекемелерді, бұқаралық ақпарат құралдарын тарта отырып, бұл салада мақсатты бағытталған жұмыстар жүргізуі тиіс. Проблеманың бүгінгі таңдағы жағдайын талдау жетілдірілген заңдылық шеңберінде жаңа тенденциялар мен әлеуметтік-экономикалық жағдайлар есебінде қажеттіліктің пісіп жетілгенін көрсетеді. Біздің алдымызда құқықты қолдану тәжірибесін күшейту міндеті тұр, себебі, Заңдардың шынайы орындалуы, сот шешімдерінің орындалуы, адам мен азаматтық құқықтардың сақталуына септігін тигізетін қабылданатын шешімдер әділеттілігі қоғам мүшелері мен атқарушы органдары тұлғасындағы мемлекет арасындағы дұрыс таңдалған құқықтық қатынастар нысандарының айғағы болуы мүмкін. </w:t>
      </w:r>
      <w:r>
        <w:br/>
      </w:r>
      <w:r>
        <w:rPr>
          <w:rFonts w:ascii="Times New Roman"/>
          <w:b w:val="false"/>
          <w:i w:val="false"/>
          <w:color w:val="000000"/>
          <w:sz w:val="28"/>
        </w:rPr>
        <w:t xml:space="preserve">
      Құқықты түсіндіру жұмыстарында қате түсінілетін барлығын қамту қағидасын жеңе білу қажет. Тыңдаушылар құрамын, олардың білім деңгейлерін анықтауда, сондай-ақ олардың салалық бағыттағы сабақ түрлерін ескергенде саралап жіктеуге қол жеткізу керек. Ақпараттар ағымын тұрақты ұлғайту, оның ішінде құқықтық ақпаратты ұлғайту, оның жүйесіз сипаты оның жойылуына, тыңдаушылардың қабылдамауына апарып соқтырады. Сондықтан ең маңызды, түйінді мәселелерді бөліп көрсету, БАҚ мүмкіндіктерін пайдалана отырып, олардың біртіндеп жариялануына, түсіндірілуіне, проблемалық семинарлар, конференциялар, біліктілікті жоғарылату курстарын және басқаларының өткізілуіне қол жеткізген жөн. </w:t>
      </w:r>
      <w:r>
        <w:br/>
      </w:r>
      <w:r>
        <w:rPr>
          <w:rFonts w:ascii="Times New Roman"/>
          <w:b w:val="false"/>
          <w:i w:val="false"/>
          <w:color w:val="000000"/>
          <w:sz w:val="28"/>
        </w:rPr>
        <w:t xml:space="preserve">
      Әділет органдары, құқық қорғау органдары және басқа мемлекеттік органдар, облыстық мемлекеттік мекемелерінің күштері облыс тұрғындарына құқықтық насихаттауды ұйымдастыру және заң көмегін көрсетуге, оқушы жастар арасында жоғары құқықтық сананы қалыптастыруда олардың өзара әрекет етуіне шоғырлануы тиіс. </w:t>
      </w:r>
      <w:r>
        <w:br/>
      </w:r>
      <w:r>
        <w:rPr>
          <w:rFonts w:ascii="Times New Roman"/>
          <w:b w:val="false"/>
          <w:i w:val="false"/>
          <w:color w:val="000000"/>
          <w:sz w:val="28"/>
        </w:rPr>
        <w:t xml:space="preserve">
      Қазіргі уақытта мемлекеттік билік органдарының, қоғамдық ұйымдар мен бұқаралық ақпарат құралдарының тұрғындарды құқықтық ағарту қызметі жалпыланған, жүйесіз сипатта. Көптеген елді мекендерде радио, телебағдарламалардың жеткіліксіздігі, газеттер мен журналдардың болмауы да азаматтардың құқықтық көзқарастарын қалыптастыруға септігін тигізбейді, бұл әсіресе ауыл тұрғындарының мемлекеттік органдарға деген сенімін жоғалтуға апарып соқтырады. Облыста заң мәселелерін жариялайтын беделді мерзімді басылымдар жоқ. </w:t>
      </w:r>
      <w:r>
        <w:br/>
      </w:r>
      <w:r>
        <w:rPr>
          <w:rFonts w:ascii="Times New Roman"/>
          <w:b w:val="false"/>
          <w:i w:val="false"/>
          <w:color w:val="000000"/>
          <w:sz w:val="28"/>
        </w:rPr>
        <w:t xml:space="preserve">
      Облыста "Жамбыл облысы Әкімі жанындағы мемлекеттік қызметшілердің және басқа да қызметкерлердің біліктілігін жоғарылату орталығы" қызмет атқарады, ол жерде "С", "D" және "Е" категорияларындағы мемлекеттік қызметшілердің бір апталық оқыту курстары жүргізіледі. Оқыту бағдарламасына мемлекеттік қызмет істері жөніндегі уәкілетті органмен келісілген конституциялық және әкімшілік құқық, ауылдық кәсіпкерлік пәндері және басқа да сұрақтар кіреді. </w:t>
      </w:r>
    </w:p>
    <w:bookmarkStart w:name="z8" w:id="7"/>
    <w:p>
      <w:pPr>
        <w:spacing w:after="0"/>
        <w:ind w:left="0"/>
        <w:jc w:val="left"/>
      </w:pPr>
      <w:r>
        <w:rPr>
          <w:rFonts w:ascii="Times New Roman"/>
          <w:b/>
          <w:i w:val="false"/>
          <w:color w:val="000000"/>
        </w:rPr>
        <w:t xml:space="preserve"> 
  4. Бағдарламаның мақсаттары мен міндеттері </w:t>
      </w:r>
    </w:p>
    <w:bookmarkEnd w:id="7"/>
    <w:p>
      <w:pPr>
        <w:spacing w:after="0"/>
        <w:ind w:left="0"/>
        <w:jc w:val="both"/>
      </w:pPr>
      <w:r>
        <w:rPr>
          <w:rFonts w:ascii="Times New Roman"/>
          <w:b w:val="false"/>
          <w:i w:val="false"/>
          <w:color w:val="000000"/>
          <w:sz w:val="28"/>
        </w:rPr>
        <w:t xml:space="preserve">      Осы Бағдарламаның мақсаты: </w:t>
      </w:r>
      <w:r>
        <w:br/>
      </w:r>
      <w:r>
        <w:rPr>
          <w:rFonts w:ascii="Times New Roman"/>
          <w:b w:val="false"/>
          <w:i w:val="false"/>
          <w:color w:val="000000"/>
          <w:sz w:val="28"/>
        </w:rPr>
        <w:t xml:space="preserve">
      мемлекеттің және мемлекеттік құрылымдардың оңды имиджін қалыптастыру; </w:t>
      </w:r>
      <w:r>
        <w:br/>
      </w:r>
      <w:r>
        <w:rPr>
          <w:rFonts w:ascii="Times New Roman"/>
          <w:b w:val="false"/>
          <w:i w:val="false"/>
          <w:color w:val="000000"/>
          <w:sz w:val="28"/>
        </w:rPr>
        <w:t xml:space="preserve">
      құқықтық көмек көрсетуді ұйымдастырудың тиімді жүйесін қалыптастыру; </w:t>
      </w:r>
      <w:r>
        <w:br/>
      </w:r>
      <w:r>
        <w:rPr>
          <w:rFonts w:ascii="Times New Roman"/>
          <w:b w:val="false"/>
          <w:i w:val="false"/>
          <w:color w:val="000000"/>
          <w:sz w:val="28"/>
        </w:rPr>
        <w:t xml:space="preserve">
      оқушы жастардың заңға құрметпен қарау жоғары құқықтық санасын қалыптастыру; </w:t>
      </w:r>
      <w:r>
        <w:br/>
      </w:r>
      <w:r>
        <w:rPr>
          <w:rFonts w:ascii="Times New Roman"/>
          <w:b w:val="false"/>
          <w:i w:val="false"/>
          <w:color w:val="000000"/>
          <w:sz w:val="28"/>
        </w:rPr>
        <w:t xml:space="preserve">
      құқықтық білімдерді насихаттау аясында мемлекеттік аппарат, өкілді органдар мен мемлекеттік мекемелер қызметкерлерінің құқықтық мәдениетін көтеру. </w:t>
      </w:r>
      <w:r>
        <w:br/>
      </w:r>
      <w:r>
        <w:rPr>
          <w:rFonts w:ascii="Times New Roman"/>
          <w:b w:val="false"/>
          <w:i w:val="false"/>
          <w:color w:val="000000"/>
          <w:sz w:val="28"/>
        </w:rPr>
        <w:t xml:space="preserve">
      Міндеттері: </w:t>
      </w:r>
      <w:r>
        <w:br/>
      </w:r>
      <w:r>
        <w:rPr>
          <w:rFonts w:ascii="Times New Roman"/>
          <w:b w:val="false"/>
          <w:i w:val="false"/>
          <w:color w:val="000000"/>
          <w:sz w:val="28"/>
        </w:rPr>
        <w:t xml:space="preserve">
      мемлекеттік органдар мен бұқаралық ақпарат құралдарының ауыл тұрғындарына құқықтық көмек көрсетуде күштерін біріктіру; </w:t>
      </w:r>
      <w:r>
        <w:br/>
      </w:r>
      <w:r>
        <w:rPr>
          <w:rFonts w:ascii="Times New Roman"/>
          <w:b w:val="false"/>
          <w:i w:val="false"/>
          <w:color w:val="000000"/>
          <w:sz w:val="28"/>
        </w:rPr>
        <w:t xml:space="preserve">
      ауылдық жерлердегі тұрғындарға білікті құқықтық көмек көрсету; </w:t>
      </w:r>
      <w:r>
        <w:br/>
      </w:r>
      <w:r>
        <w:rPr>
          <w:rFonts w:ascii="Times New Roman"/>
          <w:b w:val="false"/>
          <w:i w:val="false"/>
          <w:color w:val="000000"/>
          <w:sz w:val="28"/>
        </w:rPr>
        <w:t xml:space="preserve">
      тұрғындардың құқықтық ақпаратқа кеңінен және еркін қол жетімділігін қамтамасыз ету; </w:t>
      </w:r>
      <w:r>
        <w:br/>
      </w:r>
      <w:r>
        <w:rPr>
          <w:rFonts w:ascii="Times New Roman"/>
          <w:b w:val="false"/>
          <w:i w:val="false"/>
          <w:color w:val="000000"/>
          <w:sz w:val="28"/>
        </w:rPr>
        <w:t xml:space="preserve">
      құқықтық білімді және қолданыстағы нормативтік құқықтық актілер туралы мәліметтерді таратуда жаңа ақпараттық технологиялар мен бұқаралық ақпарат құралдарының мүмкіндіктерін қолдану болып табылады. </w:t>
      </w:r>
    </w:p>
    <w:bookmarkStart w:name="z9" w:id="8"/>
    <w:p>
      <w:pPr>
        <w:spacing w:after="0"/>
        <w:ind w:left="0"/>
        <w:jc w:val="left"/>
      </w:pPr>
      <w:r>
        <w:rPr>
          <w:rFonts w:ascii="Times New Roman"/>
          <w:b/>
          <w:i w:val="false"/>
          <w:color w:val="000000"/>
        </w:rPr>
        <w:t xml:space="preserve"> 
  5. Бағдарламаны іске асырудың негізгі бағыттары </w:t>
      </w:r>
    </w:p>
    <w:bookmarkEnd w:id="8"/>
    <w:p>
      <w:pPr>
        <w:spacing w:after="0"/>
        <w:ind w:left="0"/>
        <w:jc w:val="both"/>
      </w:pPr>
      <w:r>
        <w:rPr>
          <w:rFonts w:ascii="Times New Roman"/>
          <w:b w:val="false"/>
          <w:i w:val="false"/>
          <w:color w:val="000000"/>
          <w:sz w:val="28"/>
        </w:rPr>
        <w:t xml:space="preserve">      Бағдарламамен қойылған мақсаттар мен міндеттерді іске асыру үшін қажет: </w:t>
      </w:r>
      <w:r>
        <w:br/>
      </w:r>
      <w:r>
        <w:rPr>
          <w:rFonts w:ascii="Times New Roman"/>
          <w:b w:val="false"/>
          <w:i w:val="false"/>
          <w:color w:val="000000"/>
          <w:sz w:val="28"/>
        </w:rPr>
        <w:t xml:space="preserve">
      барлық құқық қорғау органдары мен басқа да мемлекеттік мекемелердің өзара әрекет етуі; </w:t>
      </w:r>
      <w:r>
        <w:br/>
      </w:r>
      <w:r>
        <w:rPr>
          <w:rFonts w:ascii="Times New Roman"/>
          <w:b w:val="false"/>
          <w:i w:val="false"/>
          <w:color w:val="000000"/>
          <w:sz w:val="28"/>
        </w:rPr>
        <w:t xml:space="preserve">
      мемлекеттік емес мекемелермен және облыстың БАҚ-мен байланыс орнату; </w:t>
      </w:r>
      <w:r>
        <w:br/>
      </w:r>
      <w:r>
        <w:rPr>
          <w:rFonts w:ascii="Times New Roman"/>
          <w:b w:val="false"/>
          <w:i w:val="false"/>
          <w:color w:val="000000"/>
          <w:sz w:val="28"/>
        </w:rPr>
        <w:t xml:space="preserve">
      БАҚ-да тұрақты әрекет ететін қолданылып жүрген заңдылықты және облыстық құқық қорғау және бақылау органдары өкілдерінің қатысуымен құқықты қолдану тәжірибесін түсіндіретін белгілі тақырыпта айдар ашу; </w:t>
      </w:r>
      <w:r>
        <w:br/>
      </w:r>
      <w:r>
        <w:rPr>
          <w:rFonts w:ascii="Times New Roman"/>
          <w:b w:val="false"/>
          <w:i w:val="false"/>
          <w:color w:val="000000"/>
          <w:sz w:val="28"/>
        </w:rPr>
        <w:t xml:space="preserve">
      құқықтық оқыту мәселелері бойынша аймақтық оқытушылар конференцияларын, семинарларын өткізу; </w:t>
      </w:r>
      <w:r>
        <w:br/>
      </w:r>
      <w:r>
        <w:rPr>
          <w:rFonts w:ascii="Times New Roman"/>
          <w:b w:val="false"/>
          <w:i w:val="false"/>
          <w:color w:val="000000"/>
          <w:sz w:val="28"/>
        </w:rPr>
        <w:t xml:space="preserve">
      құқықтық көмек пен ұйымдастырушылық-әдістемелік жәрдем көрсету; </w:t>
      </w:r>
      <w:r>
        <w:br/>
      </w:r>
      <w:r>
        <w:rPr>
          <w:rFonts w:ascii="Times New Roman"/>
          <w:b w:val="false"/>
          <w:i w:val="false"/>
          <w:color w:val="000000"/>
          <w:sz w:val="28"/>
        </w:rPr>
        <w:t xml:space="preserve">
      материалдық-техникалық базаны дамыту; </w:t>
      </w:r>
      <w:r>
        <w:br/>
      </w:r>
      <w:r>
        <w:rPr>
          <w:rFonts w:ascii="Times New Roman"/>
          <w:b w:val="false"/>
          <w:i w:val="false"/>
          <w:color w:val="000000"/>
          <w:sz w:val="28"/>
        </w:rPr>
        <w:t xml:space="preserve">
      білім беру мекемелерінде құқықтық оқыту және тәрбиелеуді ұйымдастыру үшін оқу процесін кешенді оқу-әдістемелік материалдармен қамтамасыз ету, әдістемелік нұсқаулар дайындау. </w:t>
      </w:r>
    </w:p>
    <w:bookmarkStart w:name="z10" w:id="9"/>
    <w:p>
      <w:pPr>
        <w:spacing w:after="0"/>
        <w:ind w:left="0"/>
        <w:jc w:val="left"/>
      </w:pPr>
      <w:r>
        <w:rPr>
          <w:rFonts w:ascii="Times New Roman"/>
          <w:b/>
          <w:i w:val="false"/>
          <w:color w:val="000000"/>
        </w:rPr>
        <w:t xml:space="preserve"> 
  6. Бағдарламаны қаржыландыру көзі </w:t>
      </w:r>
    </w:p>
    <w:bookmarkEnd w:id="9"/>
    <w:p>
      <w:pPr>
        <w:spacing w:after="0"/>
        <w:ind w:left="0"/>
        <w:jc w:val="both"/>
      </w:pPr>
      <w:r>
        <w:rPr>
          <w:rFonts w:ascii="Times New Roman"/>
          <w:b w:val="false"/>
          <w:i w:val="false"/>
          <w:color w:val="000000"/>
          <w:sz w:val="28"/>
        </w:rPr>
        <w:t xml:space="preserve">      Бұл Бағдарламаның негізгі ережелерін қаржыландыру жергілікті бюджетте тұрғындарды құқықтық ағартуды жүзеге асыруға бөлінетін қаражаттар шегінде жүргізілуі тиіс, басқа іс-шаралар бойынша гранттар, сондай-ақ ұйымдардың, мекемелер мен кәсіпорындардың жеке қаражаттары пайдаланылуы мүмкін. Бағдарламаны іске асыруға жәрдемдесу қорын ашу қажет. </w:t>
      </w:r>
      <w:r>
        <w:br/>
      </w:r>
      <w:r>
        <w:rPr>
          <w:rFonts w:ascii="Times New Roman"/>
          <w:b w:val="false"/>
          <w:i w:val="false"/>
          <w:color w:val="000000"/>
          <w:sz w:val="28"/>
        </w:rPr>
        <w:t xml:space="preserve">
      Қазақстан Республикасының заңнамалары белгілі бір уақыт аралығына тұрғындарға білікті құқықтық көмек көрсетуге арналған бюджеттік бағдарламаны әзірлеп бекітуге құқықтық мүмкіндік береді. Атап айтқанда, Қазақстан Республикасының "Бюджет жүйесі туралы"  </w:t>
      </w:r>
      <w:r>
        <w:rPr>
          <w:rFonts w:ascii="Times New Roman"/>
          <w:b w:val="false"/>
          <w:i w:val="false"/>
          <w:color w:val="000000"/>
          <w:sz w:val="28"/>
        </w:rPr>
        <w:t xml:space="preserve">Заңының </w:t>
      </w:r>
      <w:r>
        <w:rPr>
          <w:rFonts w:ascii="Times New Roman"/>
          <w:b w:val="false"/>
          <w:i w:val="false"/>
          <w:color w:val="000000"/>
          <w:sz w:val="28"/>
        </w:rPr>
        <w:t xml:space="preserve">12 бабы 3 тармағы мәслихаттардың шешімі бойынша жергілікті атқарушы органдарға заңнамаларға қайшы келмей және республикалық бюджеттік бағдарламаларды қозғамай, қызметтің басқа бағыттары бойынша бюджеттік бағдарламалар енгізуге мүмкіндік береді. </w:t>
      </w:r>
      <w:r>
        <w:br/>
      </w:r>
      <w:r>
        <w:rPr>
          <w:rFonts w:ascii="Times New Roman"/>
          <w:b w:val="false"/>
          <w:i w:val="false"/>
          <w:color w:val="000000"/>
          <w:sz w:val="28"/>
        </w:rPr>
        <w:t xml:space="preserve">
      Осындай бюджеттік бағдарламаларды әзірлеу "Қазақстан Республикасындағы жергілікті мемлекеттік басқару туралы"  </w:t>
      </w:r>
      <w:r>
        <w:rPr>
          <w:rFonts w:ascii="Times New Roman"/>
          <w:b w:val="false"/>
          <w:i w:val="false"/>
          <w:color w:val="000000"/>
          <w:sz w:val="28"/>
        </w:rPr>
        <w:t xml:space="preserve">Заңында </w:t>
      </w:r>
      <w:r>
        <w:rPr>
          <w:rFonts w:ascii="Times New Roman"/>
          <w:b w:val="false"/>
          <w:i w:val="false"/>
          <w:color w:val="000000"/>
          <w:sz w:val="28"/>
        </w:rPr>
        <w:t xml:space="preserve">да қарастырылған. </w:t>
      </w:r>
    </w:p>
    <w:bookmarkStart w:name="z11" w:id="10"/>
    <w:p>
      <w:pPr>
        <w:spacing w:after="0"/>
        <w:ind w:left="0"/>
        <w:jc w:val="left"/>
      </w:pPr>
      <w:r>
        <w:rPr>
          <w:rFonts w:ascii="Times New Roman"/>
          <w:b/>
          <w:i w:val="false"/>
          <w:color w:val="000000"/>
        </w:rPr>
        <w:t xml:space="preserve"> 
  7. Бағдарламаны іске асырудан күтілетін нәтижелер </w:t>
      </w:r>
    </w:p>
    <w:bookmarkEnd w:id="10"/>
    <w:p>
      <w:pPr>
        <w:spacing w:after="0"/>
        <w:ind w:left="0"/>
        <w:jc w:val="both"/>
      </w:pPr>
      <w:r>
        <w:rPr>
          <w:rFonts w:ascii="Times New Roman"/>
          <w:b w:val="false"/>
          <w:i w:val="false"/>
          <w:color w:val="000000"/>
          <w:sz w:val="28"/>
        </w:rPr>
        <w:t xml:space="preserve">      Бағдарламаны және оның іске асыру Жоспарын қабылдау төмендегілерге мүмкіндік береді: </w:t>
      </w:r>
      <w:r>
        <w:br/>
      </w:r>
      <w:r>
        <w:rPr>
          <w:rFonts w:ascii="Times New Roman"/>
          <w:b w:val="false"/>
          <w:i w:val="false"/>
          <w:color w:val="000000"/>
          <w:sz w:val="28"/>
        </w:rPr>
        <w:t xml:space="preserve">
      заңға құрмет пен шынайы құқықтық тәртіп жағдайын жасау; </w:t>
      </w:r>
      <w:r>
        <w:br/>
      </w:r>
      <w:r>
        <w:rPr>
          <w:rFonts w:ascii="Times New Roman"/>
          <w:b w:val="false"/>
          <w:i w:val="false"/>
          <w:color w:val="000000"/>
          <w:sz w:val="28"/>
        </w:rPr>
        <w:t xml:space="preserve">
      әртүрлі санаттағы азаматтарды құқықты түсіндіру, құқықтық оқыту және құқықтық тәрбиелеу жұмысымен қамтамасыз етуде мемлекеттік, құқық қорғау және құқықты қолдану органдарының, бұқаралық ақпарат құралдарының, қоғамдық бірлестіктер күштерінің әлеуетке сай үйлесімділігі; </w:t>
      </w:r>
      <w:r>
        <w:br/>
      </w:r>
      <w:r>
        <w:rPr>
          <w:rFonts w:ascii="Times New Roman"/>
          <w:b w:val="false"/>
          <w:i w:val="false"/>
          <w:color w:val="000000"/>
          <w:sz w:val="28"/>
        </w:rPr>
        <w:t xml:space="preserve">
      тұрғындардың құқықтық ақпараттандырылуын жоғарылату; </w:t>
      </w:r>
      <w:r>
        <w:br/>
      </w:r>
      <w:r>
        <w:rPr>
          <w:rFonts w:ascii="Times New Roman"/>
          <w:b w:val="false"/>
          <w:i w:val="false"/>
          <w:color w:val="000000"/>
          <w:sz w:val="28"/>
        </w:rPr>
        <w:t xml:space="preserve">
      облыс тұрғындарының құқықтық санасында заңды құрметтеу, сондай-ақ патриоттық және заң тыңдаушылық жоғары сезімдерінің туындауын қалыптастыру; </w:t>
      </w:r>
      <w:r>
        <w:br/>
      </w:r>
      <w:r>
        <w:rPr>
          <w:rFonts w:ascii="Times New Roman"/>
          <w:b w:val="false"/>
          <w:i w:val="false"/>
          <w:color w:val="000000"/>
          <w:sz w:val="28"/>
        </w:rPr>
        <w:t xml:space="preserve">
      заң сауаттылығы деңгейін жоғарылату үшін тұрғындардың құқықтық ақпараттандырылуының қолда бар әлеуетін кеңінен пайдалану;  </w:t>
      </w:r>
      <w:r>
        <w:br/>
      </w:r>
      <w:r>
        <w:rPr>
          <w:rFonts w:ascii="Times New Roman"/>
          <w:b w:val="false"/>
          <w:i w:val="false"/>
          <w:color w:val="000000"/>
          <w:sz w:val="28"/>
        </w:rPr>
        <w:t xml:space="preserve">
      құқықтық тәрбиелеу процесінде туындайтын мәселелер мен міндеттер шеңберін анықтау және олардың шешілуіне шаралар қолдану. </w:t>
      </w:r>
    </w:p>
    <w:bookmarkStart w:name="z12" w:id="11"/>
    <w:p>
      <w:pPr>
        <w:spacing w:after="0"/>
        <w:ind w:left="0"/>
        <w:jc w:val="left"/>
      </w:pPr>
      <w:r>
        <w:rPr>
          <w:rFonts w:ascii="Times New Roman"/>
          <w:b/>
          <w:i w:val="false"/>
          <w:color w:val="000000"/>
        </w:rPr>
        <w:t xml:space="preserve"> 
  8. Бағдарламаны іске асыру бойынша негізгі іс-шаралардың </w:t>
      </w:r>
      <w:r>
        <w:br/>
      </w:r>
      <w:r>
        <w:rPr>
          <w:rFonts w:ascii="Times New Roman"/>
          <w:b/>
          <w:i w:val="false"/>
          <w:color w:val="000000"/>
        </w:rPr>
        <w:t xml:space="preserve">
Жоспары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3216"/>
        <w:gridCol w:w="1959"/>
        <w:gridCol w:w="2385"/>
        <w:gridCol w:w="1698"/>
        <w:gridCol w:w="1513"/>
        <w:gridCol w:w="1312"/>
      </w:tblGrid>
      <w:tr>
        <w:trPr>
          <w:trHeight w:val="78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Аяқтау нысаны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Орындауға (іске асыруға) жауаптылар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Орындау(іске асыру) мерзімі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Болжамы шығыстар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көзі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тұрғындарына сол жерлерге барып құқықтық көмек көрсетуді ұйымдастыру үшін жедел топтар құру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Топтардыңжолға шығу кестесі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департаменті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қаңтар айы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тұлғалардың жасаған құқық бұзушылықтары туралы мақалаларды облыстық БАҚ-да жариялау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Мақалаларжариялау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Тәртіптік Кеңес, облыс Әкімінің баспасөз қызметі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білім мектептерінің қызметін жетілдіру жөніндегі әдістемелік ұсынымдар әзірлеу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Әдістемелік ұсыным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Мемлекеттікқызмет істері жөніндегі агенттіктің облыстық басқармасы,әділет департаменті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3-4 тоқсандары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құқықтық оқытуға арналған тиісті әдебиеттер, көрнекі құралдар дайындау және басылып шығарылуын қамтамасыз ету мен әдістемелік ұсыным әзірлеу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Әдебиеттер, көрнекі құралдар,әдістемелік ұсынымдар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 </w:t>
            </w:r>
            <w:r>
              <w:br/>
            </w:r>
            <w:r>
              <w:rPr>
                <w:rFonts w:ascii="Times New Roman"/>
                <w:b w:val="false"/>
                <w:i w:val="false"/>
                <w:color w:val="000000"/>
                <w:sz w:val="20"/>
              </w:rPr>
              <w:t xml:space="preserve">
әділет департаменті мүдделі органдармен бірлесе отырып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1 тоқсаны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Қаралған қаражат шегінде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аудандарда құқықтық көмек көрсету орталықтарын ашу мәселесін қарастыру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насихат жөніндегі Кеңестің мәжілісінде қарау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департаменті, аудан әкімдері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2 тоқсаны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құралдарында (газет, радио, теледидар) Қазақстан Республикасы- </w:t>
            </w:r>
            <w:r>
              <w:br/>
            </w:r>
            <w:r>
              <w:rPr>
                <w:rFonts w:ascii="Times New Roman"/>
                <w:b w:val="false"/>
                <w:i w:val="false"/>
                <w:color w:val="000000"/>
                <w:sz w:val="20"/>
              </w:rPr>
              <w:t xml:space="preserve">
ның қолданыстағы заңнамасын түсіндіретін айдарлар ұйымдастыру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Айдарлар ашу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мен аудандардың әкімдері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1 тоқсаны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жергілікті атқарушы органдарды "Заңнама" мәліметтер базасымен қамтамасыз ету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ақпарат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аудандар әкімдері, жергілікті атқарушы органдар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2 тоқсаны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Қаралған қаражаттар шегінде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кітапханаларын қажетті заң </w:t>
            </w:r>
            <w:r>
              <w:br/>
            </w:r>
            <w:r>
              <w:rPr>
                <w:rFonts w:ascii="Times New Roman"/>
                <w:b w:val="false"/>
                <w:i w:val="false"/>
                <w:color w:val="000000"/>
                <w:sz w:val="20"/>
              </w:rPr>
              <w:t xml:space="preserve">
әдебиеттерімен қамтамасыз ету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ақпарат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және аудандар әкімдері, мәдениет және білім басқармалары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1 жарты жылдығы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Қаралған қаражаттар шегінде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тұрғындарына заң қызметтерін (нотариалдық, адвокаттық және т.б.) көрсетумен толық қамту жөніндегі жұмысты  жалғастыру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ұсыныстар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әкімдері, әділет департаменті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Қаралған қаражаттар шегінде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әкімдері аппараттарының штаттық кестесіне заң-кеңесшісі лауазымын енгізу мүмкіндігін қарастыру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ұсыныстар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ауылдық округтердің әкімдері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4 тоқсаны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Қаралған қаражаттар шегінде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округтерде азаматтық хал актілерін тіркеу және нотариалдық әрекеттер жасау мәселелерімен айналысатын лауазымды тұлғаларды тұрақты оқыту мен тағылымдамадан өткізуді жүзеге асыру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 мен тағылымдамадан өткізуді жоспар-кестесі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департаменті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жоспар бойынша жылына кемінде екі рет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 бар мүмкіндіктер есебінен мемлекеттік басқару органдарында құқықтық жұмыс жөніндегі маманның қызметін жүзеге асыру үшін міндеттерді бөлуді қайта қарау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ақпарат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және аудандар әкімдері, жергілікті мемлекеттік органдардың басшылары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1 маусымына дейін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мәдениет қалыптастыруға,құқықтық оқытуды және тұрғындарды құқықтық тәрбиелеуге бағытталған құқықтық ақпараттандыру жөніндегі әртүрлі іс-шаралар өткізу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қаулылар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және Тараз қаласы әкімдері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 рет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Қаралған қаражаттар шегінде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фискалдық, сот және басқа да мемлекеттік органдар басшыларының міндетті қатысуымен ай сайын "құқықтық қызмет ету күндерін" өткізуді ұйымдастыру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ақпарат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департаменті, қала және аудандар әкімдері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Қаралған қаражаттар шегінде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аудандық, қалалық, облыстық құқықтық білім олимпиадаларының өткізілуін ұйымдастыру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ақпарат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басқармасы, әділет департаментімен бірлесіп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наурыз- сәуір айларында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Қаралған қаражаттар шегінде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мектептерде құқықтық насихатты ұйымдастыруға байланысты жұмыстар жүргізу мақсатында М-Х. Дулати атындағы ТарМУ және басқа да ЖОО-ның жанынан заң факультеттерінің студенттері қатарынан дәріс беретін топтар құру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ақпарат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 білім басқармасы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және 2005 ж.ж. 1 жарты жылдығы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Қаралған қаражаттар шегінде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және әкімиятының нормативтік құқықтық актілерінің мәтіндерін, жұмыс нәтижелері туралы ақпараттар орналастыру мақсатында облыс әкімиятының WEB-сайтын құру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Сайтты ашу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баспасөз қызметі, ақпараттық-есептеу орталығы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2 жарты жылдығы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Қаралған қаражаттар шегінде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Тұрғындардың, оның ішінде оқушылар мен студенттердің құқықтық білім деңгейлерін анықтау мақсатында жыл сайын әлеуметтік сауал жүргізу.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Нәтижелерін бұқаралық ақпарат құралдарында жариялау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департаменті, ақпарат басқармасы,білім басқармасы ЖОО-ның және бұқаралық ақпарат құралдарының басшыларымен бірлесе отырып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Қабылданған қысқартулар: </w:t>
      </w:r>
      <w:r>
        <w:br/>
      </w:r>
      <w:r>
        <w:rPr>
          <w:rFonts w:ascii="Times New Roman"/>
          <w:b w:val="false"/>
          <w:i w:val="false"/>
          <w:color w:val="000000"/>
          <w:sz w:val="28"/>
        </w:rPr>
        <w:t xml:space="preserve">
      БАҚ - бұқаралық ақпарат құралдары; </w:t>
      </w:r>
      <w:r>
        <w:br/>
      </w:r>
      <w:r>
        <w:rPr>
          <w:rFonts w:ascii="Times New Roman"/>
          <w:b w:val="false"/>
          <w:i w:val="false"/>
          <w:color w:val="000000"/>
          <w:sz w:val="28"/>
        </w:rPr>
        <w:t xml:space="preserve">
      ЖОО - жоғары оқу орыны.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