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4ad3" w14:textId="8164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қаласының, Ақсу, Заводской, Бестөбе поселкелерінің, Қарабұлақ, Көксал селоларының, Қарабұлақ селолық округінің жерлерін аймақтау схемасын және жер салығы мен кадастрлық (бағалық) құнның түзету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2004 жылғы 28 қазандағы N ЗС-8-7 шешімі. Ақмола облысының Әділет басқармасында 2004 жылғы 07 желтоқсанда N 2919 тіркелді. Күші жойылды - Ақмола облыстық мәслихатының 2014 жылғы 28 наурыздағы № 5С-23-5 шешімімен</w:t>
      </w:r>
    </w:p>
    <w:p>
      <w:pPr>
        <w:spacing w:after="0"/>
        <w:ind w:left="0"/>
        <w:jc w:val="both"/>
      </w:pPr>
      <w:r>
        <w:rPr>
          <w:rFonts w:ascii="Times New Roman"/>
          <w:b w:val="false"/>
          <w:i w:val="false"/>
          <w:color w:val="ff0000"/>
          <w:sz w:val="28"/>
        </w:rPr>
        <w:t xml:space="preserve">      Ескерту. Күші жойылды - Ақмола облыстық мәслихатының 28.03.2014 </w:t>
      </w:r>
      <w:r>
        <w:rPr>
          <w:rFonts w:ascii="Times New Roman"/>
          <w:b w:val="false"/>
          <w:i w:val="false"/>
          <w:color w:val="ff0000"/>
          <w:sz w:val="28"/>
        </w:rPr>
        <w:t>№ 5С-23-5</w:t>
      </w:r>
      <w:r>
        <w:rPr>
          <w:rFonts w:ascii="Times New Roman"/>
          <w:b w:val="false"/>
          <w:i w:val="false"/>
          <w:color w:val="ff0000"/>
          <w:sz w:val="28"/>
        </w:rPr>
        <w:t xml:space="preserve"> (ресми жарияланған күннен бастап қолданысқа енгізіледі) шешімімен.</w:t>
      </w:r>
    </w:p>
    <w:bookmarkStart w:name="z9"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Жер Кодексінің </w:t>
      </w:r>
      <w:r>
        <w:rPr>
          <w:rFonts w:ascii="Times New Roman"/>
          <w:b w:val="false"/>
          <w:i w:val="false"/>
          <w:color w:val="000000"/>
          <w:sz w:val="28"/>
        </w:rPr>
        <w:t> 11 бабының 1 тармағына,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6 бабына сәйкес, Степногорск қалалық мәслихаты құптаған, облыстық жер ресурстарын басқару жөніндегі комитеті ұсынған Степногорск қаласының, Ақсу, Заводской, Бестөбе поселкелерінің, Қарабұлақ, Көксал селоларының, Қарабұлақ селолық округінің жерлерін аймақтау схемасының материалдары мен мүдделес комитеттердің оң қорытындысының негізінде және облыс әкімдігінің 2004 жылғы 18 қазандағы № 1-02/1507 ұсынысына байланысты облыстық мәслихат ШЕШІМ ЕТТІ:</w:t>
      </w:r>
      <w:r>
        <w:br/>
      </w:r>
      <w:r>
        <w:rPr>
          <w:rFonts w:ascii="Times New Roman"/>
          <w:b w:val="false"/>
          <w:i w:val="false"/>
          <w:color w:val="000000"/>
          <w:sz w:val="28"/>
        </w:rPr>
        <w:t>
      1. Степногорск қаласының әкімшілік шекарасындағы жерлерді аймақтау схемасы және жер салығы мен кадастрлық (бағалық) құнның  түзету коэффициенттері бекітілсін:</w:t>
      </w:r>
      <w:r>
        <w:br/>
      </w:r>
      <w:r>
        <w:rPr>
          <w:rFonts w:ascii="Times New Roman"/>
          <w:b w:val="false"/>
          <w:i w:val="false"/>
          <w:color w:val="000000"/>
          <w:sz w:val="28"/>
        </w:rPr>
        <w:t>
      1) Степногорск қаласындағы жер салығының базалық ставкасына (№ 1 қосымша);</w:t>
      </w:r>
      <w:r>
        <w:br/>
      </w:r>
      <w:r>
        <w:rPr>
          <w:rFonts w:ascii="Times New Roman"/>
          <w:b w:val="false"/>
          <w:i w:val="false"/>
          <w:color w:val="000000"/>
          <w:sz w:val="28"/>
        </w:rPr>
        <w:t>
      2) Ақсу, Заводской, Бестөбе поселкелеріндегі, Қарабұлақ, Көксал селоларындағы жер салығының базалық ставкасына (№ 2 қосымша);</w:t>
      </w:r>
      <w:r>
        <w:br/>
      </w:r>
      <w:r>
        <w:rPr>
          <w:rFonts w:ascii="Times New Roman"/>
          <w:b w:val="false"/>
          <w:i w:val="false"/>
          <w:color w:val="000000"/>
          <w:sz w:val="28"/>
        </w:rPr>
        <w:t>
      3) Қарабұлақ селолық аймағының әкімшілік шекарасындағы ауыл шаруашылығына арналған жерлердің жер салығының базалық ставкасына (№ 3 қосымша);</w:t>
      </w:r>
      <w:r>
        <w:br/>
      </w:r>
      <w:r>
        <w:rPr>
          <w:rFonts w:ascii="Times New Roman"/>
          <w:b w:val="false"/>
          <w:i w:val="false"/>
          <w:color w:val="000000"/>
          <w:sz w:val="28"/>
        </w:rPr>
        <w:t>
      4) Степногорск қаласының жер учаскелеріндегі кадастрлық (бағалық) құнының базалық ставкасына (№ 4 қосымша).</w:t>
      </w:r>
      <w:r>
        <w:br/>
      </w:r>
      <w:r>
        <w:rPr>
          <w:rFonts w:ascii="Times New Roman"/>
          <w:b w:val="false"/>
          <w:i w:val="false"/>
          <w:color w:val="000000"/>
          <w:sz w:val="28"/>
        </w:rPr>
        <w:t>
      2. Осы шешімнің орындалуын бақылау облыстық мәслихаттың экономика және бюджет сұрақтары жөніндегі тұрақты комиссиясына жүктелсін.</w:t>
      </w:r>
      <w:r>
        <w:br/>
      </w:r>
      <w:r>
        <w:rPr>
          <w:rFonts w:ascii="Times New Roman"/>
          <w:b w:val="false"/>
          <w:i w:val="false"/>
          <w:color w:val="000000"/>
          <w:sz w:val="28"/>
        </w:rPr>
        <w:t>
      Бұл шешім Ақмола облысының Әділет департаментінде мемлекеттік тіркеуден өткеннен кейін күшіне енеді.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Облыстық мәслихат            Облыстық мәслихаттың </w:t>
      </w:r>
      <w:r>
        <w:br/>
      </w:r>
      <w:r>
        <w:rPr>
          <w:rFonts w:ascii="Times New Roman"/>
          <w:b w:val="false"/>
          <w:i w:val="false"/>
          <w:color w:val="000000"/>
          <w:sz w:val="28"/>
        </w:rPr>
        <w:t>
</w:t>
      </w:r>
      <w:r>
        <w:rPr>
          <w:rFonts w:ascii="Times New Roman"/>
          <w:b w:val="false"/>
          <w:i/>
          <w:color w:val="000000"/>
          <w:sz w:val="28"/>
        </w:rPr>
        <w:t xml:space="preserve">      сессиясының төрағасы         хатшысы </w:t>
      </w:r>
    </w:p>
    <w:bookmarkStart w:name="z1" w:id="1"/>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"Степногорск қаласының </w:t>
      </w:r>
      <w:r>
        <w:br/>
      </w:r>
      <w:r>
        <w:rPr>
          <w:rFonts w:ascii="Times New Roman"/>
          <w:b w:val="false"/>
          <w:i w:val="false"/>
          <w:color w:val="000000"/>
          <w:sz w:val="28"/>
        </w:rPr>
        <w:t xml:space="preserve">
әкімшілік шекарасындағы </w:t>
      </w:r>
      <w:r>
        <w:br/>
      </w:r>
      <w:r>
        <w:rPr>
          <w:rFonts w:ascii="Times New Roman"/>
          <w:b w:val="false"/>
          <w:i w:val="false"/>
          <w:color w:val="000000"/>
          <w:sz w:val="28"/>
        </w:rPr>
        <w:t xml:space="preserve">
жерлерді аймақтау схемасын </w:t>
      </w:r>
      <w:r>
        <w:br/>
      </w:r>
      <w:r>
        <w:rPr>
          <w:rFonts w:ascii="Times New Roman"/>
          <w:b w:val="false"/>
          <w:i w:val="false"/>
          <w:color w:val="000000"/>
          <w:sz w:val="28"/>
        </w:rPr>
        <w:t xml:space="preserve">
және жер салығы мен </w:t>
      </w:r>
      <w:r>
        <w:br/>
      </w:r>
      <w:r>
        <w:rPr>
          <w:rFonts w:ascii="Times New Roman"/>
          <w:b w:val="false"/>
          <w:i w:val="false"/>
          <w:color w:val="000000"/>
          <w:sz w:val="28"/>
        </w:rPr>
        <w:t xml:space="preserve">
кадастрлық (бағалық) құнның </w:t>
      </w:r>
      <w:r>
        <w:br/>
      </w:r>
      <w:r>
        <w:rPr>
          <w:rFonts w:ascii="Times New Roman"/>
          <w:b w:val="false"/>
          <w:i w:val="false"/>
          <w:color w:val="000000"/>
          <w:sz w:val="28"/>
        </w:rPr>
        <w:t xml:space="preserve">
түзету коэффициенттерін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2004 жылғы 28 қазан </w:t>
      </w:r>
      <w:r>
        <w:br/>
      </w:r>
      <w:r>
        <w:rPr>
          <w:rFonts w:ascii="Times New Roman"/>
          <w:b w:val="false"/>
          <w:i w:val="false"/>
          <w:color w:val="000000"/>
          <w:sz w:val="28"/>
        </w:rPr>
        <w:t xml:space="preserve">
N 3С-8-7 шешіміне </w:t>
      </w:r>
      <w:r>
        <w:br/>
      </w:r>
      <w:r>
        <w:rPr>
          <w:rFonts w:ascii="Times New Roman"/>
          <w:b w:val="false"/>
          <w:i w:val="false"/>
          <w:color w:val="000000"/>
          <w:sz w:val="28"/>
        </w:rPr>
        <w:t xml:space="preserve">
N№1 қосымша </w:t>
      </w:r>
    </w:p>
    <w:bookmarkEnd w:id="1"/>
    <w:bookmarkStart w:name="z2" w:id="2"/>
    <w:p>
      <w:pPr>
        <w:spacing w:after="0"/>
        <w:ind w:left="0"/>
        <w:jc w:val="left"/>
      </w:pPr>
      <w:r>
        <w:rPr>
          <w:rFonts w:ascii="Times New Roman"/>
          <w:b/>
          <w:i w:val="false"/>
          <w:color w:val="000000"/>
        </w:rPr>
        <w:t xml:space="preserve"> 
Степногорск қаласы жер салығының базалық</w:t>
      </w:r>
      <w:r>
        <w:br/>
      </w:r>
      <w:r>
        <w:rPr>
          <w:rFonts w:ascii="Times New Roman"/>
          <w:b/>
          <w:i w:val="false"/>
          <w:color w:val="000000"/>
        </w:rPr>
        <w:t>
ставкасына түзету коэффициенттері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5093"/>
        <w:gridCol w:w="5533"/>
      </w:tblGrid>
      <w:tr>
        <w:trPr>
          <w:trHeight w:val="82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ауданның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салығының базалық ставкасына түзету коэффициенттері</w:t>
            </w:r>
          </w:p>
        </w:tc>
      </w:tr>
      <w:tr>
        <w:trPr>
          <w:trHeight w:val="285"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шағын аудан</w:t>
            </w:r>
          </w:p>
        </w:tc>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85" w:hRule="atLeast"/>
        </w:trPr>
        <w:tc>
          <w:tcPr>
            <w:tcW w:w="0" w:type="auto"/>
            <w:vMerge/>
            <w:tcBorders>
              <w:top w:val="nil"/>
              <w:left w:val="single" w:color="cfcfcf" w:sz="5"/>
              <w:bottom w:val="single" w:color="cfcfcf" w:sz="5"/>
              <w:right w:val="single" w:color="cfcfcf" w:sz="5"/>
            </w:tcBorders>
          </w:tcP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шағын аудан</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шағын аудан (бөлігі)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шағын аудан</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w:t>
            </w:r>
          </w:p>
        </w:tc>
        <w:tc>
          <w:tcPr>
            <w:tcW w:w="0" w:type="auto"/>
            <w:vMerge/>
            <w:tcBorders>
              <w:top w:val="nil"/>
              <w:left w:val="single" w:color="cfcfcf" w:sz="5"/>
              <w:bottom w:val="single" w:color="cfcfcf" w:sz="5"/>
              <w:right w:val="single" w:color="cfcfcf" w:sz="5"/>
            </w:tcBorders>
          </w:tcPr>
          <w:p/>
        </w:tc>
      </w:tr>
      <w:tr>
        <w:trPr>
          <w:trHeight w:val="285"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шағын аудан</w:t>
            </w:r>
          </w:p>
        </w:tc>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0" w:type="auto"/>
            <w:vMerge/>
            <w:tcBorders>
              <w:top w:val="nil"/>
              <w:left w:val="single" w:color="cfcfcf" w:sz="5"/>
              <w:bottom w:val="single" w:color="cfcfcf" w:sz="5"/>
              <w:right w:val="single" w:color="cfcfcf" w:sz="5"/>
            </w:tcBorders>
          </w:tcP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шағын аудан (бөлігі)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саябақ аймағы</w:t>
            </w:r>
          </w:p>
        </w:tc>
        <w:tc>
          <w:tcPr>
            <w:tcW w:w="0" w:type="auto"/>
            <w:vMerge/>
            <w:tcBorders>
              <w:top w:val="nil"/>
              <w:left w:val="single" w:color="cfcfcf" w:sz="5"/>
              <w:bottom w:val="single" w:color="cfcfcf" w:sz="5"/>
              <w:right w:val="single" w:color="cfcfcf" w:sz="5"/>
            </w:tcBorders>
          </w:tcPr>
          <w:p/>
        </w:tc>
      </w:tr>
      <w:tr>
        <w:trPr>
          <w:trHeight w:val="285"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шағын аудан</w:t>
            </w:r>
          </w:p>
        </w:tc>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0" w:type="auto"/>
            <w:vMerge/>
            <w:tcBorders>
              <w:top w:val="nil"/>
              <w:left w:val="single" w:color="cfcfcf" w:sz="5"/>
              <w:bottom w:val="single" w:color="cfcfcf" w:sz="5"/>
              <w:right w:val="single" w:color="cfcfcf" w:sz="5"/>
            </w:tcBorders>
          </w:tcP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шағын аудан</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тұрғындық аймақ</w:t>
            </w: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және оқу кешендері</w:t>
            </w:r>
          </w:p>
        </w:tc>
        <w:tc>
          <w:tcPr>
            <w:tcW w:w="0" w:type="auto"/>
            <w:vMerge/>
            <w:tcBorders>
              <w:top w:val="nil"/>
              <w:left w:val="single" w:color="cfcfcf" w:sz="5"/>
              <w:bottom w:val="single" w:color="cfcfcf" w:sz="5"/>
              <w:right w:val="single" w:color="cfcfcf" w:sz="5"/>
            </w:tcBorders>
          </w:tcPr>
          <w:p/>
        </w:tc>
      </w:tr>
      <w:tr>
        <w:trPr>
          <w:trHeight w:val="39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шағын аудан</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3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шағын аудан</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6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п</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сыртында</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3" w:id="3"/>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"Степногорск қаласының </w:t>
      </w:r>
      <w:r>
        <w:br/>
      </w:r>
      <w:r>
        <w:rPr>
          <w:rFonts w:ascii="Times New Roman"/>
          <w:b w:val="false"/>
          <w:i w:val="false"/>
          <w:color w:val="000000"/>
          <w:sz w:val="28"/>
        </w:rPr>
        <w:t xml:space="preserve">
әкімшілік шекарасындағы </w:t>
      </w:r>
      <w:r>
        <w:br/>
      </w:r>
      <w:r>
        <w:rPr>
          <w:rFonts w:ascii="Times New Roman"/>
          <w:b w:val="false"/>
          <w:i w:val="false"/>
          <w:color w:val="000000"/>
          <w:sz w:val="28"/>
        </w:rPr>
        <w:t xml:space="preserve">
жерлерді аймақтау схемасын </w:t>
      </w:r>
      <w:r>
        <w:br/>
      </w:r>
      <w:r>
        <w:rPr>
          <w:rFonts w:ascii="Times New Roman"/>
          <w:b w:val="false"/>
          <w:i w:val="false"/>
          <w:color w:val="000000"/>
          <w:sz w:val="28"/>
        </w:rPr>
        <w:t xml:space="preserve">
және жер салығы мен </w:t>
      </w:r>
      <w:r>
        <w:br/>
      </w:r>
      <w:r>
        <w:rPr>
          <w:rFonts w:ascii="Times New Roman"/>
          <w:b w:val="false"/>
          <w:i w:val="false"/>
          <w:color w:val="000000"/>
          <w:sz w:val="28"/>
        </w:rPr>
        <w:t xml:space="preserve">
кадастрлық (бағалық) құнның </w:t>
      </w:r>
      <w:r>
        <w:br/>
      </w:r>
      <w:r>
        <w:rPr>
          <w:rFonts w:ascii="Times New Roman"/>
          <w:b w:val="false"/>
          <w:i w:val="false"/>
          <w:color w:val="000000"/>
          <w:sz w:val="28"/>
        </w:rPr>
        <w:t xml:space="preserve">
түзету коэффициенттерін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2004 жылғы 28 қазан </w:t>
      </w:r>
      <w:r>
        <w:br/>
      </w:r>
      <w:r>
        <w:rPr>
          <w:rFonts w:ascii="Times New Roman"/>
          <w:b w:val="false"/>
          <w:i w:val="false"/>
          <w:color w:val="000000"/>
          <w:sz w:val="28"/>
        </w:rPr>
        <w:t xml:space="preserve">
№ 3С-8-7 шешіміне </w:t>
      </w:r>
      <w:r>
        <w:br/>
      </w:r>
      <w:r>
        <w:rPr>
          <w:rFonts w:ascii="Times New Roman"/>
          <w:b w:val="false"/>
          <w:i w:val="false"/>
          <w:color w:val="000000"/>
          <w:sz w:val="28"/>
        </w:rPr>
        <w:t xml:space="preserve">
№ 2 қосымша </w:t>
      </w:r>
    </w:p>
    <w:bookmarkEnd w:id="3"/>
    <w:bookmarkStart w:name="z4" w:id="4"/>
    <w:p>
      <w:pPr>
        <w:spacing w:after="0"/>
        <w:ind w:left="0"/>
        <w:jc w:val="left"/>
      </w:pPr>
      <w:r>
        <w:rPr>
          <w:rFonts w:ascii="Times New Roman"/>
          <w:b/>
          <w:i w:val="false"/>
          <w:color w:val="000000"/>
        </w:rPr>
        <w:t xml:space="preserve"> 
Степногорск қаласының әкімшілік</w:t>
      </w:r>
      <w:r>
        <w:br/>
      </w:r>
      <w:r>
        <w:rPr>
          <w:rFonts w:ascii="Times New Roman"/>
          <w:b/>
          <w:i w:val="false"/>
          <w:color w:val="000000"/>
        </w:rPr>
        <w:t>
шекарасындағы тұрғындық пункттер бойынша</w:t>
      </w:r>
      <w:r>
        <w:br/>
      </w:r>
      <w:r>
        <w:rPr>
          <w:rFonts w:ascii="Times New Roman"/>
          <w:b/>
          <w:i w:val="false"/>
          <w:color w:val="000000"/>
        </w:rPr>
        <w:t>
жер салығының базалық ставкасына түзету</w:t>
      </w:r>
      <w:r>
        <w:br/>
      </w:r>
      <w:r>
        <w:rPr>
          <w:rFonts w:ascii="Times New Roman"/>
          <w:b/>
          <w:i w:val="false"/>
          <w:color w:val="000000"/>
        </w:rPr>
        <w:t>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3613"/>
        <w:gridCol w:w="3633"/>
      </w:tblGrid>
      <w:tr>
        <w:trPr>
          <w:trHeight w:val="79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Тұрғындық пункттердің атаулары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салығының базалық</w:t>
            </w:r>
            <w:r>
              <w:br/>
            </w:r>
            <w:r>
              <w:rPr>
                <w:rFonts w:ascii="Times New Roman"/>
                <w:b w:val="false"/>
                <w:i w:val="false"/>
                <w:color w:val="000000"/>
                <w:sz w:val="20"/>
              </w:rPr>
              <w:t>
ставкасына түзету коэффициенті</w:t>
            </w:r>
          </w:p>
        </w:tc>
      </w:tr>
      <w:tr>
        <w:trPr>
          <w:trHeight w:val="28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Қарабұлақ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28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Көксал</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28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п.</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28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(Кварцитка) п</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 п.</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п.</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5" w:id="5"/>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"Степногорск қаласының </w:t>
      </w:r>
      <w:r>
        <w:br/>
      </w:r>
      <w:r>
        <w:rPr>
          <w:rFonts w:ascii="Times New Roman"/>
          <w:b w:val="false"/>
          <w:i w:val="false"/>
          <w:color w:val="000000"/>
          <w:sz w:val="28"/>
        </w:rPr>
        <w:t xml:space="preserve">
әкімшілік шекарасындағы </w:t>
      </w:r>
      <w:r>
        <w:br/>
      </w:r>
      <w:r>
        <w:rPr>
          <w:rFonts w:ascii="Times New Roman"/>
          <w:b w:val="false"/>
          <w:i w:val="false"/>
          <w:color w:val="000000"/>
          <w:sz w:val="28"/>
        </w:rPr>
        <w:t xml:space="preserve">
жерлерді аймақтау схемасын </w:t>
      </w:r>
      <w:r>
        <w:br/>
      </w:r>
      <w:r>
        <w:rPr>
          <w:rFonts w:ascii="Times New Roman"/>
          <w:b w:val="false"/>
          <w:i w:val="false"/>
          <w:color w:val="000000"/>
          <w:sz w:val="28"/>
        </w:rPr>
        <w:t xml:space="preserve">
және жер салығы мен </w:t>
      </w:r>
      <w:r>
        <w:br/>
      </w:r>
      <w:r>
        <w:rPr>
          <w:rFonts w:ascii="Times New Roman"/>
          <w:b w:val="false"/>
          <w:i w:val="false"/>
          <w:color w:val="000000"/>
          <w:sz w:val="28"/>
        </w:rPr>
        <w:t xml:space="preserve">
кадастрлық (бағалық) құнның </w:t>
      </w:r>
      <w:r>
        <w:br/>
      </w:r>
      <w:r>
        <w:rPr>
          <w:rFonts w:ascii="Times New Roman"/>
          <w:b w:val="false"/>
          <w:i w:val="false"/>
          <w:color w:val="000000"/>
          <w:sz w:val="28"/>
        </w:rPr>
        <w:t xml:space="preserve">
түзету коэффициенттерін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2004 жылғы 28 қазан </w:t>
      </w:r>
      <w:r>
        <w:br/>
      </w:r>
      <w:r>
        <w:rPr>
          <w:rFonts w:ascii="Times New Roman"/>
          <w:b w:val="false"/>
          <w:i w:val="false"/>
          <w:color w:val="000000"/>
          <w:sz w:val="28"/>
        </w:rPr>
        <w:t xml:space="preserve">
№ 3С-8-7 шешіміне </w:t>
      </w:r>
      <w:r>
        <w:br/>
      </w:r>
      <w:r>
        <w:rPr>
          <w:rFonts w:ascii="Times New Roman"/>
          <w:b w:val="false"/>
          <w:i w:val="false"/>
          <w:color w:val="000000"/>
          <w:sz w:val="28"/>
        </w:rPr>
        <w:t xml:space="preserve">
№ 3 қосымша  </w:t>
      </w:r>
    </w:p>
    <w:bookmarkEnd w:id="5"/>
    <w:bookmarkStart w:name="z6" w:id="6"/>
    <w:p>
      <w:pPr>
        <w:spacing w:after="0"/>
        <w:ind w:left="0"/>
        <w:jc w:val="left"/>
      </w:pPr>
      <w:r>
        <w:rPr>
          <w:rFonts w:ascii="Times New Roman"/>
          <w:b/>
          <w:i w:val="false"/>
          <w:color w:val="000000"/>
        </w:rPr>
        <w:t xml:space="preserve"> 
Қарабұлақ селолық аймағының әкімшілік шекарасындағы </w:t>
      </w:r>
      <w:r>
        <w:br/>
      </w:r>
      <w:r>
        <w:rPr>
          <w:rFonts w:ascii="Times New Roman"/>
          <w:b/>
          <w:i w:val="false"/>
          <w:color w:val="000000"/>
        </w:rPr>
        <w:t xml:space="preserve">
ауыл шаруашылығына арналған жерлердің </w:t>
      </w:r>
      <w:r>
        <w:br/>
      </w:r>
      <w:r>
        <w:rPr>
          <w:rFonts w:ascii="Times New Roman"/>
          <w:b/>
          <w:i w:val="false"/>
          <w:color w:val="000000"/>
        </w:rPr>
        <w:t xml:space="preserve">
жер салығының базалық ставкасына коэффициент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3613"/>
        <w:gridCol w:w="6993"/>
      </w:tblGrid>
      <w:tr>
        <w:trPr>
          <w:trHeight w:val="67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атауы</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салығының базалық ставкасына түзету коэффициенті</w:t>
            </w:r>
          </w:p>
        </w:tc>
      </w:tr>
      <w:tr>
        <w:trPr>
          <w:trHeight w:val="28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7" w:id="7"/>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"Степногорск қаласының </w:t>
      </w:r>
      <w:r>
        <w:br/>
      </w:r>
      <w:r>
        <w:rPr>
          <w:rFonts w:ascii="Times New Roman"/>
          <w:b w:val="false"/>
          <w:i w:val="false"/>
          <w:color w:val="000000"/>
          <w:sz w:val="28"/>
        </w:rPr>
        <w:t xml:space="preserve">
әкімшілік шекарасындағы </w:t>
      </w:r>
      <w:r>
        <w:br/>
      </w:r>
      <w:r>
        <w:rPr>
          <w:rFonts w:ascii="Times New Roman"/>
          <w:b w:val="false"/>
          <w:i w:val="false"/>
          <w:color w:val="000000"/>
          <w:sz w:val="28"/>
        </w:rPr>
        <w:t xml:space="preserve">
жерлерді аймақтау схемасын </w:t>
      </w:r>
      <w:r>
        <w:br/>
      </w:r>
      <w:r>
        <w:rPr>
          <w:rFonts w:ascii="Times New Roman"/>
          <w:b w:val="false"/>
          <w:i w:val="false"/>
          <w:color w:val="000000"/>
          <w:sz w:val="28"/>
        </w:rPr>
        <w:t xml:space="preserve">
және жер салығы мен </w:t>
      </w:r>
      <w:r>
        <w:br/>
      </w:r>
      <w:r>
        <w:rPr>
          <w:rFonts w:ascii="Times New Roman"/>
          <w:b w:val="false"/>
          <w:i w:val="false"/>
          <w:color w:val="000000"/>
          <w:sz w:val="28"/>
        </w:rPr>
        <w:t xml:space="preserve">
кадастрлық (бағалық) құнның </w:t>
      </w:r>
      <w:r>
        <w:br/>
      </w:r>
      <w:r>
        <w:rPr>
          <w:rFonts w:ascii="Times New Roman"/>
          <w:b w:val="false"/>
          <w:i w:val="false"/>
          <w:color w:val="000000"/>
          <w:sz w:val="28"/>
        </w:rPr>
        <w:t xml:space="preserve">
түзету коэффициенттерін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2004 жылғы 28 қазан </w:t>
      </w:r>
      <w:r>
        <w:br/>
      </w:r>
      <w:r>
        <w:rPr>
          <w:rFonts w:ascii="Times New Roman"/>
          <w:b w:val="false"/>
          <w:i w:val="false"/>
          <w:color w:val="000000"/>
          <w:sz w:val="28"/>
        </w:rPr>
        <w:t xml:space="preserve">
№ 3С-8-7 шешіміне </w:t>
      </w:r>
      <w:r>
        <w:br/>
      </w:r>
      <w:r>
        <w:rPr>
          <w:rFonts w:ascii="Times New Roman"/>
          <w:b w:val="false"/>
          <w:i w:val="false"/>
          <w:color w:val="000000"/>
          <w:sz w:val="28"/>
        </w:rPr>
        <w:t xml:space="preserve">
№ 3 қосымша    </w:t>
      </w:r>
    </w:p>
    <w:bookmarkEnd w:id="7"/>
    <w:bookmarkStart w:name="z8" w:id="8"/>
    <w:p>
      <w:pPr>
        <w:spacing w:after="0"/>
        <w:ind w:left="0"/>
        <w:jc w:val="left"/>
      </w:pPr>
      <w:r>
        <w:rPr>
          <w:rFonts w:ascii="Times New Roman"/>
          <w:b/>
          <w:i w:val="false"/>
          <w:color w:val="000000"/>
        </w:rPr>
        <w:t xml:space="preserve"> 
Степногорск қаласы жерлерінің</w:t>
      </w:r>
      <w:r>
        <w:br/>
      </w:r>
      <w:r>
        <w:rPr>
          <w:rFonts w:ascii="Times New Roman"/>
          <w:b/>
          <w:i w:val="false"/>
          <w:color w:val="000000"/>
        </w:rPr>
        <w:t>
кадастрлық (бағалық) құнының</w:t>
      </w:r>
      <w:r>
        <w:br/>
      </w:r>
      <w:r>
        <w:rPr>
          <w:rFonts w:ascii="Times New Roman"/>
          <w:b/>
          <w:i w:val="false"/>
          <w:color w:val="000000"/>
        </w:rPr>
        <w:t>
түзету коэффициенттері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4893"/>
        <w:gridCol w:w="4233"/>
      </w:tblGrid>
      <w:tr>
        <w:trPr>
          <w:trHeight w:val="103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ауданның</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(бағалық) құнының түзету  коэффициенттері</w:t>
            </w:r>
          </w:p>
        </w:tc>
      </w:tr>
      <w:tr>
        <w:trPr>
          <w:trHeight w:val="285" w:hRule="atLeast"/>
        </w:trPr>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шағын аудан</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шағын аудан</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шағын аудан (бөлігі)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шағын аудан</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w:t>
            </w:r>
          </w:p>
        </w:tc>
        <w:tc>
          <w:tcPr>
            <w:tcW w:w="0" w:type="auto"/>
            <w:vMerge/>
            <w:tcBorders>
              <w:top w:val="nil"/>
              <w:left w:val="single" w:color="cfcfcf" w:sz="5"/>
              <w:bottom w:val="single" w:color="cfcfcf" w:sz="5"/>
              <w:right w:val="single" w:color="cfcfcf" w:sz="5"/>
            </w:tcBorders>
          </w:tcPr>
          <w:p/>
        </w:tc>
      </w:tr>
      <w:tr>
        <w:trPr>
          <w:trHeight w:val="285" w:hRule="atLeast"/>
        </w:trPr>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шағын аудан</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85"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шағын аудан (бөлігі)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саябақ аймағы</w:t>
            </w:r>
          </w:p>
        </w:tc>
        <w:tc>
          <w:tcPr>
            <w:tcW w:w="0" w:type="auto"/>
            <w:vMerge/>
            <w:tcBorders>
              <w:top w:val="nil"/>
              <w:left w:val="single" w:color="cfcfcf" w:sz="5"/>
              <w:bottom w:val="single" w:color="cfcfcf" w:sz="5"/>
              <w:right w:val="single" w:color="cfcfcf" w:sz="5"/>
            </w:tcBorders>
          </w:tcPr>
          <w:p/>
        </w:tc>
      </w:tr>
      <w:tr>
        <w:trPr>
          <w:trHeight w:val="285" w:hRule="atLeast"/>
        </w:trPr>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шағын аудан</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85"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шағын аудан</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тұрғындық аймағы</w:t>
            </w: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және оқу кешендері</w:t>
            </w:r>
          </w:p>
        </w:tc>
        <w:tc>
          <w:tcPr>
            <w:tcW w:w="0" w:type="auto"/>
            <w:vMerge/>
            <w:tcBorders>
              <w:top w:val="nil"/>
              <w:left w:val="single" w:color="cfcfcf" w:sz="5"/>
              <w:bottom w:val="single" w:color="cfcfcf" w:sz="5"/>
              <w:right w:val="single" w:color="cfcfcf" w:sz="5"/>
            </w:tcBorders>
          </w:tcP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шағын аудан</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3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шағын аудан</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8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6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п</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сыртында</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