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e38d" w14:textId="bf5e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қаласына шетелдiк жұмыс күшiн тартуға рұқсат беру жөнiндегi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әкімінің 2004 жылғы 6 мамырдағы N 3-1-1017қ қаулысы. Астана қаласының Әділет департаментінде 2004 жылғы 31 мамырда N 331 тіркелді. Күші жойылды - Астана қаласы әкімдігінің 2007 жылғы 19 маусымдағы N 23-520қ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Астана қаласы әкімдігінің 2007 жылғы 19 маусымдағы N 23-520қ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 жұмыспен қамту туралы" Қазақстан Республикасының Заңына, "Қазақстан Республикасы Үкiметiнiң 2001 жылғы 19 маусымдағы N 836 
</w:t>
      </w:r>
      <w:r>
        <w:rPr>
          <w:rFonts w:ascii="Times New Roman"/>
          <w:b w:val="false"/>
          <w:i w:val="false"/>
          <w:color w:val="000000"/>
          <w:sz w:val="28"/>
        </w:rPr>
        <w:t xml:space="preserve"> қаулысына </w:t>
      </w:r>
      <w:r>
        <w:rPr>
          <w:rFonts w:ascii="Times New Roman"/>
          <w:b w:val="false"/>
          <w:i w:val="false"/>
          <w:color w:val="000000"/>
          <w:sz w:val="28"/>
        </w:rPr>
        <w:t>
 өзгерiстер енгiзу туралы" Қазақстан Республикасы Үкiметiнiң 2004 жылғы 17 наурыздағы N 322 
</w:t>
      </w:r>
      <w:r>
        <w:rPr>
          <w:rFonts w:ascii="Times New Roman"/>
          <w:b w:val="false"/>
          <w:i w:val="false"/>
          <w:color w:val="000000"/>
          <w:sz w:val="28"/>
        </w:rPr>
        <w:t xml:space="preserve"> қаулысына </w:t>
      </w:r>
      <w:r>
        <w:rPr>
          <w:rFonts w:ascii="Times New Roman"/>
          <w:b w:val="false"/>
          <w:i w:val="false"/>
          <w:color w:val="000000"/>
          <w:sz w:val="28"/>
        </w:rPr>
        <w:t>
 сәйкес iшкi еңбек рыногын қорғау мақсатында Астана қаласының әкiмдiгi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қаласына шетелдiк жұмыс күшiн тартуға рұқсат беру жөнiндегi комиссия (бұдан әрi - Комиссия) 1-қосымшаға сәйкес құрамда құрылсын және Астана қаласы мәслихатының бекiтуiне жiберiлсiн.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Комиссия туралы Ереже 2-қосымшаға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Құжаттарды қабылдау және әзiрлеу, шетелдiк жұмыс күшiн тарту үшiн тiзiмдердi растау, сондай-ақ Қазақстан Республикасының заңнамасымен көзделген шетелдiк жұмыс күшi бойынша мәлiметтердi жинау және ұсыну жөнiндегi жұмыс органы Астана қаласы Еңбек, халықты жұмыспен қамту және әлеуметтiк қорғау департаментi болып анықталсын.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Әкiмдiктiң осы қаулысының орындалуын бақылау Астана қаласы әкiмiнiң орынбасары М.Е. Толыбаевқа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бiрiншi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Қаржы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бастығының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 аппараты сараптау, әкiмшiлiк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тәртiп және шешiмдер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бөлiмiнiң меңгерушiсi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Экономика, сауда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кәсiпкерлiк департаментiнiң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Еңбек,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жұмыспен қамту және әлеуметтiк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қорғау департаментiнiң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Iшкi iстер бас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Көшi-қон полициясы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Еңбек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халықты әлеуметтiк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министрлiгi Астана қаласы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Көшi-қон және демография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әкiмдiгiнiң 
</w:t>
      </w:r>
      <w:r>
        <w:br/>
      </w:r>
      <w:r>
        <w:rPr>
          <w:rFonts w:ascii="Times New Roman"/>
          <w:b w:val="false"/>
          <w:i w:val="false"/>
          <w:color w:val="000000"/>
          <w:sz w:val="28"/>
        </w:rPr>
        <w:t>
2004 жылғы 6 мамырдағы  
</w:t>
      </w:r>
      <w:r>
        <w:br/>
      </w:r>
      <w:r>
        <w:rPr>
          <w:rFonts w:ascii="Times New Roman"/>
          <w:b w:val="false"/>
          <w:i w:val="false"/>
          <w:color w:val="000000"/>
          <w:sz w:val="28"/>
        </w:rPr>
        <w:t>
N 3-1-1017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Астана қаласына шетелдiк жұмыс күшiн тартуға рұқсат беру жөнiндегi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Құрамы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Комиссия құрамы өзгертілді - Астана қаласы әкімдігінің 2004 жылғы 5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3-1-1826қ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(Қаулының күші жойылды - Астана қаласы әкімдігінің 2005 жылғы 15 тамыздағы N 23-7-603қ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Толыбаев                  - Астана қаласы әкiмiнiң орынбасары,
</w:t>
      </w:r>
      <w:r>
        <w:br/>
      </w:r>
      <w:r>
        <w:rPr>
          <w:rFonts w:ascii="Times New Roman"/>
          <w:b w:val="false"/>
          <w:i w:val="false"/>
          <w:color w:val="000000"/>
          <w:sz w:val="28"/>
        </w:rPr>
        <w:t>
Марат Еркiнұлы              комиссия төрағасы;
</w:t>
      </w:r>
    </w:p>
    <w:p>
      <w:pPr>
        <w:spacing w:after="0"/>
        <w:ind w:left="0"/>
        <w:jc w:val="both"/>
      </w:pPr>
      <w:r>
        <w:rPr>
          <w:rFonts w:ascii="Times New Roman"/>
          <w:b w:val="false"/>
          <w:i w:val="false"/>
          <w:color w:val="000000"/>
          <w:sz w:val="28"/>
        </w:rPr>
        <w:t>
Демеува                   - Астана қаласы Еңбек, халықты жұмыспен
</w:t>
      </w:r>
      <w:r>
        <w:br/>
      </w:r>
      <w:r>
        <w:rPr>
          <w:rFonts w:ascii="Times New Roman"/>
          <w:b w:val="false"/>
          <w:i w:val="false"/>
          <w:color w:val="000000"/>
          <w:sz w:val="28"/>
        </w:rPr>
        <w:t>
Айгүл Сағадатқызы           қамту және әлеуметтiк қорғау
</w:t>
      </w:r>
      <w:r>
        <w:br/>
      </w:r>
      <w:r>
        <w:rPr>
          <w:rFonts w:ascii="Times New Roman"/>
          <w:b w:val="false"/>
          <w:i w:val="false"/>
          <w:color w:val="000000"/>
          <w:sz w:val="28"/>
        </w:rPr>
        <w:t>
                            департаментiнiң бастығы,
</w:t>
      </w:r>
      <w:r>
        <w:br/>
      </w:r>
      <w:r>
        <w:rPr>
          <w:rFonts w:ascii="Times New Roman"/>
          <w:b w:val="false"/>
          <w:i w:val="false"/>
          <w:color w:val="000000"/>
          <w:sz w:val="28"/>
        </w:rPr>
        <w:t>
                            комиссия төрағасының орынбасары;
</w:t>
      </w:r>
    </w:p>
    <w:p>
      <w:pPr>
        <w:spacing w:after="0"/>
        <w:ind w:left="0"/>
        <w:jc w:val="both"/>
      </w:pPr>
      <w:r>
        <w:rPr>
          <w:rFonts w:ascii="Times New Roman"/>
          <w:b w:val="false"/>
          <w:i w:val="false"/>
          <w:color w:val="000000"/>
          <w:sz w:val="28"/>
        </w:rPr>
        <w:t>
Дмитриенко                - Астана қаласы Еңбек, халықты жұмыспен
</w:t>
      </w:r>
      <w:r>
        <w:br/>
      </w:r>
      <w:r>
        <w:rPr>
          <w:rFonts w:ascii="Times New Roman"/>
          <w:b w:val="false"/>
          <w:i w:val="false"/>
          <w:color w:val="000000"/>
          <w:sz w:val="28"/>
        </w:rPr>
        <w:t>
Любовь Владимировна         қамту және әлеуметтiк қорғау
</w:t>
      </w:r>
      <w:r>
        <w:br/>
      </w:r>
      <w:r>
        <w:rPr>
          <w:rFonts w:ascii="Times New Roman"/>
          <w:b w:val="false"/>
          <w:i w:val="false"/>
          <w:color w:val="000000"/>
          <w:sz w:val="28"/>
        </w:rPr>
        <w:t>
                            департаментi шетелдiк жұмыс күшiн тарту
</w:t>
      </w:r>
      <w:r>
        <w:br/>
      </w:r>
      <w:r>
        <w:rPr>
          <w:rFonts w:ascii="Times New Roman"/>
          <w:b w:val="false"/>
          <w:i w:val="false"/>
          <w:color w:val="000000"/>
          <w:sz w:val="28"/>
        </w:rPr>
        <w:t>
                            бөлiмiнiң бастығы, комиссия хатшысы;
</w:t>
      </w:r>
    </w:p>
    <w:p>
      <w:pPr>
        <w:spacing w:after="0"/>
        <w:ind w:left="0"/>
        <w:jc w:val="both"/>
      </w:pP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Криничная                 - Астана қаласы Еңбек, халықты жұмыспен
</w:t>
      </w:r>
      <w:r>
        <w:br/>
      </w:r>
      <w:r>
        <w:rPr>
          <w:rFonts w:ascii="Times New Roman"/>
          <w:b w:val="false"/>
          <w:i w:val="false"/>
          <w:color w:val="000000"/>
          <w:sz w:val="28"/>
        </w:rPr>
        <w:t>
Галина Степановна           қамту және әлеуметтiк қорғау
</w:t>
      </w:r>
      <w:r>
        <w:br/>
      </w:r>
      <w:r>
        <w:rPr>
          <w:rFonts w:ascii="Times New Roman"/>
          <w:b w:val="false"/>
          <w:i w:val="false"/>
          <w:color w:val="000000"/>
          <w:sz w:val="28"/>
        </w:rPr>
        <w:t>
                            департаментi бастығының орынбасары;
</w:t>
      </w:r>
    </w:p>
    <w:p>
      <w:pPr>
        <w:spacing w:after="0"/>
        <w:ind w:left="0"/>
        <w:jc w:val="both"/>
      </w:pPr>
      <w:r>
        <w:rPr>
          <w:rFonts w:ascii="Times New Roman"/>
          <w:b w:val="false"/>
          <w:i w:val="false"/>
          <w:color w:val="000000"/>
          <w:sz w:val="28"/>
        </w:rPr>
        <w:t>
Толымбек                  - Астана қаласы экономика, сауда және
</w:t>
      </w:r>
      <w:r>
        <w:br/>
      </w:r>
      <w:r>
        <w:rPr>
          <w:rFonts w:ascii="Times New Roman"/>
          <w:b w:val="false"/>
          <w:i w:val="false"/>
          <w:color w:val="000000"/>
          <w:sz w:val="28"/>
        </w:rPr>
        <w:t>
Дамир Нұрғалиұлы            кәсiпкерлiк департаментi директорының
</w:t>
      </w:r>
      <w:r>
        <w:br/>
      </w:r>
      <w:r>
        <w:rPr>
          <w:rFonts w:ascii="Times New Roman"/>
          <w:b w:val="false"/>
          <w:i w:val="false"/>
          <w:color w:val="000000"/>
          <w:sz w:val="28"/>
        </w:rPr>
        <w:t>
                            орынбасары;
</w:t>
      </w:r>
      <w:r>
        <w:br/>
      </w:r>
      <w:r>
        <w:rPr>
          <w:rFonts w:ascii="Times New Roman"/>
          <w:b w:val="false"/>
          <w:i w:val="false"/>
          <w:color w:val="000000"/>
          <w:sz w:val="28"/>
        </w:rPr>
        <w:t>
Түсiпбаев Мұрат           - Астана қаласы әкiмiнiң кеңесшiсi;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Рысалдыұлы
</w:t>
      </w:r>
    </w:p>
    <w:p>
      <w:pPr>
        <w:spacing w:after="0"/>
        <w:ind w:left="0"/>
        <w:jc w:val="both"/>
      </w:pPr>
      <w:r>
        <w:rPr>
          <w:rFonts w:ascii="Times New Roman"/>
          <w:b w:val="false"/>
          <w:i w:val="false"/>
          <w:color w:val="000000"/>
          <w:sz w:val="28"/>
        </w:rPr>
        <w:t>
Казанцев                  - Астана қаласы мәслихатының депутаты,
</w:t>
      </w:r>
      <w:r>
        <w:br/>
      </w:r>
      <w:r>
        <w:rPr>
          <w:rFonts w:ascii="Times New Roman"/>
          <w:b w:val="false"/>
          <w:i w:val="false"/>
          <w:color w:val="000000"/>
          <w:sz w:val="28"/>
        </w:rPr>
        <w:t>
Павел Олегович              Астана қаласы кәсiпкерлерiнiң
</w:t>
      </w:r>
      <w:r>
        <w:br/>
      </w:r>
      <w:r>
        <w:rPr>
          <w:rFonts w:ascii="Times New Roman"/>
          <w:b w:val="false"/>
          <w:i w:val="false"/>
          <w:color w:val="000000"/>
          <w:sz w:val="28"/>
        </w:rPr>
        <w:t>
                            құқықтарын қорғау жөнiндегi
</w:t>
      </w:r>
      <w:r>
        <w:br/>
      </w:r>
      <w:r>
        <w:rPr>
          <w:rFonts w:ascii="Times New Roman"/>
          <w:b w:val="false"/>
          <w:i w:val="false"/>
          <w:color w:val="000000"/>
          <w:sz w:val="28"/>
        </w:rPr>
        <w:t>
                            қауымдастықтың президентi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Сұлтанов                  - Астана қаласы Iшкi iстер бас
</w:t>
      </w:r>
      <w:r>
        <w:br/>
      </w:r>
      <w:r>
        <w:rPr>
          <w:rFonts w:ascii="Times New Roman"/>
          <w:b w:val="false"/>
          <w:i w:val="false"/>
          <w:color w:val="000000"/>
          <w:sz w:val="28"/>
        </w:rPr>
        <w:t>
Сиражиддин Базарбайұлы      басқармасы Көшi-қон полициясы
</w:t>
      </w:r>
      <w:r>
        <w:br/>
      </w:r>
      <w:r>
        <w:rPr>
          <w:rFonts w:ascii="Times New Roman"/>
          <w:b w:val="false"/>
          <w:i w:val="false"/>
          <w:color w:val="000000"/>
          <w:sz w:val="28"/>
        </w:rPr>
        <w:t>
                            басқармасының бастығы (келiсiм бойынша);
</w:t>
      </w:r>
    </w:p>
    <w:p>
      <w:pPr>
        <w:spacing w:after="0"/>
        <w:ind w:left="0"/>
        <w:jc w:val="both"/>
      </w:pPr>
      <w:r>
        <w:rPr>
          <w:rFonts w:ascii="Times New Roman"/>
          <w:b w:val="false"/>
          <w:i w:val="false"/>
          <w:color w:val="000000"/>
          <w:sz w:val="28"/>
        </w:rPr>
        <w:t>
Саржанова                 - Қазақстан Республикасы Еңбек және
</w:t>
      </w:r>
      <w:r>
        <w:br/>
      </w:r>
      <w:r>
        <w:rPr>
          <w:rFonts w:ascii="Times New Roman"/>
          <w:b w:val="false"/>
          <w:i w:val="false"/>
          <w:color w:val="000000"/>
          <w:sz w:val="28"/>
        </w:rPr>
        <w:t>
Зарлық Есмұханқызы          халықты әлеуметтiк қорғау министрлiгi
</w:t>
      </w:r>
      <w:r>
        <w:br/>
      </w:r>
      <w:r>
        <w:rPr>
          <w:rFonts w:ascii="Times New Roman"/>
          <w:b w:val="false"/>
          <w:i w:val="false"/>
          <w:color w:val="000000"/>
          <w:sz w:val="28"/>
        </w:rPr>
        <w:t>
                            Астана қаласы бойынша департаментiнiң
</w:t>
      </w:r>
      <w:r>
        <w:br/>
      </w:r>
      <w:r>
        <w:rPr>
          <w:rFonts w:ascii="Times New Roman"/>
          <w:b w:val="false"/>
          <w:i w:val="false"/>
          <w:color w:val="000000"/>
          <w:sz w:val="28"/>
        </w:rPr>
        <w:t>
                            еңбек туралы заңдылықтарын сақталуын
</w:t>
      </w:r>
      <w:r>
        <w:br/>
      </w:r>
      <w:r>
        <w:rPr>
          <w:rFonts w:ascii="Times New Roman"/>
          <w:b w:val="false"/>
          <w:i w:val="false"/>
          <w:color w:val="000000"/>
          <w:sz w:val="28"/>
        </w:rPr>
        <w:t>
                            бақылау бөлiмiнiң бастығы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Ербекеева                 - Астана қаласы бойынша Көшi-қон және
</w:t>
      </w:r>
      <w:r>
        <w:br/>
      </w:r>
      <w:r>
        <w:rPr>
          <w:rFonts w:ascii="Times New Roman"/>
          <w:b w:val="false"/>
          <w:i w:val="false"/>
          <w:color w:val="000000"/>
          <w:sz w:val="28"/>
        </w:rPr>
        <w:t>
Майя Әбдiрахымқызы          демография басқармасының бас маманы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Келісілді                       Астана қаласы әкiмдiгiнiң
</w:t>
      </w:r>
      <w:r>
        <w:br/>
      </w:r>
      <w:r>
        <w:rPr>
          <w:rFonts w:ascii="Times New Roman"/>
          <w:b w:val="false"/>
          <w:i w:val="false"/>
          <w:color w:val="000000"/>
          <w:sz w:val="28"/>
        </w:rPr>
        <w:t>
Қазақстан Республикасының                2004 жылғы 6 мамырдағы
</w:t>
      </w:r>
      <w:r>
        <w:br/>
      </w:r>
      <w:r>
        <w:rPr>
          <w:rFonts w:ascii="Times New Roman"/>
          <w:b w:val="false"/>
          <w:i w:val="false"/>
          <w:color w:val="000000"/>
          <w:sz w:val="28"/>
        </w:rPr>
        <w:t>
Еңбек және халықты әлеуметтiк              N 3-1-1017 қаулысына
</w:t>
      </w:r>
      <w:r>
        <w:br/>
      </w:r>
      <w:r>
        <w:rPr>
          <w:rFonts w:ascii="Times New Roman"/>
          <w:b w:val="false"/>
          <w:i w:val="false"/>
          <w:color w:val="000000"/>
          <w:sz w:val="28"/>
        </w:rPr>
        <w:t>
қорғау вице-министрi                            2-қосымша
</w:t>
      </w:r>
      <w:r>
        <w:br/>
      </w:r>
      <w:r>
        <w:rPr>
          <w:rFonts w:ascii="Times New Roman"/>
          <w:b w:val="false"/>
          <w:i w:val="false"/>
          <w:color w:val="000000"/>
          <w:sz w:val="28"/>
        </w:rPr>
        <w:t>
_____________________________
</w:t>
      </w:r>
      <w:r>
        <w:br/>
      </w:r>
      <w:r>
        <w:rPr>
          <w:rFonts w:ascii="Times New Roman"/>
          <w:b w:val="false"/>
          <w:i w:val="false"/>
          <w:color w:val="000000"/>
          <w:sz w:val="28"/>
        </w:rPr>
        <w:t>
2004 жылғы 7 мамыр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қаласына шетелдiк жұмыс күшiн тартуға рұқсат беру жөнiндегi комиссия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Астана қаласына шетелдiк жұмыс күшiн тартуға жұмыс берушiлерге рұқсат беру жөнiндегi комиссияның (бұдан әрi - Комиссия) мәртебесiн, құру және жұмыс iстеу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Комиссия өз жұмысында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еңбек туралы", 
</w:t>
      </w:r>
      <w:r>
        <w:rPr>
          <w:rFonts w:ascii="Times New Roman"/>
          <w:b w:val="false"/>
          <w:i w:val="false"/>
          <w:color w:val="000000"/>
          <w:sz w:val="28"/>
        </w:rPr>
        <w:t xml:space="preserve"> "Халықты </w:t>
      </w:r>
      <w:r>
        <w:rPr>
          <w:rFonts w:ascii="Times New Roman"/>
          <w:b w:val="false"/>
          <w:i w:val="false"/>
          <w:color w:val="000000"/>
          <w:sz w:val="28"/>
        </w:rPr>
        <w:t>
 жұмыспен қамту туралы" Қазақстан Республикасының заңдарын, Қазақстан Республикасы Президентiнiң 
</w:t>
      </w:r>
      <w:r>
        <w:rPr>
          <w:rFonts w:ascii="Times New Roman"/>
          <w:b w:val="false"/>
          <w:i w:val="false"/>
          <w:color w:val="000000"/>
          <w:sz w:val="28"/>
        </w:rPr>
        <w:t xml:space="preserve"> "Лицензиялау </w:t>
      </w:r>
      <w:r>
        <w:rPr>
          <w:rFonts w:ascii="Times New Roman"/>
          <w:b w:val="false"/>
          <w:i w:val="false"/>
          <w:color w:val="000000"/>
          <w:sz w:val="28"/>
        </w:rPr>
        <w:t>
 туралы" 1995 жылғы 17 сәуiрдегi N 2200 Жарлығын, "Қазақстан Республикасы Үкiметiнiң 2001 жылғы 19 маусымдағы 
</w:t>
      </w:r>
      <w:r>
        <w:rPr>
          <w:rFonts w:ascii="Times New Roman"/>
          <w:b w:val="false"/>
          <w:i w:val="false"/>
          <w:color w:val="000000"/>
          <w:sz w:val="28"/>
        </w:rPr>
        <w:t xml:space="preserve"> N 836 </w:t>
      </w:r>
      <w:r>
        <w:rPr>
          <w:rFonts w:ascii="Times New Roman"/>
          <w:b w:val="false"/>
          <w:i w:val="false"/>
          <w:color w:val="000000"/>
          <w:sz w:val="28"/>
        </w:rPr>
        <w:t>
 қаулысына өзгерiстер енгiзу туралы" Қазақстан Республикасы Үкiметiнiң 2004 жылғы 17 наурыздағы N 322 
</w:t>
      </w:r>
      <w:r>
        <w:rPr>
          <w:rFonts w:ascii="Times New Roman"/>
          <w:b w:val="false"/>
          <w:i w:val="false"/>
          <w:color w:val="000000"/>
          <w:sz w:val="28"/>
        </w:rPr>
        <w:t xml:space="preserve"> қаулысын </w:t>
      </w:r>
      <w:r>
        <w:rPr>
          <w:rFonts w:ascii="Times New Roman"/>
          <w:b w:val="false"/>
          <w:i w:val="false"/>
          <w:color w:val="000000"/>
          <w:sz w:val="28"/>
        </w:rPr>
        <w:t>
 (бұдан әрi - Қаулы) және Қазақстан Республикасының басқа да нормативтiк құқықтық актiлерiн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Комиссияның жұмыс органы Астана қаласы Еңбек, халықты жұмыспен қамту және әлеуметтiк қорғау департаментi (бұдан әрi - Департамент)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Комиссияның негiзгi мiндеттерi мен қызметтерi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Комиссияның негiзгi мiндеттерi:
</w:t>
      </w:r>
      <w:r>
        <w:br/>
      </w:r>
      <w:r>
        <w:rPr>
          <w:rFonts w:ascii="Times New Roman"/>
          <w:b w:val="false"/>
          <w:i w:val="false"/>
          <w:color w:val="000000"/>
          <w:sz w:val="28"/>
        </w:rPr>
        <w:t>
      1) шетелдiк жұмыс күшiн тартуға рұқсат алуға (бұдан әрi - рұқсат) жұмыс берушiлердiң құжаттарын қарастыру;
</w:t>
      </w:r>
      <w:r>
        <w:br/>
      </w:r>
      <w:r>
        <w:rPr>
          <w:rFonts w:ascii="Times New Roman"/>
          <w:b w:val="false"/>
          <w:i w:val="false"/>
          <w:color w:val="000000"/>
          <w:sz w:val="28"/>
        </w:rPr>
        <w:t>
      2) хаттамамен рәсiмделетiн рұқсат беру (бермеу туралы) туралы шешiмдердi шығару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 негiзгi мiндеттердi iске асыру мақсатында мына қызметтердi атқарады:
</w:t>
      </w:r>
      <w:r>
        <w:br/>
      </w:r>
      <w:r>
        <w:rPr>
          <w:rFonts w:ascii="Times New Roman"/>
          <w:b w:val="false"/>
          <w:i w:val="false"/>
          <w:color w:val="000000"/>
          <w:sz w:val="28"/>
        </w:rPr>
        <w:t>
      1) Қазақстан Республикасының Үкiметi белгiлеген квота шегiнде шетелдiк жұмыс күшiн тартуға жұмыс берушiлердiң құжаттарын зерделейдi;
</w:t>
      </w:r>
      <w:r>
        <w:br/>
      </w:r>
      <w:r>
        <w:rPr>
          <w:rFonts w:ascii="Times New Roman"/>
          <w:b w:val="false"/>
          <w:i w:val="false"/>
          <w:color w:val="000000"/>
          <w:sz w:val="28"/>
        </w:rPr>
        <w:t>
      2) бiлiксiз шетелдiк жұмыс күшiн әкелуге жол бермеу мақсатында еңбек рыногының жағдайын алдын-ала зерделеудi жүзеге асырады;
</w:t>
      </w:r>
      <w:r>
        <w:br/>
      </w:r>
      <w:r>
        <w:rPr>
          <w:rFonts w:ascii="Times New Roman"/>
          <w:b w:val="false"/>
          <w:i w:val="false"/>
          <w:color w:val="000000"/>
          <w:sz w:val="28"/>
        </w:rPr>
        <w:t>
      3) жұмыс берушiлердiң ай сайынғы есеп беруi арқылы рұқсат берудiң ерекше шарттарын сақтауын бақылауды жүзеге асырады;
</w:t>
      </w:r>
      <w:r>
        <w:br/>
      </w:r>
      <w:r>
        <w:rPr>
          <w:rFonts w:ascii="Times New Roman"/>
          <w:b w:val="false"/>
          <w:i w:val="false"/>
          <w:color w:val="000000"/>
          <w:sz w:val="28"/>
        </w:rPr>
        <w:t>
      4) Қазақстан Республикасының қолданыстағы заңнамасында көзделген жағдайларда рұқсатты тоқтатуға және қайтарып алуға құжаттарды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Комиссия Қазақстан Республикасының заңнамасында белгiленген тәртiппен жүктелген мiндеттердi iске асыру және өз қызметтерiн жүзеге асыру үшiн құқығы бар:
</w:t>
      </w:r>
      <w:r>
        <w:br/>
      </w:r>
      <w:r>
        <w:rPr>
          <w:rFonts w:ascii="Times New Roman"/>
          <w:b w:val="false"/>
          <w:i w:val="false"/>
          <w:color w:val="000000"/>
          <w:sz w:val="28"/>
        </w:rPr>
        <w:t>
      1) жұмыс берушiден шетелдiк мамандарды тарту негiздемесiн, сондай-ақ шетелдiк жұмыс күшiн әкелу орындылығын анықтау үшiн қажеттi, өзге де қосымша мәлiметтердi (ақпараттар, құжаттар) сұрастыруға;
</w:t>
      </w:r>
      <w:r>
        <w:br/>
      </w:r>
      <w:r>
        <w:rPr>
          <w:rFonts w:ascii="Times New Roman"/>
          <w:b w:val="false"/>
          <w:i w:val="false"/>
          <w:color w:val="000000"/>
          <w:sz w:val="28"/>
        </w:rPr>
        <w:t>
      2) Комиссия отырысында жұмыс берушiлердi мына жағдайларда тыңдауға, егер:
</w:t>
      </w:r>
      <w:r>
        <w:br/>
      </w:r>
      <w:r>
        <w:rPr>
          <w:rFonts w:ascii="Times New Roman"/>
          <w:b w:val="false"/>
          <w:i w:val="false"/>
          <w:color w:val="000000"/>
          <w:sz w:val="28"/>
        </w:rPr>
        <w:t>
      шетелдiк жұмыс күшiн әкелуге қосымша негiздеме қажет болғанда;
</w:t>
      </w:r>
      <w:r>
        <w:br/>
      </w:r>
      <w:r>
        <w:rPr>
          <w:rFonts w:ascii="Times New Roman"/>
          <w:b w:val="false"/>
          <w:i w:val="false"/>
          <w:color w:val="000000"/>
          <w:sz w:val="28"/>
        </w:rPr>
        <w:t>
      лицензиат рұқсат берудiң ерекше шарттарын орындамағанда;
</w:t>
      </w:r>
      <w:r>
        <w:br/>
      </w:r>
      <w:r>
        <w:rPr>
          <w:rFonts w:ascii="Times New Roman"/>
          <w:b w:val="false"/>
          <w:i w:val="false"/>
          <w:color w:val="000000"/>
          <w:sz w:val="28"/>
        </w:rPr>
        <w:t>
      лицензиат Қазақстан Республикасының заңнамасын бұзғанда;
</w:t>
      </w:r>
      <w:r>
        <w:br/>
      </w:r>
      <w:r>
        <w:rPr>
          <w:rFonts w:ascii="Times New Roman"/>
          <w:b w:val="false"/>
          <w:i w:val="false"/>
          <w:color w:val="000000"/>
          <w:sz w:val="28"/>
        </w:rPr>
        <w:t>
      3) мына жағдайларда рұқсат беруден бас тартуды ұсынуға:
</w:t>
      </w:r>
      <w:r>
        <w:br/>
      </w:r>
      <w:r>
        <w:rPr>
          <w:rFonts w:ascii="Times New Roman"/>
          <w:b w:val="false"/>
          <w:i w:val="false"/>
          <w:color w:val="000000"/>
          <w:sz w:val="28"/>
        </w:rPr>
        <w:t>
      Қаулыда қарастырылған құжаттар толық және тиесiлi рәсiмделмегенде;
</w:t>
      </w:r>
      <w:r>
        <w:br/>
      </w:r>
      <w:r>
        <w:rPr>
          <w:rFonts w:ascii="Times New Roman"/>
          <w:b w:val="false"/>
          <w:i w:val="false"/>
          <w:color w:val="000000"/>
          <w:sz w:val="28"/>
        </w:rPr>
        <w:t>
      бұрын берiлген рұқсаттардың ерекше шарттары орындалмағанда;
</w:t>
      </w:r>
      <w:r>
        <w:br/>
      </w:r>
      <w:r>
        <w:rPr>
          <w:rFonts w:ascii="Times New Roman"/>
          <w:b w:val="false"/>
          <w:i w:val="false"/>
          <w:color w:val="000000"/>
          <w:sz w:val="28"/>
        </w:rPr>
        <w:t>
      бөлiнген квотадан асып кетсе;
</w:t>
      </w:r>
      <w:r>
        <w:br/>
      </w:r>
      <w:r>
        <w:rPr>
          <w:rFonts w:ascii="Times New Roman"/>
          <w:b w:val="false"/>
          <w:i w:val="false"/>
          <w:color w:val="000000"/>
          <w:sz w:val="28"/>
        </w:rPr>
        <w:t>
      4) рұқсаттың қолданылуын үш айға дейiнгi мерзiмге тоқтатуға немесе мiндеттi түрде себебiн көрсетiп, рұқсатты қайтаруды ұсынуға;
</w:t>
      </w:r>
      <w:r>
        <w:br/>
      </w:r>
      <w:r>
        <w:rPr>
          <w:rFonts w:ascii="Times New Roman"/>
          <w:b w:val="false"/>
          <w:i w:val="false"/>
          <w:color w:val="000000"/>
          <w:sz w:val="28"/>
        </w:rPr>
        <w:t>
      5) жұмыс берушiнiң келiсiмiмен Қаулымен бекiтiлген Қазақстан Республикасына шетелдiк жұмыс күшiн тартуға квота белгiлеу ережесi жұмыс берушiлерге рұқсат берудiң шарттары мен тәртiбiнiң (бұдан әрi - Ереже) 13-тармағында көзделген ерекше шарттардың кез келгенiн орындауды мiндеттеуге рұқсат беру кезiнде ұсынуға;
</w:t>
      </w:r>
      <w:r>
        <w:br/>
      </w:r>
      <w:r>
        <w:rPr>
          <w:rFonts w:ascii="Times New Roman"/>
          <w:b w:val="false"/>
          <w:i w:val="false"/>
          <w:color w:val="000000"/>
          <w:sz w:val="28"/>
        </w:rPr>
        <w:t>
      6) Комиссия отырысына қарастыру үшiн ұсынылған құжаттар пакетiмен қоса қолданыстағы Ереженiң талаптарына сәйкес аймаққа шетелдiк жұмыс күшiн тарту орындылығы туралы қорытындыны Департаменттен сұрауға.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 Жұмыс берушiлердiң шетелдiк жұмыс күшiн республиканың бiрнеше аумақтарында пайдаланған жағдайда, жұмыс берушiнiң тұрғылықты жерiндегi Астана қаласының әкiмдiгi халықты жұмыспен қамту саласындағы мемлекеттiк саясаттың iске асырылуын үйлестiрушi орталық атқарушы органның келiсiмi бойынша республиканың екi және одан да көп облыстарда еңбек қызметiн жүзеге асыру үшiн рұқсат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 отырысын құру және өткiзу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 Астана қаласы әкiмдiгiмен құрылады.
</w:t>
      </w:r>
      <w:r>
        <w:br/>
      </w:r>
      <w:r>
        <w:rPr>
          <w:rFonts w:ascii="Times New Roman"/>
          <w:b w:val="false"/>
          <w:i w:val="false"/>
          <w:color w:val="000000"/>
          <w:sz w:val="28"/>
        </w:rPr>
        <w:t>
      Комиссияның дербес құрамы оның төрағасы төраға орынбасары және хатшысы Астана қаласы әкiмдiгiнiң ұсынысы бойынша қалалық мәслихатпен бекiтiледi.
</w:t>
      </w:r>
      <w:r>
        <w:br/>
      </w:r>
      <w:r>
        <w:rPr>
          <w:rFonts w:ascii="Times New Roman"/>
          <w:b w:val="false"/>
          <w:i w:val="false"/>
          <w:color w:val="000000"/>
          <w:sz w:val="28"/>
        </w:rPr>
        <w:t>
      Комиссияның құрамына келiсiм бойынша Қазақстан Республикасының Еңбек және халықты әлеуметтiк қорғау министрлiгiнiң, Қазақстан Республикасының Iшкi iстер министрлiгiнiң және Қазақстан Республикасының Көшi-қон және демография жөнiндегi агенттiгiнiң аумақтық органдарының өкiлдерi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 отырысын Комиссияның төрағасы, ол болмағанда - төрағаның орынбасары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Комиссия отырысы тұрақты апта сайын өткiзiледi (рұқсат беруге өтiнiштердiң болуына байланысты). Комиссия хатшысы төрағаның (төраға орынбасарының) келiсiмiмен Комиссия мүшелерiн Комиссия отырысының өткiзу күнi мен уақыты, жұмыс берушiлердiң ұсынған құжаттары жөнiнде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Рұқсат беру (бермеу) туралы шешiм шығару үшiн Комиссия хатшысы жұмыс берушiлердiң құжаттарын Комиссия отырысына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Комиссия отырысына басқа да қалалық құрылымдардың мамандары, сондай-ақ өтiнiш берушiлердiң өкiлдерi мен сарапшылар шақырылуы мүмкiн. Шетелдiк жұмыс күшiн тарту мәселелерi жөнiнде тұжырымдама немесе негiздеме қажет болған жағдайда басқа да республикалық құрылымдардың мамандары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Комиссия үштен екiсi кем емес мүшелерiнiң қатысуымен ашық дауыс беру жолымен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Комиссияның қатысқан мүшелерiнiң жартысынан астамы дауыс берген жағдайда шешiм қабылданды деп саналады. Дауыстар тең болған жағдайда, төрағаның дауысы шешушi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Комиссия шешiмi хаттамамен рәсiмделедi. Хаттаманы Комиссия хатшысы, ол болмаған жағдайда - Комиссия мүшелерiнiң арасындағы кiшi лауазымды атқарушы жүргiзедi. Комиссия мүшелерi Комиссия отырысы өткiзiлген күнi хаттамаға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Комиссия мүшелерiмен қол қойылған хаттама қала әкiмдiгiнiң рұқсат беру (бермеу) туралы қаулысын дайындау үшiн Департаментке бiр күн мерзiмде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Комиссияның ұсынысы бойынша жұмыс берушiге рұқсат беруден бас тартқан жағдайда Қазақстан Республикасының заңнамасында белгiленген мерзiмде Департамент осы жайында жұмыс берушiнi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Комиссия мүшелерi ерекше пiкiр бiлдiруге құқығы бар және пiкiр бiлдiрген жағдайда оны жазбаша түрде мазмұндап, хаттамаға тiркеуi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Комиссия мүшелерi рұқсат беру (бермеу) туралы қабылдаған шешiмге жауапты.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