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ab74" w14:textId="a54a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"Банктер қаражатының бiр бөлiгiн iшкi активтерге орналастыру тәртiбi туралы нұсқаулықты бекiту туралы" 2000 жылғы 2 маусымдағы N 262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395 қаулысы. Қазақстан Республикасының Әділет министрлігінде 2005 жылғы 31 қаңтарда тіркелді. Тіркеу N 3408. Күші жойылды - Қазақстан Республикасы Ұлттық Банкі Басқармасының 2012 жылғы 28 сәуірдегі № 172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Екiншi деңгейдегi банктердiң қызметiн реттейтiн нормативтiк құқықтық актiлердi жетiлдiру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br/>
      </w:r>
      <w:r>
        <w:rPr>
          <w:rFonts w:ascii="Times New Roman"/>
          <w:b w:val="false"/>
          <w:i w:val="false"/>
          <w:color w:val="000000"/>
          <w:sz w:val="28"/>
        </w:rPr>
        <w:t>
     1. Қазақстан Республикасының Ұлттық Банкi Басқармасының "Банктер қаражатының бiр бөлiгiн iшкi активтерге орналастыру тәртiбi туралы нұсқаулықты бекiту туралы" 2000 жылғы 2 маусымдағы N 262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нормативтiк құқықтық актiлерiн мемлекеттiк тiркеу тiзiлiмiнде N 1189 тiркелген, Қазақстан Республикасы Ұлттық Банкiнiң "Қазақстан Ұлттық Банкiнiң Хабаршысы" және "Вестник Национального Банка Казахстана" N 15 (186) басылымдарында 2000 жылғы 17-30 шiлдеде жарияланған, Қазақстан Республикасының нормативтiк құқықтық актiлерiн мемлекеттiк тiркеу тiзiлiмiнде N 1189 тiркелген, Қазақстан Республикасының Ұлттық Банкi Басқармасының 2000 жылғы 9 қазандағы N 377 қаулысымен, Қазақстан Республикасының нормативтiк құқықтық актiлерiн мемлекеттiк тiркеу тiзiлiмiнде N 3221 тiркелген, Агенттiк Басқармасының 2004 жылғы 25 қазандағы N 302 </w:t>
      </w:r>
      <w:r>
        <w:rPr>
          <w:rFonts w:ascii="Times New Roman"/>
          <w:b w:val="false"/>
          <w:i w:val="false"/>
          <w:color w:val="000000"/>
          <w:sz w:val="28"/>
        </w:rPr>
        <w:t xml:space="preserve">қаулысымен </w:t>
      </w:r>
      <w:r>
        <w:rPr>
          <w:rFonts w:ascii="Times New Roman"/>
          <w:b w:val="false"/>
          <w:i w:val="false"/>
          <w:color w:val="000000"/>
          <w:sz w:val="28"/>
        </w:rPr>
        <w:t xml:space="preserve">енгiзiлген өзгерiстермен және толықтырулармен бiрге) мынадай өзгерiстер енгiзiлсiн: </w:t>
      </w:r>
      <w:r>
        <w:br/>
      </w:r>
      <w:r>
        <w:rPr>
          <w:rFonts w:ascii="Times New Roman"/>
          <w:b w:val="false"/>
          <w:i w:val="false"/>
          <w:color w:val="000000"/>
          <w:sz w:val="28"/>
        </w:rPr>
        <w:t xml:space="preserve">
     көрсетiлген қаулымен бекiтiлген Банктер қаражатының бiр бөлiгiн iшкi активтерге орналастыру тәртiбi туралы нұсқаулыққа: </w:t>
      </w:r>
      <w:r>
        <w:br/>
      </w:r>
      <w:r>
        <w:rPr>
          <w:rFonts w:ascii="Times New Roman"/>
          <w:b w:val="false"/>
          <w:i w:val="false"/>
          <w:color w:val="000000"/>
          <w:sz w:val="28"/>
        </w:rPr>
        <w:t xml:space="preserve">
     2-қосымшада: </w:t>
      </w:r>
      <w:r>
        <w:br/>
      </w:r>
      <w:r>
        <w:rPr>
          <w:rFonts w:ascii="Times New Roman"/>
          <w:b w:val="false"/>
          <w:i w:val="false"/>
          <w:color w:val="000000"/>
          <w:sz w:val="28"/>
        </w:rPr>
        <w:t xml:space="preserve">
     200__ жылғы "__" ________ iшкi мiндеттемелердiң орташа айлық мөлшерiнiң есебiнде: </w:t>
      </w:r>
      <w:r>
        <w:br/>
      </w:r>
      <w:r>
        <w:rPr>
          <w:rFonts w:ascii="Times New Roman"/>
          <w:b w:val="false"/>
          <w:i w:val="false"/>
          <w:color w:val="000000"/>
          <w:sz w:val="28"/>
        </w:rPr>
        <w:t xml:space="preserve">
     жолдар, 3.2., 3.3., 3.4., 3.5., реттiк нөмiрлер алынып тасталсын.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қолданысқа енедi және оның қолданылуы 2004 жылғы 1 желтоқсаннан бастап басталған қарым-қатынастарға таралады. </w:t>
      </w:r>
      <w:r>
        <w:br/>
      </w:r>
      <w:r>
        <w:rPr>
          <w:rFonts w:ascii="Times New Roman"/>
          <w:b w:val="false"/>
          <w:i w:val="false"/>
          <w:color w:val="000000"/>
          <w:sz w:val="28"/>
        </w:rPr>
        <w:t xml:space="preserve">
     3. Стратегия және талдау департаментi (Еденбаев Е.С.):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Республикасының Ұлттық Банкiне, екiншi деңгейдегi банктерге және "Қазақстан қаржыгерлерiнiң қауымдастығы" Заңды тұлғалар бiрлестiгiне жiберсiн. </w:t>
      </w:r>
      <w:r>
        <w:br/>
      </w:r>
      <w:r>
        <w:rPr>
          <w:rFonts w:ascii="Times New Roman"/>
          <w:b w:val="false"/>
          <w:i w:val="false"/>
          <w:color w:val="000000"/>
          <w:sz w:val="28"/>
        </w:rPr>
        <w:t xml:space="preserve">
     4. Агенттiктiң қызметiн қамтамасыз ету департаментi (Несiпбаев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Агенттiк Төрағасының орынбасары Е.Л.Бахмутоваға жүктелсiн. </w:t>
      </w:r>
    </w:p>
    <w:bookmarkEnd w:id="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