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2199" w14:textId="49d2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бағалы қағаздарды ұстаушылар тізілімі жүйесін жүргізу жөніндегі қызметті жүзеге асыратын ұйымдардың жылдық қаржылық есеп беру тәртібі, нысандары және ұсыну мерзімдері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170 қаулысы. Қазақстан Республикасының Әділет министрлігінде 2005 жылғы 24 қаңтарда тіркелді. Тіркеу N 3380. Күші жойылды - Қазақстан Республикасы Ұлттық Банкі Басқармасының 2009 жылғы 25 мамырдағы N 49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2009.05.25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Бағалы қағаздар нарығында бағалы қағаздарды ұстаушылар тізілімі жүйесін жүргізу жөніндегі қызметті жүзеге асыратын ұйымдар (бұдан әрі - тіркеушілер) жыл сайын қаржы нарығы мен қаржы ұйымдарын реттеу және қадағалау жөніндегі уәкілетті мемлекеттік органға (бұдан әрі - уәкілетті орган) мыналар кіретін шоғырландырылмаған (шоғырландырылған) жылдық қаржылық есепті берсін:
</w:t>
      </w:r>
      <w:r>
        <w:br/>
      </w:r>
      <w:r>
        <w:rPr>
          <w:rFonts w:ascii="Times New Roman"/>
          <w:b w:val="false"/>
          <w:i w:val="false"/>
          <w:color w:val="000000"/>
          <w:sz w:val="28"/>
        </w:rPr>
        <w:t>
     1) 1-нысан бойынша жасалған, шоғырландырылмаған бухгалтерлік баланс (шоғырландырылған бухгалтерлік баланс) (осы қаулының 1-қосымшасы);
</w:t>
      </w:r>
      <w:r>
        <w:br/>
      </w:r>
      <w:r>
        <w:rPr>
          <w:rFonts w:ascii="Times New Roman"/>
          <w:b w:val="false"/>
          <w:i w:val="false"/>
          <w:color w:val="000000"/>
          <w:sz w:val="28"/>
        </w:rPr>
        <w:t>
     2) 2-нысан бойынша жасалған, пайдалар мен зияндар туралы туралы шоғырландырылмаған есеп (кірістер мен шығыстар туралы шоғырландырылған есеп) (осы қаулының 2-қосымшасы);
</w:t>
      </w:r>
      <w:r>
        <w:br/>
      </w:r>
      <w:r>
        <w:rPr>
          <w:rFonts w:ascii="Times New Roman"/>
          <w:b w:val="false"/>
          <w:i w:val="false"/>
          <w:color w:val="000000"/>
          <w:sz w:val="28"/>
        </w:rPr>
        <w:t>
     3) 3-нысан бойынша жасалған, ақша қаражаты қозғалысы туралы шоғырландырылмаған есеп (ақша қаражаты қозғалысы туралы шоғырландырылған есеп) (осы қаулының 3-қосымшасы);
</w:t>
      </w:r>
      <w:r>
        <w:br/>
      </w:r>
      <w:r>
        <w:rPr>
          <w:rFonts w:ascii="Times New Roman"/>
          <w:b w:val="false"/>
          <w:i w:val="false"/>
          <w:color w:val="000000"/>
          <w:sz w:val="28"/>
        </w:rPr>
        <w:t>
     4) 4-нысан бойынша жасалған, капиталдағы өзгерістер туралы шоғырландырылмаған есеп (капиталдағы өзгерістер туралы шоғырландырылған есеп) (осы қаулының 4-қосымшасы);
</w:t>
      </w:r>
      <w:r>
        <w:br/>
      </w:r>
      <w:r>
        <w:rPr>
          <w:rFonts w:ascii="Times New Roman"/>
          <w:b w:val="false"/>
          <w:i w:val="false"/>
          <w:color w:val="000000"/>
          <w:sz w:val="28"/>
        </w:rPr>
        <w:t>
     5) толтырылуы жөнінде осы қаулының 5-қосымшасында белгіленген талаптарға сәйкес жасалған, шоғырландырылмаған (шоғырландырылған) жылдық қаржылық есепке түсіндірме жазба.
</w:t>
      </w:r>
      <w:r>
        <w:br/>
      </w:r>
      <w:r>
        <w:rPr>
          <w:rFonts w:ascii="Times New Roman"/>
          <w:b w:val="false"/>
          <w:i w:val="false"/>
          <w:color w:val="000000"/>
          <w:sz w:val="28"/>
        </w:rPr>
        <w:t>
     Еншілес және қауымдасқан ұйымдары болмаған кезде тіркеуші аудиторлық ұйым растаған шоғырландырылмаған жылдық қаржылық есепті ғана ұсынады.
</w:t>
      </w:r>
      <w:r>
        <w:br/>
      </w:r>
      <w:r>
        <w:rPr>
          <w:rFonts w:ascii="Times New Roman"/>
          <w:b w:val="false"/>
          <w:i w:val="false"/>
          <w:color w:val="000000"/>
          <w:sz w:val="28"/>
        </w:rPr>
        <w:t>
     Тіркеуші шоғырландырылмаған және шоғырландырылған жылдық қаржылық есепті ұсынған кезде аудиторлық ұйым растамасы тек шоғырландырылған жылдық қаржылық есеп үшін ғана талап етіледі.
</w:t>
      </w:r>
      <w:r>
        <w:br/>
      </w:r>
      <w:r>
        <w:rPr>
          <w:rFonts w:ascii="Times New Roman"/>
          <w:b w:val="false"/>
          <w:i w:val="false"/>
          <w:color w:val="000000"/>
          <w:sz w:val="28"/>
        </w:rPr>
        <w:t>
     Тіркеушілер есепті жылдың 1 қаңтарынан бастап 31 желтоқсанына дейінгі кезеңнің шоғырландырылмаған (шоғырландырылған) жылдық қаржылық есебін есепті жылдан кейінгі жылдың 1 сәуірінен кешіктірмей, есепті жылдың қаржылық есебіне жүргізілген аудиттің нәтижелері бойынша аудиторлық есеппен бірге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Тіркеуші:
</w:t>
      </w:r>
      <w:r>
        <w:br/>
      </w:r>
      <w:r>
        <w:rPr>
          <w:rFonts w:ascii="Times New Roman"/>
          <w:b w:val="false"/>
          <w:i w:val="false"/>
          <w:color w:val="000000"/>
          <w:sz w:val="28"/>
        </w:rPr>
        <w:t>
     1) шоғырландырылмаған (шоғырландырылған) жылдық қаржылық есепті уәкілетті органға электрондық тасымалдауышта және қағазға басып ұсынуды қамтамасыз етсін;
</w:t>
      </w:r>
      <w:r>
        <w:br/>
      </w:r>
      <w:r>
        <w:rPr>
          <w:rFonts w:ascii="Times New Roman"/>
          <w:b w:val="false"/>
          <w:i w:val="false"/>
          <w:color w:val="000000"/>
          <w:sz w:val="28"/>
        </w:rPr>
        <w:t>
     2) еншілес және қауымдасқан ұйымдарының халықаралық қаржылық есептілік стандарттарына сәйкес шоғырландырылған негізде жасалған жылдық қаржылық есебінің жұмыс кестелерін және тиісті нысандарын қоса берсін.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Осы қаулы "Бағалы қағаздардың орталық депозитарийі" Жабық Акционерлік Қоғамына қолданылмайды.
</w:t>
      </w:r>
      <w:r>
        <w:br/>
      </w:r>
      <w:r>
        <w:rPr>
          <w:rFonts w:ascii="Times New Roman"/>
          <w:b w:val="false"/>
          <w:i w:val="false"/>
          <w:color w:val="000000"/>
          <w:sz w:val="28"/>
        </w:rPr>
        <w:t>
     4. Осы қаулы 2005 жылғы 1 ақпаннан бастап қолданысқа енеді.
</w:t>
      </w:r>
      <w:r>
        <w:br/>
      </w:r>
      <w:r>
        <w:rPr>
          <w:rFonts w:ascii="Times New Roman"/>
          <w:b w:val="false"/>
          <w:i w:val="false"/>
          <w:color w:val="000000"/>
          <w:sz w:val="28"/>
        </w:rPr>
        <w:t>
     5.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бағалы қағаздарды ұстаушылар тізілімі жүйесін жүргізу жөніндегі қызметті жүзеге асыратын ұйымдарға, Қазақстан Республикасы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Н.Қ.Абдулинаға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 мен
</w:t>
      </w:r>
      <w:r>
        <w:br/>
      </w:r>
      <w:r>
        <w:rPr>
          <w:rFonts w:ascii="Times New Roman"/>
          <w:b w:val="false"/>
          <w:i w:val="false"/>
          <w:color w:val="000000"/>
          <w:sz w:val="28"/>
        </w:rPr>
        <w:t>
     қаржы ұйымдарын реттеу
</w:t>
      </w:r>
      <w:r>
        <w:br/>
      </w:r>
      <w:r>
        <w:rPr>
          <w:rFonts w:ascii="Times New Roman"/>
          <w:b w:val="false"/>
          <w:i w:val="false"/>
          <w:color w:val="000000"/>
          <w:sz w:val="28"/>
        </w:rPr>
        <w:t>
     және қадағалау
</w:t>
      </w:r>
      <w:r>
        <w:br/>
      </w:r>
      <w:r>
        <w:rPr>
          <w:rFonts w:ascii="Times New Roman"/>
          <w:b w:val="false"/>
          <w:i w:val="false"/>
          <w:color w:val="000000"/>
          <w:sz w:val="28"/>
        </w:rPr>
        <w:t>
     агенттігінің Төрағасы
</w:t>
      </w:r>
      <w:r>
        <w:br/>
      </w:r>
      <w:r>
        <w:rPr>
          <w:rFonts w:ascii="Times New Roman"/>
          <w:b w:val="false"/>
          <w:i w:val="false"/>
          <w:color w:val="000000"/>
          <w:sz w:val="28"/>
        </w:rPr>
        <w:t>
     2004 жылғы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170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(бағалы қағаздар нарығында бағалы қағаздарды ұстаушылар
</w:t>
      </w:r>
      <w:r>
        <w:br/>
      </w:r>
      <w:r>
        <w:rPr>
          <w:rFonts w:ascii="Times New Roman"/>
          <w:b w:val="false"/>
          <w:i w:val="false"/>
          <w:color w:val="000000"/>
          <w:sz w:val="28"/>
        </w:rPr>
        <w:t>
       тізілімі жүйесін жүргізу жөніндегі қызметті жүзеге
</w:t>
      </w:r>
      <w:r>
        <w:br/>
      </w:r>
      <w:r>
        <w:rPr>
          <w:rFonts w:ascii="Times New Roman"/>
          <w:b w:val="false"/>
          <w:i w:val="false"/>
          <w:color w:val="000000"/>
          <w:sz w:val="28"/>
        </w:rPr>
        <w:t>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бухгалтерлік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9"/>
        <w:gridCol w:w="1726"/>
        <w:gridCol w:w="1667"/>
        <w:gridCol w:w="1588"/>
      </w:tblGrid>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жылдың
</w:t>
            </w:r>
            <w:r>
              <w:br/>
            </w:r>
            <w:r>
              <w:rPr>
                <w:rFonts w:ascii="Times New Roman"/>
                <w:b w:val="false"/>
                <w:i w:val="false"/>
                <w:color w:val="000000"/>
                <w:sz w:val="20"/>
              </w:rPr>
              <w:t>
соңында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соңында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r>
              <w:br/>
            </w:r>
            <w:r>
              <w:rPr>
                <w:rFonts w:ascii="Times New Roman"/>
                <w:b w:val="false"/>
                <w:i w:val="false"/>
                <w:color w:val="000000"/>
                <w:sz w:val="20"/>
              </w:rPr>
              <w:t>
(амортизацияны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r>
              <w:br/>
            </w:r>
            <w:r>
              <w:rPr>
                <w:rFonts w:ascii="Times New Roman"/>
                <w:b w:val="false"/>
                <w:i w:val="false"/>
                <w:color w:val="000000"/>
                <w:sz w:val="20"/>
              </w:rPr>
              <w:t>
(амортизацияны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ұзақ мерзімді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жылжымайтын мүлік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ұстаушылар тізілімі
</w:t>
            </w:r>
            <w:r>
              <w:br/>
            </w:r>
            <w:r>
              <w:rPr>
                <w:rFonts w:ascii="Times New Roman"/>
                <w:b w:val="false"/>
                <w:i w:val="false"/>
                <w:color w:val="000000"/>
                <w:sz w:val="20"/>
              </w:rPr>
              <w:t>
жүйесін жүргізу жөніндегі қызметті
</w:t>
            </w:r>
            <w:r>
              <w:br/>
            </w:r>
            <w:r>
              <w:rPr>
                <w:rFonts w:ascii="Times New Roman"/>
                <w:b w:val="false"/>
                <w:i w:val="false"/>
                <w:color w:val="000000"/>
                <w:sz w:val="20"/>
              </w:rPr>
              <w:t>
көрсету нәтижесінде туындаған
</w:t>
            </w:r>
            <w:r>
              <w:br/>
            </w:r>
            <w:r>
              <w:rPr>
                <w:rFonts w:ascii="Times New Roman"/>
                <w:b w:val="false"/>
                <w:i w:val="false"/>
                <w:color w:val="000000"/>
                <w:sz w:val="20"/>
              </w:rPr>
              <w:t>
дебиторлық берешек (ықтимал ысырапқа
</w:t>
            </w:r>
            <w:r>
              <w:br/>
            </w:r>
            <w:r>
              <w:rPr>
                <w:rFonts w:ascii="Times New Roman"/>
                <w:b w:val="false"/>
                <w:i w:val="false"/>
                <w:color w:val="000000"/>
                <w:sz w:val="20"/>
              </w:rPr>
              <w:t>
арналған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 (ықтимал ысырапқа арналған
</w:t>
            </w:r>
            <w:r>
              <w:br/>
            </w:r>
            <w:r>
              <w:rPr>
                <w:rFonts w:ascii="Times New Roman"/>
                <w:b w:val="false"/>
                <w:i w:val="false"/>
                <w:color w:val="000000"/>
                <w:sz w:val="20"/>
              </w:rPr>
              <w:t>
резервтерді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талап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басқа
</w:t>
            </w:r>
            <w:r>
              <w:br/>
            </w:r>
            <w:r>
              <w:rPr>
                <w:rFonts w:ascii="Times New Roman"/>
                <w:b w:val="false"/>
                <w:i w:val="false"/>
                <w:color w:val="000000"/>
                <w:sz w:val="20"/>
              </w:rPr>
              <w:t>
да міндетті төлемдер бойынша бюджетке
</w:t>
            </w:r>
            <w:r>
              <w:br/>
            </w:r>
            <w:r>
              <w:rPr>
                <w:rFonts w:ascii="Times New Roman"/>
                <w:b w:val="false"/>
                <w:i w:val="false"/>
                <w:color w:val="000000"/>
                <w:sz w:val="20"/>
              </w:rPr>
              <w:t>
қойылатын талаптар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операциясы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 (болуы
</w:t>
            </w:r>
            <w:r>
              <w:br/>
            </w:r>
            <w:r>
              <w:rPr>
                <w:rFonts w:ascii="Times New Roman"/>
                <w:b w:val="false"/>
                <w:i w:val="false"/>
                <w:color w:val="000000"/>
                <w:sz w:val="20"/>
              </w:rPr>
              <w:t>
ықтимал шығындар резервін шегеруімен)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және ақша баламалары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Сыйлықақылар (қосымша төленген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пайда (өтелмеген шығын)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жылдардың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жылдың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ұзақ мерзімді заемдар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Бағалау міндеттемелері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борыштық бағалы қағаздар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міндеттеме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Акционерлермен акциялар бойынша есеп
</w:t>
            </w:r>
            <w:r>
              <w:br/>
            </w:r>
            <w:r>
              <w:rPr>
                <w:rFonts w:ascii="Times New Roman"/>
                <w:b w:val="false"/>
                <w:i w:val="false"/>
                <w:color w:val="000000"/>
                <w:sz w:val="20"/>
              </w:rPr>
              <w:t>
айырысу бойынша есептелген шығыстар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Қызметкерлермен есеп айырысу бойынша
</w:t>
            </w:r>
            <w:r>
              <w:br/>
            </w:r>
            <w:r>
              <w:rPr>
                <w:rFonts w:ascii="Times New Roman"/>
                <w:b w:val="false"/>
                <w:i w:val="false"/>
                <w:color w:val="000000"/>
                <w:sz w:val="20"/>
              </w:rPr>
              <w:t>
есептелген шығыстар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Салықтар және бюджетке төленетін басқа
</w:t>
            </w:r>
            <w:r>
              <w:br/>
            </w:r>
            <w:r>
              <w:rPr>
                <w:rFonts w:ascii="Times New Roman"/>
                <w:b w:val="false"/>
                <w:i w:val="false"/>
                <w:color w:val="000000"/>
                <w:sz w:val="20"/>
              </w:rPr>
              <w:t>
да міндетті төлемдер бойынша бюджет
</w:t>
            </w:r>
            <w:r>
              <w:br/>
            </w:r>
            <w:r>
              <w:rPr>
                <w:rFonts w:ascii="Times New Roman"/>
                <w:b w:val="false"/>
                <w:i w:val="false"/>
                <w:color w:val="000000"/>
                <w:sz w:val="20"/>
              </w:rPr>
              <w:t>
алдындағы міндеттеме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операциясы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және міндеттемелер жиынтығы
</w:t>
            </w:r>
          </w:p>
        </w:tc>
        <w:tc>
          <w:tcPr>
            <w:tcW w:w="17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170 қаулысына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(бағалы қағаздар нарығында бағалы қағаздарды ұстаушылар
</w:t>
      </w:r>
      <w:r>
        <w:br/>
      </w:r>
      <w:r>
        <w:rPr>
          <w:rFonts w:ascii="Times New Roman"/>
          <w:b w:val="false"/>
          <w:i w:val="false"/>
          <w:color w:val="000000"/>
          <w:sz w:val="28"/>
        </w:rPr>
        <w:t>
       тізілімі жүйесін жүргізу жөніндегі қызметті жүзеге
</w:t>
      </w:r>
      <w:r>
        <w:br/>
      </w:r>
      <w:r>
        <w:rPr>
          <w:rFonts w:ascii="Times New Roman"/>
          <w:b w:val="false"/>
          <w:i w:val="false"/>
          <w:color w:val="000000"/>
          <w:sz w:val="28"/>
        </w:rPr>
        <w:t>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пайдалар мен зияндар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0"/>
        <w:gridCol w:w="1710"/>
        <w:gridCol w:w="1570"/>
        <w:gridCol w:w="1530"/>
      </w:tblGrid>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қызметтен сыйақы
</w:t>
            </w:r>
            <w:r>
              <w:br/>
            </w:r>
            <w:r>
              <w:rPr>
                <w:rFonts w:ascii="Times New Roman"/>
                <w:b w:val="false"/>
                <w:i w:val="false"/>
                <w:color w:val="000000"/>
                <w:sz w:val="20"/>
              </w:rPr>
              <w:t>
түріндегі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шоттар және орналастырылған
</w:t>
            </w:r>
            <w:r>
              <w:br/>
            </w:r>
            <w:r>
              <w:rPr>
                <w:rFonts w:ascii="Times New Roman"/>
                <w:b w:val="false"/>
                <w:i w:val="false"/>
                <w:color w:val="000000"/>
                <w:sz w:val="20"/>
              </w:rPr>
              <w:t>
салымдар бойынша сыйақы түріндегі
</w:t>
            </w:r>
            <w:r>
              <w:br/>
            </w:r>
            <w:r>
              <w:rPr>
                <w:rFonts w:ascii="Times New Roman"/>
                <w:b w:val="false"/>
                <w:i w:val="false"/>
                <w:color w:val="000000"/>
                <w:sz w:val="20"/>
              </w:rPr>
              <w:t>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w:t>
            </w:r>
            <w:r>
              <w:br/>
            </w:r>
            <w:r>
              <w:rPr>
                <w:rFonts w:ascii="Times New Roman"/>
                <w:b w:val="false"/>
                <w:i w:val="false"/>
                <w:color w:val="000000"/>
                <w:sz w:val="20"/>
              </w:rPr>
              <w:t>
сыйақы (купон және/немесе дисконт)
</w:t>
            </w:r>
            <w:r>
              <w:br/>
            </w:r>
            <w:r>
              <w:rPr>
                <w:rFonts w:ascii="Times New Roman"/>
                <w:b w:val="false"/>
                <w:i w:val="false"/>
                <w:color w:val="000000"/>
                <w:sz w:val="20"/>
              </w:rPr>
              <w:t>
түріндегі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алу-сатудан
</w:t>
            </w:r>
            <w:r>
              <w:br/>
            </w:r>
            <w:r>
              <w:rPr>
                <w:rFonts w:ascii="Times New Roman"/>
                <w:b w:val="false"/>
                <w:i w:val="false"/>
                <w:color w:val="000000"/>
                <w:sz w:val="20"/>
              </w:rPr>
              <w:t>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құнының өзгеруінен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 бойынша
</w:t>
            </w:r>
            <w:r>
              <w:br/>
            </w:r>
            <w:r>
              <w:rPr>
                <w:rFonts w:ascii="Times New Roman"/>
                <w:b w:val="false"/>
                <w:i w:val="false"/>
                <w:color w:val="000000"/>
                <w:sz w:val="20"/>
              </w:rPr>
              <w:t>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 қайта бағалаудан
</w:t>
            </w:r>
            <w:r>
              <w:br/>
            </w:r>
            <w:r>
              <w:rPr>
                <w:rFonts w:ascii="Times New Roman"/>
                <w:b w:val="false"/>
                <w:i w:val="false"/>
                <w:color w:val="000000"/>
                <w:sz w:val="20"/>
              </w:rPr>
              <w:t>
кірістер (шығындар) (нетто)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сатудан
</w:t>
            </w:r>
            <w:r>
              <w:br/>
            </w:r>
            <w:r>
              <w:rPr>
                <w:rFonts w:ascii="Times New Roman"/>
                <w:b w:val="false"/>
                <w:i w:val="false"/>
                <w:color w:val="000000"/>
                <w:sz w:val="20"/>
              </w:rPr>
              <w:t>
және активтерді алудан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кірістер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Кірістер жиынтығы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Комиссиялық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бағалы қағаздар бойынша
</w:t>
            </w:r>
            <w:r>
              <w:br/>
            </w:r>
            <w:r>
              <w:rPr>
                <w:rFonts w:ascii="Times New Roman"/>
                <w:b w:val="false"/>
                <w:i w:val="false"/>
                <w:color w:val="000000"/>
                <w:sz w:val="20"/>
              </w:rPr>
              <w:t>
сыйақы (сыйлықақы)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бағалы қағаздар
</w:t>
            </w:r>
            <w:r>
              <w:br/>
            </w:r>
            <w:r>
              <w:rPr>
                <w:rFonts w:ascii="Times New Roman"/>
                <w:b w:val="false"/>
                <w:i w:val="false"/>
                <w:color w:val="000000"/>
                <w:sz w:val="20"/>
              </w:rPr>
              <w:t>
бойынша сыйақы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бойынша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және қаржылық жалдау
</w:t>
            </w:r>
            <w:r>
              <w:br/>
            </w:r>
            <w:r>
              <w:rPr>
                <w:rFonts w:ascii="Times New Roman"/>
                <w:b w:val="false"/>
                <w:i w:val="false"/>
                <w:color w:val="000000"/>
                <w:sz w:val="20"/>
              </w:rPr>
              <w:t>
бойынша сыйақы түріндегі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емес активтерді сатудан
</w:t>
            </w:r>
            <w:r>
              <w:br/>
            </w:r>
            <w:r>
              <w:rPr>
                <w:rFonts w:ascii="Times New Roman"/>
                <w:b w:val="false"/>
                <w:i w:val="false"/>
                <w:color w:val="000000"/>
                <w:sz w:val="20"/>
              </w:rPr>
              <w:t>
және активтерді өткізуден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Шығыстар жиынтығы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Резервтерге (провизияларға)
</w:t>
            </w:r>
            <w:r>
              <w:br/>
            </w:r>
            <w:r>
              <w:rPr>
                <w:rFonts w:ascii="Times New Roman"/>
                <w:b w:val="false"/>
                <w:i w:val="false"/>
                <w:color w:val="000000"/>
                <w:sz w:val="20"/>
              </w:rPr>
              <w:t>
аударылғанға дейінгі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бойынша ықтимал шығындарға
</w:t>
            </w:r>
            <w:r>
              <w:br/>
            </w:r>
            <w:r>
              <w:rPr>
                <w:rFonts w:ascii="Times New Roman"/>
                <w:b w:val="false"/>
                <w:i w:val="false"/>
                <w:color w:val="000000"/>
                <w:sz w:val="20"/>
              </w:rPr>
              <w:t>
арналған резервтер (резервтерді қалпына
</w:t>
            </w:r>
            <w:r>
              <w:br/>
            </w:r>
            <w:r>
              <w:rPr>
                <w:rFonts w:ascii="Times New Roman"/>
                <w:b w:val="false"/>
                <w:i w:val="false"/>
                <w:color w:val="000000"/>
                <w:sz w:val="20"/>
              </w:rPr>
              <w:t>
келтіру)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қатысудан кіріс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(зиян)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Тоқтатылған қызметтен пайда (зиян)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салынғаннан кейінгі таза пайда
</w:t>
            </w:r>
            <w:r>
              <w:br/>
            </w:r>
            <w:r>
              <w:rPr>
                <w:rFonts w:ascii="Times New Roman"/>
                <w:b w:val="false"/>
                <w:i w:val="false"/>
                <w:color w:val="000000"/>
                <w:sz w:val="20"/>
              </w:rPr>
              <w:t>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2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ішіндегі таза пайда (шығын)
</w:t>
            </w:r>
          </w:p>
        </w:tc>
        <w:tc>
          <w:tcPr>
            <w:tcW w:w="17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170 қаулысына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(бағалы қағаздар нарығында бағалы қағаздарды ұстаушылар
</w:t>
      </w:r>
      <w:r>
        <w:br/>
      </w:r>
      <w:r>
        <w:rPr>
          <w:rFonts w:ascii="Times New Roman"/>
          <w:b w:val="false"/>
          <w:i w:val="false"/>
          <w:color w:val="000000"/>
          <w:sz w:val="28"/>
        </w:rPr>
        <w:t>
       тізілімі жүйесін жүргізу жөніндегі қызметті жүзеге
</w:t>
      </w:r>
      <w:r>
        <w:br/>
      </w:r>
      <w:r>
        <w:rPr>
          <w:rFonts w:ascii="Times New Roman"/>
          <w:b w:val="false"/>
          <w:i w:val="false"/>
          <w:color w:val="000000"/>
          <w:sz w:val="28"/>
        </w:rPr>
        <w:t>
                   асыратын ұйымның толық атауы)
</w:t>
      </w:r>
    </w:p>
    <w:p>
      <w:pPr>
        <w:spacing w:after="0"/>
        <w:ind w:left="0"/>
        <w:jc w:val="both"/>
      </w:pPr>
      <w:r>
        <w:rPr>
          <w:rFonts w:ascii="Times New Roman"/>
          <w:b w:val="false"/>
          <w:i w:val="false"/>
          <w:color w:val="000000"/>
          <w:sz w:val="28"/>
        </w:rPr>
        <w:t>
             200_ жылғы "___" _______ жағдай бойынша
</w:t>
      </w:r>
      <w:r>
        <w:br/>
      </w:r>
      <w:r>
        <w:rPr>
          <w:rFonts w:ascii="Times New Roman"/>
          <w:b w:val="false"/>
          <w:i w:val="false"/>
          <w:color w:val="000000"/>
          <w:sz w:val="28"/>
        </w:rPr>
        <w:t>
</w:t>
      </w:r>
      <w:r>
        <w:rPr>
          <w:rFonts w:ascii="Times New Roman"/>
          <w:b/>
          <w:i w:val="false"/>
          <w:color w:val="000000"/>
          <w:sz w:val="28"/>
        </w:rPr>
        <w:t>
          ақша қаражаты қозғалысы (жанама әдіс)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0"/>
        <w:gridCol w:w="1742"/>
        <w:gridCol w:w="1464"/>
        <w:gridCol w:w="1464"/>
      </w:tblGrid>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қызметке байланысты
</w:t>
            </w:r>
            <w:r>
              <w:br/>
            </w:r>
            <w:r>
              <w:rPr>
                <w:rFonts w:ascii="Times New Roman"/>
                <w:b w:val="false"/>
                <w:i w:val="false"/>
                <w:color w:val="000000"/>
                <w:sz w:val="20"/>
              </w:rPr>
              <w:t>
ақша түсімдері және төлемдері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таза пайда
</w:t>
            </w:r>
            <w:r>
              <w:br/>
            </w:r>
            <w:r>
              <w:rPr>
                <w:rFonts w:ascii="Times New Roman"/>
                <w:b w:val="false"/>
                <w:i w:val="false"/>
                <w:color w:val="000000"/>
                <w:sz w:val="20"/>
              </w:rPr>
              <w:t>
(шығын)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операция баптарына
</w:t>
            </w:r>
            <w:r>
              <w:br/>
            </w:r>
            <w:r>
              <w:rPr>
                <w:rFonts w:ascii="Times New Roman"/>
                <w:b w:val="false"/>
                <w:i w:val="false"/>
                <w:color w:val="000000"/>
                <w:sz w:val="20"/>
              </w:rPr>
              <w:t>
түзетулер: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аудару және тозу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 бойынша шығыстар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валютасымен операциялар бойынша
</w:t>
            </w:r>
            <w:r>
              <w:br/>
            </w:r>
            <w:r>
              <w:rPr>
                <w:rFonts w:ascii="Times New Roman"/>
                <w:b w:val="false"/>
                <w:i w:val="false"/>
                <w:color w:val="000000"/>
                <w:sz w:val="20"/>
              </w:rPr>
              <w:t>
бағамдық айырма түріндегі жұмсалмаған
</w:t>
            </w:r>
            <w:r>
              <w:br/>
            </w:r>
            <w:r>
              <w:rPr>
                <w:rFonts w:ascii="Times New Roman"/>
                <w:b w:val="false"/>
                <w:i w:val="false"/>
                <w:color w:val="000000"/>
                <w:sz w:val="20"/>
              </w:rPr>
              <w:t>
кірістер мен шығыстар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алатын сыйақы түріндегі есептелген
</w:t>
            </w:r>
            <w:r>
              <w:br/>
            </w:r>
            <w:r>
              <w:rPr>
                <w:rFonts w:ascii="Times New Roman"/>
                <w:b w:val="false"/>
                <w:i w:val="false"/>
                <w:color w:val="000000"/>
                <w:sz w:val="20"/>
              </w:rPr>
              <w:t>
кірістер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шығыстары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баптарға басқа да түзетулер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 мен міндеттемелер
</w:t>
            </w:r>
            <w:r>
              <w:br/>
            </w:r>
            <w:r>
              <w:rPr>
                <w:rFonts w:ascii="Times New Roman"/>
                <w:b w:val="false"/>
                <w:i w:val="false"/>
                <w:color w:val="000000"/>
                <w:sz w:val="20"/>
              </w:rPr>
              <w:t>
өзгергенге дейінгі операциялық кіріс
</w:t>
            </w:r>
            <w:r>
              <w:br/>
            </w:r>
            <w:r>
              <w:rPr>
                <w:rFonts w:ascii="Times New Roman"/>
                <w:b w:val="false"/>
                <w:i w:val="false"/>
                <w:color w:val="000000"/>
                <w:sz w:val="20"/>
              </w:rPr>
              <w:t>
(шығын)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активтердегі (ұлғаю) азаю: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дебиторлық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қолда бар бағалы
</w:t>
            </w:r>
            <w:r>
              <w:br/>
            </w:r>
            <w:r>
              <w:rPr>
                <w:rFonts w:ascii="Times New Roman"/>
                <w:b w:val="false"/>
                <w:i w:val="false"/>
                <w:color w:val="000000"/>
                <w:sz w:val="20"/>
              </w:rPr>
              <w:t>
қағаздардың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кезеңдер шығыстарының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дебиторлық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операцияларының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қағаздарының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орналастырылған салымдардың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активтердің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міндеттемелердің ұлғаюы
</w:t>
            </w:r>
            <w:r>
              <w:br/>
            </w:r>
            <w:r>
              <w:rPr>
                <w:rFonts w:ascii="Times New Roman"/>
                <w:b w:val="false"/>
                <w:i w:val="false"/>
                <w:color w:val="000000"/>
                <w:sz w:val="20"/>
              </w:rPr>
              <w:t>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мерзімді кредиторлық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болашақ кезеңдер кірістерінің ұлғаюы
</w:t>
            </w:r>
            <w:r>
              <w:br/>
            </w:r>
            <w:r>
              <w:rPr>
                <w:rFonts w:ascii="Times New Roman"/>
                <w:b w:val="false"/>
                <w:i w:val="false"/>
                <w:color w:val="000000"/>
                <w:sz w:val="20"/>
              </w:rPr>
              <w:t>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 мерзімді кредиторлық берешектің
</w:t>
            </w:r>
            <w:r>
              <w:br/>
            </w:r>
            <w:r>
              <w:rPr>
                <w:rFonts w:ascii="Times New Roman"/>
                <w:b w:val="false"/>
                <w:i w:val="false"/>
                <w:color w:val="000000"/>
                <w:sz w:val="20"/>
              </w:rPr>
              <w:t>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операцияларының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міндеттемелердің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ұлғаюы
</w:t>
            </w:r>
            <w:r>
              <w:br/>
            </w:r>
            <w:r>
              <w:rPr>
                <w:rFonts w:ascii="Times New Roman"/>
                <w:b w:val="false"/>
                <w:i w:val="false"/>
                <w:color w:val="000000"/>
                <w:sz w:val="20"/>
              </w:rPr>
              <w:t>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салық
</w:t>
            </w:r>
            <w:r>
              <w:br/>
            </w:r>
            <w:r>
              <w:rPr>
                <w:rFonts w:ascii="Times New Roman"/>
                <w:b w:val="false"/>
                <w:i w:val="false"/>
                <w:color w:val="000000"/>
                <w:sz w:val="20"/>
              </w:rPr>
              <w:t>
салынғаннан кейінгі ұлғаюы (азаюы)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қызметке байланысты
</w:t>
            </w:r>
            <w:r>
              <w:br/>
            </w:r>
            <w:r>
              <w:rPr>
                <w:rFonts w:ascii="Times New Roman"/>
                <w:b w:val="false"/>
                <w:i w:val="false"/>
                <w:color w:val="000000"/>
                <w:sz w:val="20"/>
              </w:rPr>
              <w:t>
ақша түсімдері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w:t>
            </w:r>
            <w:r>
              <w:br/>
            </w:r>
            <w:r>
              <w:rPr>
                <w:rFonts w:ascii="Times New Roman"/>
                <w:b w:val="false"/>
                <w:i w:val="false"/>
                <w:color w:val="000000"/>
                <w:sz w:val="20"/>
              </w:rPr>
              <w:t>
қағаздарды сатып алу (сату)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сатып алу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w:t>
            </w:r>
            <w:r>
              <w:br/>
            </w:r>
            <w:r>
              <w:rPr>
                <w:rFonts w:ascii="Times New Roman"/>
                <w:b w:val="false"/>
                <w:i w:val="false"/>
                <w:color w:val="000000"/>
                <w:sz w:val="20"/>
              </w:rPr>
              <w:t>
емес активтерді сату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w:t>
            </w:r>
            <w:r>
              <w:br/>
            </w:r>
            <w:r>
              <w:rPr>
                <w:rFonts w:ascii="Times New Roman"/>
                <w:b w:val="false"/>
                <w:i w:val="false"/>
                <w:color w:val="000000"/>
                <w:sz w:val="20"/>
              </w:rPr>
              <w:t>
инвестициялар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қызметтен ақшаның
</w:t>
            </w:r>
            <w:r>
              <w:br/>
            </w:r>
            <w:r>
              <w:rPr>
                <w:rFonts w:ascii="Times New Roman"/>
                <w:b w:val="false"/>
                <w:i w:val="false"/>
                <w:color w:val="000000"/>
                <w:sz w:val="20"/>
              </w:rPr>
              <w:t>
ұлғаю (азаю) жиынтығы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қызметке байланысты
</w:t>
            </w:r>
            <w:r>
              <w:br/>
            </w:r>
            <w:r>
              <w:rPr>
                <w:rFonts w:ascii="Times New Roman"/>
                <w:b w:val="false"/>
                <w:i w:val="false"/>
                <w:color w:val="000000"/>
                <w:sz w:val="20"/>
              </w:rPr>
              <w:t>
ақша түсімдері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шығару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бағалы қағаздарды шығару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Акцияларды және қатысу үлестерін
</w:t>
            </w:r>
            <w:r>
              <w:br/>
            </w:r>
            <w:r>
              <w:rPr>
                <w:rFonts w:ascii="Times New Roman"/>
                <w:b w:val="false"/>
                <w:i w:val="false"/>
                <w:color w:val="000000"/>
                <w:sz w:val="20"/>
              </w:rPr>
              <w:t>
алу немесе өтеу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заемдар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бойынша дивидендтер төлеу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қызметтен ақшаның ұлғаю
</w:t>
            </w:r>
            <w:r>
              <w:br/>
            </w:r>
            <w:r>
              <w:rPr>
                <w:rFonts w:ascii="Times New Roman"/>
                <w:b w:val="false"/>
                <w:i w:val="false"/>
                <w:color w:val="000000"/>
                <w:sz w:val="20"/>
              </w:rPr>
              <w:t>
(азаю) жиынтығы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кезеңдегі ақшаның таза
</w:t>
            </w:r>
            <w:r>
              <w:br/>
            </w:r>
            <w:r>
              <w:rPr>
                <w:rFonts w:ascii="Times New Roman"/>
                <w:b w:val="false"/>
                <w:i w:val="false"/>
                <w:color w:val="000000"/>
                <w:sz w:val="20"/>
              </w:rPr>
              <w:t>
ұлғаю (азаю) жиынтығы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басындағы ақша және ақша баламалары қалдығы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4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соңындағы ақша және ақша баламалары қалдығы
</w:t>
            </w:r>
          </w:p>
        </w:tc>
        <w:tc>
          <w:tcPr>
            <w:tcW w:w="17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 күні__________________
</w:t>
      </w:r>
      <w:r>
        <w:br/>
      </w:r>
      <w:r>
        <w:rPr>
          <w:rFonts w:ascii="Times New Roman"/>
          <w:b w:val="false"/>
          <w:i w:val="false"/>
          <w:color w:val="000000"/>
          <w:sz w:val="28"/>
        </w:rPr>
        <w:t>
     Бас бухгалтер __________________ күні__________________
</w:t>
      </w:r>
      <w:r>
        <w:br/>
      </w:r>
      <w:r>
        <w:rPr>
          <w:rFonts w:ascii="Times New Roman"/>
          <w:b w:val="false"/>
          <w:i w:val="false"/>
          <w:color w:val="000000"/>
          <w:sz w:val="28"/>
        </w:rPr>
        <w:t>
     Орындаушы: _____________________ күні__________________
</w:t>
      </w:r>
      <w:r>
        <w:br/>
      </w:r>
      <w:r>
        <w:rPr>
          <w:rFonts w:ascii="Times New Roman"/>
          <w:b w:val="false"/>
          <w:i w:val="false"/>
          <w:color w:val="000000"/>
          <w:sz w:val="28"/>
        </w:rPr>
        <w:t>
     Телефоны:__________________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170 қаулысына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4-нысан
</w:t>
      </w:r>
    </w:p>
    <w:p>
      <w:pPr>
        <w:spacing w:after="0"/>
        <w:ind w:left="0"/>
        <w:jc w:val="both"/>
      </w:pPr>
      <w:r>
        <w:rPr>
          <w:rFonts w:ascii="Times New Roman"/>
          <w:b w:val="false"/>
          <w:i w:val="false"/>
          <w:color w:val="000000"/>
          <w:sz w:val="28"/>
        </w:rPr>
        <w:t>
 ____________________________________________________
</w:t>
      </w:r>
      <w:r>
        <w:br/>
      </w:r>
      <w:r>
        <w:rPr>
          <w:rFonts w:ascii="Times New Roman"/>
          <w:b w:val="false"/>
          <w:i w:val="false"/>
          <w:color w:val="000000"/>
          <w:sz w:val="28"/>
        </w:rPr>
        <w:t>
        (бағалы қағаздарды ұстаушылар тізілімі жүйесін жүргізу
</w:t>
      </w:r>
      <w:r>
        <w:br/>
      </w:r>
      <w:r>
        <w:rPr>
          <w:rFonts w:ascii="Times New Roman"/>
          <w:b w:val="false"/>
          <w:i w:val="false"/>
          <w:color w:val="000000"/>
          <w:sz w:val="28"/>
        </w:rPr>
        <w:t>
        жөніндегі қызметті жүзеге асыратын ұйымның толық атауы)
</w:t>
      </w:r>
      <w:r>
        <w:br/>
      </w:r>
      <w:r>
        <w:rPr>
          <w:rFonts w:ascii="Times New Roman"/>
          <w:b w:val="false"/>
          <w:i w:val="false"/>
          <w:color w:val="000000"/>
          <w:sz w:val="28"/>
        </w:rPr>
        <w:t>
                200_ жылғы "___" _______  жағдай бойынша
</w:t>
      </w:r>
      <w:r>
        <w:br/>
      </w:r>
      <w:r>
        <w:rPr>
          <w:rFonts w:ascii="Times New Roman"/>
          <w:b w:val="false"/>
          <w:i w:val="false"/>
          <w:color w:val="000000"/>
          <w:sz w:val="28"/>
        </w:rPr>
        <w:t>
                    капиталындағы өзгеріс туралы есеп
</w:t>
      </w:r>
    </w:p>
    <w:p>
      <w:pPr>
        <w:spacing w:after="0"/>
        <w:ind w:left="0"/>
        <w:jc w:val="both"/>
      </w:pPr>
      <w:r>
        <w:rPr>
          <w:rFonts w:ascii="Times New Roman"/>
          <w:b w:val="false"/>
          <w:i w:val="false"/>
          <w:color w:val="000000"/>
          <w:sz w:val="28"/>
        </w:rPr>
        <w:t>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693"/>
        <w:gridCol w:w="2393"/>
        <w:gridCol w:w="2913"/>
      </w:tblGrid>
      <w:tr>
        <w:trPr>
          <w:trHeight w:val="765" w:hRule="atLeast"/>
        </w:trPr>
        <w:tc>
          <w:tcPr>
            <w:tcW w:w="3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ұйымның капиталы
</w:t>
            </w:r>
          </w:p>
        </w:tc>
      </w:tr>
      <w:tr>
        <w:trPr>
          <w:trHeight w:val="114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r>
      <w:tr>
        <w:trPr>
          <w:trHeight w:val="33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9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кезең
</w:t>
            </w:r>
            <w:r>
              <w:br/>
            </w:r>
            <w:r>
              <w:rPr>
                <w:rFonts w:ascii="Times New Roman"/>
                <w:b w:val="false"/>
                <w:i w:val="false"/>
                <w:color w:val="000000"/>
                <w:sz w:val="20"/>
              </w:rPr>
              <w:t>
басындағы сальдо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кезең
</w:t>
            </w:r>
            <w:r>
              <w:br/>
            </w:r>
            <w:r>
              <w:rPr>
                <w:rFonts w:ascii="Times New Roman"/>
                <w:b w:val="false"/>
                <w:i w:val="false"/>
                <w:color w:val="000000"/>
                <w:sz w:val="20"/>
              </w:rPr>
              <w:t>
басында қайта
</w:t>
            </w:r>
            <w:r>
              <w:br/>
            </w:r>
            <w:r>
              <w:rPr>
                <w:rFonts w:ascii="Times New Roman"/>
                <w:b w:val="false"/>
                <w:i w:val="false"/>
                <w:color w:val="000000"/>
                <w:sz w:val="20"/>
              </w:rPr>
              <w:t>
саналған сальдо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қайта бағалау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ағындарын
</w:t>
            </w:r>
            <w:r>
              <w:br/>
            </w:r>
            <w:r>
              <w:rPr>
                <w:rFonts w:ascii="Times New Roman"/>
                <w:b w:val="false"/>
                <w:i w:val="false"/>
                <w:color w:val="000000"/>
                <w:sz w:val="20"/>
              </w:rPr>
              <w:t>
хеджирлеу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операциялардан
</w:t>
            </w:r>
            <w:r>
              <w:br/>
            </w:r>
            <w:r>
              <w:rPr>
                <w:rFonts w:ascii="Times New Roman"/>
                <w:b w:val="false"/>
                <w:i w:val="false"/>
                <w:color w:val="000000"/>
                <w:sz w:val="20"/>
              </w:rPr>
              <w:t>
пайда (зиян)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өзінде
</w:t>
            </w:r>
            <w:r>
              <w:br/>
            </w:r>
            <w:r>
              <w:rPr>
                <w:rFonts w:ascii="Times New Roman"/>
                <w:b w:val="false"/>
                <w:i w:val="false"/>
                <w:color w:val="000000"/>
                <w:sz w:val="20"/>
              </w:rPr>
              <w:t>
тікелей танылған
</w:t>
            </w:r>
            <w:r>
              <w:br/>
            </w:r>
            <w:r>
              <w:rPr>
                <w:rFonts w:ascii="Times New Roman"/>
                <w:b w:val="false"/>
                <w:i w:val="false"/>
                <w:color w:val="000000"/>
                <w:sz w:val="20"/>
              </w:rPr>
              <w:t>
пайда (зиян)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w:t>
            </w:r>
            <w:r>
              <w:br/>
            </w:r>
            <w:r>
              <w:rPr>
                <w:rFonts w:ascii="Times New Roman"/>
                <w:b w:val="false"/>
                <w:i w:val="false"/>
                <w:color w:val="000000"/>
                <w:sz w:val="20"/>
              </w:rPr>
              <w:t>
(зиян)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барлық
</w:t>
            </w:r>
            <w:r>
              <w:br/>
            </w:r>
            <w:r>
              <w:rPr>
                <w:rFonts w:ascii="Times New Roman"/>
                <w:b w:val="false"/>
                <w:i w:val="false"/>
                <w:color w:val="000000"/>
                <w:sz w:val="20"/>
              </w:rPr>
              <w:t>
пайда (зиян)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эмиссиясы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w:t>
            </w:r>
            <w:r>
              <w:br/>
            </w:r>
            <w:r>
              <w:rPr>
                <w:rFonts w:ascii="Times New Roman"/>
                <w:b w:val="false"/>
                <w:i w:val="false"/>
                <w:color w:val="000000"/>
                <w:sz w:val="20"/>
              </w:rPr>
              <w:t>
акциялар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жинақталған қайта
</w:t>
            </w:r>
            <w:r>
              <w:br/>
            </w:r>
            <w:r>
              <w:rPr>
                <w:rFonts w:ascii="Times New Roman"/>
                <w:b w:val="false"/>
                <w:i w:val="false"/>
                <w:color w:val="000000"/>
                <w:sz w:val="20"/>
              </w:rPr>
              <w:t>
бағалаудың өзгеруі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капиталды
</w:t>
            </w:r>
            <w:r>
              <w:br/>
            </w:r>
            <w:r>
              <w:rPr>
                <w:rFonts w:ascii="Times New Roman"/>
                <w:b w:val="false"/>
                <w:i w:val="false"/>
                <w:color w:val="000000"/>
                <w:sz w:val="20"/>
              </w:rPr>
              <w:t>
қалыптастыру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басындағы сальдо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саясатындағы
</w:t>
            </w:r>
            <w:r>
              <w:br/>
            </w:r>
            <w:r>
              <w:rPr>
                <w:rFonts w:ascii="Times New Roman"/>
                <w:b w:val="false"/>
                <w:i w:val="false"/>
                <w:color w:val="000000"/>
                <w:sz w:val="20"/>
              </w:rPr>
              <w:t>
өзгерістер және
</w:t>
            </w:r>
            <w:r>
              <w:br/>
            </w:r>
            <w:r>
              <w:rPr>
                <w:rFonts w:ascii="Times New Roman"/>
                <w:b w:val="false"/>
                <w:i w:val="false"/>
                <w:color w:val="000000"/>
                <w:sz w:val="20"/>
              </w:rPr>
              <w:t>
қателерді түзету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 қайта
</w:t>
            </w:r>
            <w:r>
              <w:br/>
            </w:r>
            <w:r>
              <w:rPr>
                <w:rFonts w:ascii="Times New Roman"/>
                <w:b w:val="false"/>
                <w:i w:val="false"/>
                <w:color w:val="000000"/>
                <w:sz w:val="20"/>
              </w:rPr>
              <w:t>
саналған сальдо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қайта бағалау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арналған
</w:t>
            </w:r>
            <w:r>
              <w:br/>
            </w:r>
            <w:r>
              <w:rPr>
                <w:rFonts w:ascii="Times New Roman"/>
                <w:b w:val="false"/>
                <w:i w:val="false"/>
                <w:color w:val="000000"/>
                <w:sz w:val="20"/>
              </w:rPr>
              <w:t>
қолда бар бағалы
</w:t>
            </w:r>
            <w:r>
              <w:br/>
            </w:r>
            <w:r>
              <w:rPr>
                <w:rFonts w:ascii="Times New Roman"/>
                <w:b w:val="false"/>
                <w:i w:val="false"/>
                <w:color w:val="000000"/>
                <w:sz w:val="20"/>
              </w:rPr>
              <w:t>
қағаздар құнының
</w:t>
            </w:r>
            <w:r>
              <w:br/>
            </w:r>
            <w:r>
              <w:rPr>
                <w:rFonts w:ascii="Times New Roman"/>
                <w:b w:val="false"/>
                <w:i w:val="false"/>
                <w:color w:val="000000"/>
                <w:sz w:val="20"/>
              </w:rPr>
              <w:t>
өзгеруі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ағындарын
</w:t>
            </w:r>
            <w:r>
              <w:br/>
            </w:r>
            <w:r>
              <w:rPr>
                <w:rFonts w:ascii="Times New Roman"/>
                <w:b w:val="false"/>
                <w:i w:val="false"/>
                <w:color w:val="000000"/>
                <w:sz w:val="20"/>
              </w:rPr>
              <w:t>
хеджирлеу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операциялардан пайда (зиян)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Капиталдың өзінде
</w:t>
            </w:r>
            <w:r>
              <w:br/>
            </w:r>
            <w:r>
              <w:rPr>
                <w:rFonts w:ascii="Times New Roman"/>
                <w:b w:val="false"/>
                <w:i w:val="false"/>
                <w:color w:val="000000"/>
                <w:sz w:val="20"/>
              </w:rPr>
              <w:t>
тікелей танылған
</w:t>
            </w:r>
            <w:r>
              <w:br/>
            </w:r>
            <w:r>
              <w:rPr>
                <w:rFonts w:ascii="Times New Roman"/>
                <w:b w:val="false"/>
                <w:i w:val="false"/>
                <w:color w:val="000000"/>
                <w:sz w:val="20"/>
              </w:rPr>
              <w:t>
пайда (зиян)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пайда
</w:t>
            </w:r>
            <w:r>
              <w:br/>
            </w:r>
            <w:r>
              <w:rPr>
                <w:rFonts w:ascii="Times New Roman"/>
                <w:b w:val="false"/>
                <w:i w:val="false"/>
                <w:color w:val="000000"/>
                <w:sz w:val="20"/>
              </w:rPr>
              <w:t>
(зиян)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барлық
</w:t>
            </w:r>
            <w:r>
              <w:br/>
            </w:r>
            <w:r>
              <w:rPr>
                <w:rFonts w:ascii="Times New Roman"/>
                <w:b w:val="false"/>
                <w:i w:val="false"/>
                <w:color w:val="000000"/>
                <w:sz w:val="20"/>
              </w:rPr>
              <w:t>
пайда (зиян)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эмиссиясы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алынған
</w:t>
            </w:r>
            <w:r>
              <w:br/>
            </w:r>
            <w:r>
              <w:rPr>
                <w:rFonts w:ascii="Times New Roman"/>
                <w:b w:val="false"/>
                <w:i w:val="false"/>
                <w:color w:val="000000"/>
                <w:sz w:val="20"/>
              </w:rPr>
              <w:t>
акциялар
</w:t>
            </w:r>
            <w:r>
              <w:br/>
            </w:r>
            <w:r>
              <w:rPr>
                <w:rFonts w:ascii="Times New Roman"/>
                <w:b w:val="false"/>
                <w:i w:val="false"/>
                <w:color w:val="000000"/>
                <w:sz w:val="20"/>
              </w:rPr>
              <w:t>
(құрылтайшылардың
</w:t>
            </w:r>
            <w:r>
              <w:br/>
            </w:r>
            <w:r>
              <w:rPr>
                <w:rFonts w:ascii="Times New Roman"/>
                <w:b w:val="false"/>
                <w:i w:val="false"/>
                <w:color w:val="000000"/>
                <w:sz w:val="20"/>
              </w:rPr>
              <w:t>
салымдары және
</w:t>
            </w:r>
            <w:r>
              <w:br/>
            </w:r>
            <w:r>
              <w:rPr>
                <w:rFonts w:ascii="Times New Roman"/>
                <w:b w:val="false"/>
                <w:i w:val="false"/>
                <w:color w:val="000000"/>
                <w:sz w:val="20"/>
              </w:rPr>
              <w:t>
пайлары)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құрал-жабдықтарды
</w:t>
            </w:r>
            <w:r>
              <w:br/>
            </w:r>
            <w:r>
              <w:rPr>
                <w:rFonts w:ascii="Times New Roman"/>
                <w:b w:val="false"/>
                <w:i w:val="false"/>
                <w:color w:val="000000"/>
                <w:sz w:val="20"/>
              </w:rPr>
              <w:t>
жинақталған қайта
</w:t>
            </w:r>
            <w:r>
              <w:br/>
            </w:r>
            <w:r>
              <w:rPr>
                <w:rFonts w:ascii="Times New Roman"/>
                <w:b w:val="false"/>
                <w:i w:val="false"/>
                <w:color w:val="000000"/>
                <w:sz w:val="20"/>
              </w:rPr>
              <w:t>
бағалаудың өзгеруі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капиталды
</w:t>
            </w:r>
            <w:r>
              <w:br/>
            </w:r>
            <w:r>
              <w:rPr>
                <w:rFonts w:ascii="Times New Roman"/>
                <w:b w:val="false"/>
                <w:i w:val="false"/>
                <w:color w:val="000000"/>
                <w:sz w:val="20"/>
              </w:rPr>
              <w:t>
қалыптастыру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соңындағы сальдо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73"/>
        <w:gridCol w:w="3693"/>
        <w:gridCol w:w="4153"/>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r>
      <w:tr>
        <w:trPr>
          <w:trHeight w:val="114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Бөлінбеген
</w:t>
            </w:r>
            <w:r>
              <w:br/>
            </w:r>
            <w:r>
              <w:rPr>
                <w:rFonts w:ascii="Times New Roman"/>
                <w:b w:val="false"/>
                <w:i w:val="false"/>
                <w:color w:val="000000"/>
                <w:sz w:val="20"/>
              </w:rPr>
              <w:t>
пайда
</w:t>
            </w:r>
            <w:r>
              <w:br/>
            </w:r>
            <w:r>
              <w:rPr>
                <w:rFonts w:ascii="Times New Roman"/>
                <w:b w:val="false"/>
                <w:i w:val="false"/>
                <w:color w:val="000000"/>
                <w:sz w:val="20"/>
              </w:rPr>
              <w:t>
(өтелмеген
</w:t>
            </w:r>
            <w:r>
              <w:br/>
            </w:r>
            <w:r>
              <w:rPr>
                <w:rFonts w:ascii="Times New Roman"/>
                <w:b w:val="false"/>
                <w:i w:val="false"/>
                <w:color w:val="000000"/>
                <w:sz w:val="20"/>
              </w:rPr>
              <w:t>
зиян)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9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ұйымның капиталы" және "Азшылық үлесі" бағандары шоғырландырылған қаржылық есептілікті жасау кезінде толтырылады.
</w:t>
      </w:r>
      <w:r>
        <w:br/>
      </w:r>
      <w:r>
        <w:rPr>
          <w:rFonts w:ascii="Times New Roman"/>
          <w:b w:val="false"/>
          <w:i w:val="false"/>
          <w:color w:val="000000"/>
          <w:sz w:val="28"/>
        </w:rPr>
        <w:t>
      Шоғырландырылмаған қаржылық есептілікті жасау кезінде немесе еншілес ұйымдар болмаған кезде инвестициялық портфельді басқарушылар 2-6-бағандарды толтырады.
</w:t>
      </w:r>
      <w:r>
        <w:br/>
      </w:r>
      <w:r>
        <w:rPr>
          <w:rFonts w:ascii="Times New Roman"/>
          <w:b w:val="false"/>
          <w:i w:val="false"/>
          <w:color w:val="000000"/>
          <w:sz w:val="28"/>
        </w:rPr>
        <w:t>
      Бірінші басшы  ___________________ күні ___________________
</w:t>
      </w:r>
      <w:r>
        <w:br/>
      </w:r>
      <w:r>
        <w:rPr>
          <w:rFonts w:ascii="Times New Roman"/>
          <w:b w:val="false"/>
          <w:i w:val="false"/>
          <w:color w:val="000000"/>
          <w:sz w:val="28"/>
        </w:rPr>
        <w:t>
      Бас бухгалтер ______________________ күні ___________________
</w:t>
      </w:r>
      <w:r>
        <w:br/>
      </w:r>
      <w:r>
        <w:rPr>
          <w:rFonts w:ascii="Times New Roman"/>
          <w:b w:val="false"/>
          <w:i w:val="false"/>
          <w:color w:val="000000"/>
          <w:sz w:val="28"/>
        </w:rPr>
        <w:t>
      Орындаушы ___________________________ күні ___________________
</w:t>
      </w:r>
      <w:r>
        <w:br/>
      </w:r>
      <w:r>
        <w:rPr>
          <w:rFonts w:ascii="Times New Roman"/>
          <w:b w:val="false"/>
          <w:i w:val="false"/>
          <w:color w:val="000000"/>
          <w:sz w:val="28"/>
        </w:rPr>
        <w:t>
      Телефоны _______________________________
</w:t>
      </w:r>
      <w:r>
        <w:br/>
      </w:r>
      <w:r>
        <w:rPr>
          <w:rFonts w:ascii="Times New Roman"/>
          <w:b w:val="false"/>
          <w:i w:val="false"/>
          <w:color w:val="000000"/>
          <w:sz w:val="28"/>
        </w:rPr>
        <w:t>
      Мөр қоюға арналған орын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2004 жылғы 15 желтоқсандағы
</w:t>
      </w:r>
      <w:r>
        <w:br/>
      </w:r>
      <w:r>
        <w:rPr>
          <w:rFonts w:ascii="Times New Roman"/>
          <w:b w:val="false"/>
          <w:i w:val="false"/>
          <w:color w:val="000000"/>
          <w:sz w:val="28"/>
        </w:rPr>
        <w:t>
N 170 қаулысына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Ұлттық Банкі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Шоғырландырылмаған (шоғырландырылған)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жылдық қаржылық есепке түсіндірме жазбаны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толтыру жөніндегі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1. Шоғырландырылмаған (шоғырландырылған) жылдық қаржылық есепке түсіндірме жазбаға мыналар кіреді:
</w:t>
      </w:r>
      <w:r>
        <w:br/>
      </w:r>
      <w:r>
        <w:rPr>
          <w:rFonts w:ascii="Times New Roman"/>
          <w:b w:val="false"/>
          <w:i w:val="false"/>
          <w:color w:val="000000"/>
          <w:sz w:val="28"/>
        </w:rPr>
        <w:t>
     1) активтер мен міндеттемелер бойынша есепті кезеңде болған өзгерістер;
</w:t>
      </w:r>
      <w:r>
        <w:br/>
      </w:r>
      <w:r>
        <w:rPr>
          <w:rFonts w:ascii="Times New Roman"/>
          <w:b w:val="false"/>
          <w:i w:val="false"/>
          <w:color w:val="000000"/>
          <w:sz w:val="28"/>
        </w:rPr>
        <w:t>
     2) қаржы-шаруашылық қызметтің нәтижелері бойынша есепті кезеңде болған өзгерістер;
</w:t>
      </w:r>
      <w:r>
        <w:br/>
      </w:r>
      <w:r>
        <w:rPr>
          <w:rFonts w:ascii="Times New Roman"/>
          <w:b w:val="false"/>
          <w:i w:val="false"/>
          <w:color w:val="000000"/>
          <w:sz w:val="28"/>
        </w:rPr>
        <w:t>
     3) ақша ағыны бойынша есепті кезеңде болған өзгерістер;
</w:t>
      </w:r>
      <w:r>
        <w:br/>
      </w:r>
      <w:r>
        <w:rPr>
          <w:rFonts w:ascii="Times New Roman"/>
          <w:b w:val="false"/>
          <w:i w:val="false"/>
          <w:color w:val="000000"/>
          <w:sz w:val="28"/>
        </w:rPr>
        <w:t>
     4) капитал бойынша есепті кезеңде болған өзгерістер.
</w:t>
      </w:r>
      <w:r>
        <w:br/>
      </w:r>
      <w:r>
        <w:rPr>
          <w:rFonts w:ascii="Times New Roman"/>
          <w:b w:val="false"/>
          <w:i w:val="false"/>
          <w:color w:val="000000"/>
          <w:sz w:val="28"/>
        </w:rPr>
        <w:t>
     2. Шоғырландырылған жылдық қаржылық есепке түсіндірме жазбада шектелместен мынадай ақпарат ашылады:
</w:t>
      </w:r>
      <w:r>
        <w:br/>
      </w:r>
      <w:r>
        <w:rPr>
          <w:rFonts w:ascii="Times New Roman"/>
          <w:b w:val="false"/>
          <w:i w:val="false"/>
          <w:color w:val="000000"/>
          <w:sz w:val="28"/>
        </w:rPr>
        <w:t>
     1) еншілес және қауымдасқан ұйымдардың тізімі, олардың аффилиирленгендігі туралы ақпарат (қатынастардың сипаты және ауқымы);
</w:t>
      </w:r>
      <w:r>
        <w:br/>
      </w:r>
      <w:r>
        <w:rPr>
          <w:rFonts w:ascii="Times New Roman"/>
          <w:b w:val="false"/>
          <w:i w:val="false"/>
          <w:color w:val="000000"/>
          <w:sz w:val="28"/>
        </w:rPr>
        <w:t>
     2) тіркеуші және оның еншілес ұйымдары арасындағы өзара қарым-қатынастың сипаты;
</w:t>
      </w:r>
      <w:r>
        <w:br/>
      </w:r>
      <w:r>
        <w:rPr>
          <w:rFonts w:ascii="Times New Roman"/>
          <w:b w:val="false"/>
          <w:i w:val="false"/>
          <w:color w:val="000000"/>
          <w:sz w:val="28"/>
        </w:rPr>
        <w:t>
     3) атын, тіркелген елін немесе орналасқан жерін, оларға қатысу үлесінің мөлшерін, дауыс беретін акцияларының санын көрсете отырып басқа аффилиирленген тұлғалардың тізімі;
</w:t>
      </w:r>
      <w:r>
        <w:br/>
      </w:r>
      <w:r>
        <w:rPr>
          <w:rFonts w:ascii="Times New Roman"/>
          <w:b w:val="false"/>
          <w:i w:val="false"/>
          <w:color w:val="000000"/>
          <w:sz w:val="28"/>
        </w:rPr>
        <w:t>
     4) еншілес ұйымды сатып алудың немесе сатудың есепті және өткен кезеңдердегі қаржылық көрсеткіштерге әсері;
</w:t>
      </w:r>
      <w:r>
        <w:br/>
      </w:r>
      <w:r>
        <w:rPr>
          <w:rFonts w:ascii="Times New Roman"/>
          <w:b w:val="false"/>
          <w:i w:val="false"/>
          <w:color w:val="000000"/>
          <w:sz w:val="28"/>
        </w:rPr>
        <w:t>
     5) еншілес ұйымдарға инвестицияларды есепке алу үшін жеке жылдық қаржылық есепте пайдаланылатын әдіс;
</w:t>
      </w:r>
      <w:r>
        <w:br/>
      </w:r>
      <w:r>
        <w:rPr>
          <w:rFonts w:ascii="Times New Roman"/>
          <w:b w:val="false"/>
          <w:i w:val="false"/>
          <w:color w:val="000000"/>
          <w:sz w:val="28"/>
        </w:rPr>
        <w:t>
     6) қауымдасқан ұйымдарға инвестицияларды есепке алу үшін пайдаланатын әдіс;
</w:t>
      </w:r>
      <w:r>
        <w:br/>
      </w:r>
      <w:r>
        <w:rPr>
          <w:rFonts w:ascii="Times New Roman"/>
          <w:b w:val="false"/>
          <w:i w:val="false"/>
          <w:color w:val="000000"/>
          <w:sz w:val="28"/>
        </w:rPr>
        <w:t>
     7) еншілес ұйымның есебі шоғырландырылған жылдық қаржылық есепке кіргізілмеуінің себептері;
</w:t>
      </w:r>
      <w:r>
        <w:br/>
      </w:r>
      <w:r>
        <w:rPr>
          <w:rFonts w:ascii="Times New Roman"/>
          <w:b w:val="false"/>
          <w:i w:val="false"/>
          <w:color w:val="000000"/>
          <w:sz w:val="28"/>
        </w:rPr>
        <w:t>
     8) шоғырландырылған жылдық қаржылық есептің баптарына субъектілердің есептің осы баптарына қолданатын талаптарының айырмашылықтарынан жасауға болмайтын түзетулер;
</w:t>
      </w:r>
      <w:r>
        <w:br/>
      </w:r>
      <w:r>
        <w:rPr>
          <w:rFonts w:ascii="Times New Roman"/>
          <w:b w:val="false"/>
          <w:i w:val="false"/>
          <w:color w:val="000000"/>
          <w:sz w:val="28"/>
        </w:rPr>
        <w:t>
     9) жекелеген жылдық қаржылық есептердің біріктірілетін, түзетілетін және ауыстырылатын баптары, сондай-ақ шоғырландырудың нәтижесі;
</w:t>
      </w:r>
      <w:r>
        <w:br/>
      </w:r>
      <w:r>
        <w:rPr>
          <w:rFonts w:ascii="Times New Roman"/>
          <w:b w:val="false"/>
          <w:i w:val="false"/>
          <w:color w:val="000000"/>
          <w:sz w:val="28"/>
        </w:rPr>
        <w:t>
     10) азшылық үлесін құрайтын қатысушылардың атауын, олардың еншілес ұйымдардағы үлестерін көрсете отырып, азшылық үлесі туралы ақпарат;
</w:t>
      </w:r>
      <w:r>
        <w:br/>
      </w:r>
      <w:r>
        <w:rPr>
          <w:rFonts w:ascii="Times New Roman"/>
          <w:b w:val="false"/>
          <w:i w:val="false"/>
          <w:color w:val="000000"/>
          <w:sz w:val="28"/>
        </w:rPr>
        <w:t>
     11) есеп субъектілерінің бірлескен қызметке қатысу туралы ақпарат.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