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d3cb" w14:textId="8f5d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субъектілерінің қызметтеріне (тауарларына, жұмыстарына) тарифтер (бағалар, алымдар ставкаларын) және тарифтік сметалар бекіту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19 наурыздағы N 82-НҚ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2004 жылғы 14 желтоқсандағы N 493-НҚ бұйрығы. Қазастан Республикасының Әділет министрілінде 2005 жылғы 20 қаңтарда тіркелді. Тіркеу N 3370. Күші жойылды - Қазақстан Республикасы Табиғи монополияларды реттеу агенттiгi төрағасының 2013 жылғы 19 шілдедегі № 215-НҚ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19.07.2013 </w:t>
      </w:r>
      <w:r>
        <w:rPr>
          <w:rFonts w:ascii="Times New Roman"/>
          <w:b w:val="false"/>
          <w:i w:val="false"/>
          <w:color w:val="ff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2004 жылғы 28 қазандағы N 1109 Жарлығымен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 xml:space="preserve">11-тармағының </w:t>
      </w:r>
      <w:r>
        <w:rPr>
          <w:rFonts w:ascii="Times New Roman"/>
          <w:b w:val="false"/>
          <w:i w:val="false"/>
          <w:color w:val="000000"/>
          <w:sz w:val="28"/>
        </w:rPr>
        <w:t>3) тармақшасына және </w:t>
      </w:r>
      <w:r>
        <w:rPr>
          <w:rFonts w:ascii="Times New Roman"/>
          <w:b w:val="false"/>
          <w:i w:val="false"/>
          <w:color w:val="000000"/>
          <w:sz w:val="28"/>
        </w:rPr>
        <w:t xml:space="preserve">18-тармағының </w:t>
      </w:r>
      <w:r>
        <w:rPr>
          <w:rFonts w:ascii="Times New Roman"/>
          <w:b w:val="false"/>
          <w:i w:val="false"/>
          <w:color w:val="000000"/>
          <w:sz w:val="28"/>
        </w:rPr>
        <w:t xml:space="preserve">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1. "Табиғи монополия субъектілерінің қызметтеріне (тауарларына, жұмыстарына) тарифтер (бағалар, алымдар ставкаларын) және тарифтік сметалар бекіту жөніндегі нұсқаулықты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N 82-НҚ бұйрығына (Қазақстан Республикасы нормативтік құқықтық актілерінің мемлекеттік тіркеу тізілімінде N 2256 нөмірмен тіркелген, "Ресми газеттің" 2003 жылғы 17 мамырдағы N 20 жарияланған, Қазақстан Республикасының Табиғи монополияларды реттеу және бәсекелестікті қорғау жөніндегі агенттігі төрағасының 2003 жылғы 9 қазандағы N 253-НҚ </w:t>
      </w:r>
      <w:r>
        <w:rPr>
          <w:rFonts w:ascii="Times New Roman"/>
          <w:b w:val="false"/>
          <w:i w:val="false"/>
          <w:color w:val="000000"/>
          <w:sz w:val="28"/>
        </w:rPr>
        <w:t xml:space="preserve">бұйрығымен </w:t>
      </w:r>
      <w:r>
        <w:rPr>
          <w:rFonts w:ascii="Times New Roman"/>
          <w:b w:val="false"/>
          <w:i w:val="false"/>
          <w:color w:val="000000"/>
          <w:sz w:val="28"/>
        </w:rPr>
        <w:t>өзгерістер енгізілген, Қазақстан Республикасының нормативтік құқықтық актілерінің мемлекеттік тіркеу тізілімінде N 2253 нөмірмен тіркелген, Қазақстан Республикасының Табиғи монополияларды реттеу және бәсекелестікті қорғау жөніндегі агенттігі төрағасының міндетін атқарушының 2004 жылғы 19 шілдедегі </w:t>
      </w:r>
      <w:r>
        <w:rPr>
          <w:rFonts w:ascii="Times New Roman"/>
          <w:b w:val="false"/>
          <w:i w:val="false"/>
          <w:color w:val="000000"/>
          <w:sz w:val="28"/>
        </w:rPr>
        <w:t xml:space="preserve">N 322-НҚ </w:t>
      </w:r>
      <w:r>
        <w:rPr>
          <w:rFonts w:ascii="Times New Roman"/>
          <w:b w:val="false"/>
          <w:i w:val="false"/>
          <w:color w:val="000000"/>
          <w:sz w:val="28"/>
        </w:rPr>
        <w:t xml:space="preserve">өзгерістер енгізілген, Қазақстан Республикасы нормативтік құқықтық актілерінің мемлекеттік тіркеу тізілімінде N 2253 нөмірмен тіркелген) мынадай өзгеріс енгізілсін: </w:t>
      </w:r>
      <w:r>
        <w:br/>
      </w:r>
      <w:r>
        <w:rPr>
          <w:rFonts w:ascii="Times New Roman"/>
          <w:b w:val="false"/>
          <w:i w:val="false"/>
          <w:color w:val="000000"/>
          <w:sz w:val="28"/>
        </w:rPr>
        <w:t xml:space="preserve">
     көрсетілген бұйрықпен бекітілген Табиғи монополия субъектілерінің қызметтерді (тауарларды, жұмыстарды) өндіруіне және ұсынуына тарифтер (бағалар, алымдар ставкаларын) бекіту жөніндегі нұсқаулықтағы: </w:t>
      </w:r>
      <w:r>
        <w:br/>
      </w:r>
      <w:r>
        <w:rPr>
          <w:rFonts w:ascii="Times New Roman"/>
          <w:b w:val="false"/>
          <w:i w:val="false"/>
          <w:color w:val="000000"/>
          <w:sz w:val="28"/>
        </w:rPr>
        <w:t xml:space="preserve">
     25-1-тармақта "осы Нұсқаулықтың 25-тармақтың үшінші абзацында" деген сөздерді "осы тармақтағы" деген сөздермен ауыстырылсын. </w:t>
      </w:r>
      <w:r>
        <w:br/>
      </w:r>
      <w:r>
        <w:rPr>
          <w:rFonts w:ascii="Times New Roman"/>
          <w:b w:val="false"/>
          <w:i w:val="false"/>
          <w:color w:val="000000"/>
          <w:sz w:val="28"/>
        </w:rPr>
        <w:t xml:space="preserve">
     2. Қазақстан Республикасы Табиғи монополияларды реттеу агенттігінің Заң департаменті (Ғ.Т.Жолдыбаева) осы бұйрықты заңнамада белгіленген тәртіппен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және аумақтық жұмыстар департаменті (М.А. Токарева) Қазақстан Республикасының Әділет министрлігінде мемлекеттік тіркеуден өткеннен кейін: </w:t>
      </w:r>
      <w:r>
        <w:br/>
      </w:r>
      <w:r>
        <w:rPr>
          <w:rFonts w:ascii="Times New Roman"/>
          <w:b w:val="false"/>
          <w:i w:val="false"/>
          <w:color w:val="000000"/>
          <w:sz w:val="28"/>
        </w:rPr>
        <w:t xml:space="preserve">
     1) осы бұйрықты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осы бұйрықты Қазақстан Республикасының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Республикасының Табиғи монополияларды реттеу агенттігі төрағасының орынбасары А.С. Орымбаевқа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