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9c01" w14:textId="4149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"Cақтандыру (қайта сақтандыру) ұйымына бақылау жасау құқығын иеленуге рұқсат беру ережесін  бекіту туралы" 2002 жылғы 3 маусымдағы N 207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27 қазандағы N 323 қаулысы. Қазақстан Республикасының Әділет министрлігінде 2004 жылғы 29 желтоқсанда тіркелді. Тіркеу N 3311. Қаулының күші жойылды - ҚР Қаржы нарығын және қаржы ұйымдарын реттеу мен қадағалау агенттігі Басқармасының 2006 жылғы 9 қаңтардағы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Cақтандыру (қайта сақтандыру) ұйымдарының қызметін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Банкі Басқармасының "Cақтандыру (қайта сақтандыру) ұйымына бақылау жасау құқығын иемденуге рұқсат беру ережесін бекіту туралы" 2002 жылғы 3 маусымдағы N 207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1906 тіркелген, Қазақстан Республикасы Ұлттық Банкінің "Вестник Национального Банка Казахстана" және "Қазақстан Ұлттық Банкінің Хабаршысы" басылымдарында 2002 жылғы 15-28 шілде аралығында N 15 (237) жарияланған); Қазақстан Республикасы Ұлттық Банкі Басқармасының 2003 жылғы 2 желтоқсандағы N 416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 мен толықтырулар бар (Қазақстан Республикасының нормативтік құқықтық актілерін мемлекеттік тіркеу тізілімінде N 2638 тіркелген) қаулысына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Cақтандыру (қайта сақтандыру) ұйымына бақылау жасау құқығын иемденуге рұқсат беру ережесінде:
</w:t>
      </w:r>
      <w:r>
        <w:br/>
      </w:r>
      <w:r>
        <w:rPr>
          <w:rFonts w:ascii="Times New Roman"/>
          <w:b w:val="false"/>
          <w:i w:val="false"/>
          <w:color w:val="000000"/>
          <w:sz w:val="28"/>
        </w:rPr>
        <w:t>
      4-тармақтағы "өтініш білдіруге құқылы" сөздері "өтініш жасайды"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Өтініш еркін нысанда жасалады және оған мынадай құжаттар қоса беріледі:
</w:t>
      </w:r>
      <w:r>
        <w:br/>
      </w:r>
      <w:r>
        <w:rPr>
          <w:rFonts w:ascii="Times New Roman"/>
          <w:b w:val="false"/>
          <w:i w:val="false"/>
          <w:color w:val="000000"/>
          <w:sz w:val="28"/>
        </w:rPr>
        <w:t>
      1) жеке тұлға - осы Ереженің 1-қосымшасына сәйкес нысан бойынша өтініш берушінің деректері, сондай-ақ оның жеке басын куәландыратын құжаттың нотариат куәландырған көшірмесі;
</w:t>
      </w:r>
      <w:r>
        <w:br/>
      </w:r>
      <w:r>
        <w:rPr>
          <w:rFonts w:ascii="Times New Roman"/>
          <w:b w:val="false"/>
          <w:i w:val="false"/>
          <w:color w:val="000000"/>
          <w:sz w:val="28"/>
        </w:rPr>
        <w:t>
      2) заңды тұлға:
</w:t>
      </w:r>
      <w:r>
        <w:br/>
      </w:r>
      <w:r>
        <w:rPr>
          <w:rFonts w:ascii="Times New Roman"/>
          <w:b w:val="false"/>
          <w:i w:val="false"/>
          <w:color w:val="000000"/>
          <w:sz w:val="28"/>
        </w:rPr>
        <w:t>
      осы Ереженің 2-қосымшасына сәйкес нысан бойынша өтініш берушінің деректері;
</w:t>
      </w:r>
      <w:r>
        <w:br/>
      </w:r>
      <w:r>
        <w:rPr>
          <w:rFonts w:ascii="Times New Roman"/>
          <w:b w:val="false"/>
          <w:i w:val="false"/>
          <w:color w:val="000000"/>
          <w:sz w:val="28"/>
        </w:rPr>
        <w:t>
      жеке басын куәландыратын құжаттың нотариат куәландырған көшірмесі;
</w:t>
      </w:r>
      <w:r>
        <w:br/>
      </w:r>
      <w:r>
        <w:rPr>
          <w:rFonts w:ascii="Times New Roman"/>
          <w:b w:val="false"/>
          <w:i w:val="false"/>
          <w:color w:val="000000"/>
          <w:sz w:val="28"/>
        </w:rPr>
        <w:t>
      сақтандыру ұйымын бақылау құқығын иелену туралы өтініш берушінің жоғарғы органы шешімінің көшірмесі;
</w:t>
      </w:r>
      <w:r>
        <w:br/>
      </w:r>
      <w:r>
        <w:rPr>
          <w:rFonts w:ascii="Times New Roman"/>
          <w:b w:val="false"/>
          <w:i w:val="false"/>
          <w:color w:val="000000"/>
          <w:sz w:val="28"/>
        </w:rPr>
        <w:t>
      сақтандыру ұйымының акцияларын сатып алу мерзімі мен талаптары туралы, сатып алу үшін пайдаланылатын ақша сомасы және оның көздерінің сипаты туралы, растаушы құжаттар қоса берілген мәліметтер;
</w:t>
      </w:r>
      <w:r>
        <w:br/>
      </w:r>
      <w:r>
        <w:rPr>
          <w:rFonts w:ascii="Times New Roman"/>
          <w:b w:val="false"/>
          <w:i w:val="false"/>
          <w:color w:val="000000"/>
          <w:sz w:val="28"/>
        </w:rPr>
        <w:t>
      сатып алғаннан кейін өтініш берушінің болжалды есеп айырысу балансын қосқандағы сақтандыру ұйымының бақылау құқығын иелену зардаптарына, бар болған жағдайдағы өтініш берушінің жоспарлары мен ұсыныстарына, сақтандыру ұйымдарының активтерін сату бойынша,  сақтандыру ұйымының басқа заңды тұлғамен бірігуі немесе  қызметке маңызды өзгерістер енгізу немесе сақтандыру ұйымын басқару (бизнес-жоспарды және ұйымдық құрылымды қосқанда) қаржылық болжам жасау;
</w:t>
      </w:r>
      <w:r>
        <w:br/>
      </w:r>
      <w:r>
        <w:rPr>
          <w:rFonts w:ascii="Times New Roman"/>
          <w:b w:val="false"/>
          <w:i w:val="false"/>
          <w:color w:val="000000"/>
          <w:sz w:val="28"/>
        </w:rPr>
        <w:t>
      Сондай-ақ рұқсат беру туралы өтініш берердің алдындағы тоқсан соңында аудиторлық ұйым қол қойған (не заңды тұлға құрылған сәттен бастап бір аяқталған қаржы жылы үшін, егер осы мерзім екі жылдан кем болмаса) соңғы екі аяқталған қаржы жылы үшін алынған түсіндірме жазбасы қоса берілген өтініш берушінің жылдық есеп беруі;
</w:t>
      </w:r>
      <w:r>
        <w:br/>
      </w:r>
      <w:r>
        <w:rPr>
          <w:rFonts w:ascii="Times New Roman"/>
          <w:b w:val="false"/>
          <w:i w:val="false"/>
          <w:color w:val="000000"/>
          <w:sz w:val="28"/>
        </w:rPr>
        <w:t>
      өтініш берушінің сақтандыру ұйымы алдында мерзімі өткен және (немесе) берешек балансына қойылған берешектердің жоқтығын растайтын құжаттар;
</w:t>
      </w:r>
      <w:r>
        <w:br/>
      </w:r>
      <w:r>
        <w:rPr>
          <w:rFonts w:ascii="Times New Roman"/>
          <w:b w:val="false"/>
          <w:i w:val="false"/>
          <w:color w:val="000000"/>
          <w:sz w:val="28"/>
        </w:rPr>
        <w:t>
      Аталған құжаттар мемлекеттік немесе орыс тілдерінде берілуі мүмкін. Құжаттардың басқа тілдерден аударылуы нотариат арқылы куәландырылуы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"дербес ұсынуға тиіс" деген сөздер "дербес беріледі"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7-тармақтағы "қарауға тиіс" деген сөздер "қаралады"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Сақтандыру ұйымын бақылау құқығын иеленуге рұқсат алудан бас тарту негізі - өтініш берушінің қаржылық тұрақсыздығы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4) тармақшадағы  "." деген тыныс белгісі ";" деген тыныс белгісімен ауыстырылсын;
</w:t>
      </w:r>
      <w:r>
        <w:br/>
      </w:r>
      <w:r>
        <w:rPr>
          <w:rFonts w:ascii="Times New Roman"/>
          <w:b w:val="false"/>
          <w:i w:val="false"/>
          <w:color w:val="000000"/>
          <w:sz w:val="28"/>
        </w:rPr>
        <w:t>
      мына мазмұндағы 5) тармақшамен толықтырылсын:
</w:t>
      </w:r>
      <w:r>
        <w:br/>
      </w:r>
      <w:r>
        <w:rPr>
          <w:rFonts w:ascii="Times New Roman"/>
          <w:b w:val="false"/>
          <w:i w:val="false"/>
          <w:color w:val="000000"/>
          <w:sz w:val="28"/>
        </w:rPr>
        <w:t>
      "5)  заңды тұлға-өтініш берушінің меншікті капиталының жеткіліксіздігі - Заңның 25-бабының 2-тармағына сәйкес сақтандыру ұйымының акцияларын сатып алу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11-1 тармақ мына мазмұндағы екінші абзацпен толықтырылсын:
</w:t>
      </w:r>
      <w:r>
        <w:br/>
      </w:r>
      <w:r>
        <w:rPr>
          <w:rFonts w:ascii="Times New Roman"/>
          <w:b w:val="false"/>
          <w:i w:val="false"/>
          <w:color w:val="000000"/>
          <w:sz w:val="28"/>
        </w:rPr>
        <w:t>
      "11-1. Сақтандыру ұйымына бақылау жасау құқығына рұқсат алған тұлға уәкілетті органға осы тармақта көрсетілген құжаттарды бермеген жағдайда жоғарыда аталған рұқсат көрсетілген мерзім бойынша өзінің күшін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10-тармақтың бесінші абзацы ", сондай-ақ оның ақшалай алғандағы мөлшері" деген сөздермен толықтырылсын;
</w:t>
      </w:r>
      <w:r>
        <w:br/>
      </w:r>
      <w:r>
        <w:rPr>
          <w:rFonts w:ascii="Times New Roman"/>
          <w:b w:val="false"/>
          <w:i w:val="false"/>
          <w:color w:val="000000"/>
          <w:sz w:val="28"/>
        </w:rPr>
        <w:t>
      мына мазмұндағы 14 және 15 тармақтармен толықтырылсын:
</w:t>
      </w:r>
      <w:r>
        <w:br/>
      </w:r>
      <w:r>
        <w:rPr>
          <w:rFonts w:ascii="Times New Roman"/>
          <w:b w:val="false"/>
          <w:i w:val="false"/>
          <w:color w:val="000000"/>
          <w:sz w:val="28"/>
        </w:rPr>
        <w:t>
      "14. Сотталғандығы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 Сақтандыру қызметіне орай құқық бұзушылық жасауына байланысты  әкімшілік жауапкершілікке тартылғаны туралы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w:t>
      </w:r>
      <w:r>
        <w:br/>
      </w:r>
      <w:r>
        <w:rPr>
          <w:rFonts w:ascii="Times New Roman"/>
          <w:b w:val="false"/>
          <w:i w:val="false"/>
          <w:color w:val="000000"/>
          <w:sz w:val="28"/>
        </w:rPr>
        <w:t>
      мына мазмұндағы  6-1, 6-2, 6-3 және 6-4 тармақтармен толықтырылсын:
</w:t>
      </w:r>
      <w:r>
        <w:br/>
      </w:r>
      <w:r>
        <w:rPr>
          <w:rFonts w:ascii="Times New Roman"/>
          <w:b w:val="false"/>
          <w:i w:val="false"/>
          <w:color w:val="000000"/>
          <w:sz w:val="28"/>
        </w:rPr>
        <w:t>
      "6-1. Еңбек жолы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Жұмыс кезеңі     |      Жұмыс орны        |      Қызметі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6-2. Сотталғандығы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6-3. Сақтандыру қызметіне байланысты құқық бұзушылық жасауына байланысты әкімшілік жауапкершілікке тартылғаны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6-4. Өтініш берушінің мүддесі тапсырылған өтініш беруші өкілі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 басын куәландыратын құжат деректері)";
</w:t>
      </w:r>
    </w:p>
    <w:p>
      <w:pPr>
        <w:spacing w:after="0"/>
        <w:ind w:left="0"/>
        <w:jc w:val="both"/>
      </w:pPr>
      <w:r>
        <w:rPr>
          <w:rFonts w:ascii="Times New Roman"/>
          <w:b w:val="false"/>
          <w:i w:val="false"/>
          <w:color w:val="000000"/>
          <w:sz w:val="28"/>
        </w:rPr>
        <w:t>
      8-тармақтың бесінші абзацы ", сондай-ақ оның ақшалай алғандағы мөлшері"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күннен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рыногының субъектілерін және басқа қаржылық ұйымдарды қадағалау департаменті (А.А.Қаримуллин):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және сақтандыру (қайта сақтандыру) ұйымдарының мүдделі бөлімшелеріне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