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0567" w14:textId="2170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2672 тіркелген, "Дербес шоттарды жүргізу ережелерін бекіту туралы" Қазақстан Республикасының Қаржы министрлігі Салық комитеті Төрағасының 2003 жылғы 23 желтоқсандағы N 530 бұйрығына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2004 жылғы 25 қарашадағы N 606 бұйрығы. Қазақстан Республикасының Әділет министрлігінде 2004 жылғы 20 желтоқсанда тіркелді. Тіркеу N 3288. Күші жойылды - Қазақстан Республикасы Қаржы министрінің 2008 жылғы 29 желтоқсандағы N 622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Келесі қосымша бойынша көрсетілген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ресми жариялғанының бірінші күнінен бастап қолданысқа енгізіледі және 2009 жылғы 1 қаңтардаң шығатын қатынастарға жаратылады.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29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622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жоғалтқан кейбір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актілердің тізімі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"N 2672 тіркелген, "Дербес шоттарды жүргізу ережелерін бекіту туралы" Қазақстан Республикасының Қаржы министрлігі Салық комитеті Төрағасының 2003 жылғы 23 желтоқсандағы N 530 бұйрығына өзгертулер мен толықтырулар енгізу туралы" Қазақстан Республикасы Қаржы министрлігінің Салық комитеті Төрағасының 2004 жылғы 25 қарашадағы N 606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нормативтік құқықтық актілердің мемлекеттік N 3288 болып тіркелген "Заң газеті" газетінде 2005 жылғы 23 қыркүйектегі N 175-176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"Дербес шоттарды жүргізу ережелерін бекіту туралы" Қазақстан Республикасының Қаржы министрлігі Салық комитеті Төрағасының 2003 жылғы 23 желтоқсандағы N 530 
</w:t>
      </w:r>
      <w:r>
        <w:rPr>
          <w:rFonts w:ascii="Times New Roman"/>
          <w:b w:val="false"/>
          <w:i w:val="false"/>
          <w:color w:val="000000"/>
          <w:sz w:val="28"/>
        </w:rPr>
        <w:t xml:space="preserve"> бұйрығына </w:t>
      </w:r>
      <w:r>
        <w:rPr>
          <w:rFonts w:ascii="Times New Roman"/>
          <w:b w:val="false"/>
          <w:i w:val="false"/>
          <w:color w:val="000000"/>
          <w:sz w:val="28"/>
        </w:rPr>
        <w:t>
 (Нормативтік-құқықтық актілерді мемлекеттік тіркеу тізілімінде 2004 жылғы 15 қаңтарда N 2672 тіркелген, Қазақстан Республикасының Қаржы министрлігі Салық комитеті Төрағасының 2004 жылғы 1 қаңтардағы N 39 бұйрығымен енгізілген өзгертулер мен толықтырулармен Нормативтік-құқықтық актілерді мемлекеттік тіркеу тізілімінде 2004 жылғы 25 ақпанда N 2714 тіркелген) өзгертулер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бұйрықпен бекітілген Дербес шоттарды жүргізу ережелерінде:
</w:t>
      </w:r>
      <w:r>
        <w:br/>
      </w:r>
      <w:r>
        <w:rPr>
          <w:rFonts w:ascii="Times New Roman"/>
          <w:b w:val="false"/>
          <w:i w:val="false"/>
          <w:color w:val="000000"/>
          <w:sz w:val="28"/>
        </w:rPr>
        <w:t>
      1) 20-тармақта "салық және бюджетке төленетін басқа да міндетті төлемдер, жинақтаушы зейнетақы қорларына міндетті зейнетақы жарналары бойынша салық төлеушінің (салық агентінің) есеп жағдайы туралы" деген сөздер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деген сөздермен ауыстырылсын;
</w:t>
      </w:r>
      <w:r>
        <w:br/>
      </w:r>
      <w:r>
        <w:rPr>
          <w:rFonts w:ascii="Times New Roman"/>
          <w:b w:val="false"/>
          <w:i w:val="false"/>
          <w:color w:val="000000"/>
          <w:sz w:val="28"/>
        </w:rPr>
        <w:t>
      Осы тармақтың бірінші абзацы мынадай мазмұндағы сөйлеммен толықтырылсын:
</w:t>
      </w:r>
      <w:r>
        <w:br/>
      </w:r>
      <w:r>
        <w:rPr>
          <w:rFonts w:ascii="Times New Roman"/>
          <w:b w:val="false"/>
          <w:i w:val="false"/>
          <w:color w:val="000000"/>
          <w:sz w:val="28"/>
        </w:rPr>
        <w:t>
      "Бұл ретте салық төлеуші (салық агенті) және оның құрылымдық бөлімшесі өтінішті тапсыру күніне салық есептілігін тапсырмаған жағдайда,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11-қосымша осы бұйрыққа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Салық комитетінің Кірістерді талдау және ағымдағы болжау басқармасы (Б.Ж. Алшымбаев) осы бұйрықты Қазақстан Республикасының Әділет министрлігіне мемлекеттік тіркеуге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министрлігіне мемлекеттік тіркеу күнінен бастап қолданысқа енеді.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25 қарашадағы
</w:t>
      </w:r>
      <w:r>
        <w:br/>
      </w:r>
      <w:r>
        <w:rPr>
          <w:rFonts w:ascii="Times New Roman"/>
          <w:b w:val="false"/>
          <w:i w:val="false"/>
          <w:color w:val="000000"/>
          <w:sz w:val="28"/>
        </w:rPr>
        <w:t>
                                         N 606 бұйрығына қосымша
</w:t>
      </w:r>
      <w:r>
        <w:br/>
      </w:r>
      <w:r>
        <w:rPr>
          <w:rFonts w:ascii="Times New Roman"/>
          <w:b w:val="false"/>
          <w:i w:val="false"/>
          <w:color w:val="000000"/>
          <w:sz w:val="28"/>
        </w:rPr>
        <w:t>
                                               N 11-қосымша
</w:t>
      </w:r>
    </w:p>
    <w:p>
      <w:pPr>
        <w:spacing w:after="0"/>
        <w:ind w:left="0"/>
        <w:jc w:val="both"/>
      </w:pPr>
      <w:r>
        <w:rPr>
          <w:rFonts w:ascii="Times New Roman"/>
          <w:b w:val="false"/>
          <w:i w:val="false"/>
          <w:color w:val="000000"/>
          <w:sz w:val="28"/>
        </w:rPr>
        <w:t>
(салық органының атауы, СТН-і)
</w:t>
      </w:r>
    </w:p>
    <w:p>
      <w:pPr>
        <w:spacing w:after="0"/>
        <w:ind w:left="0"/>
        <w:jc w:val="both"/>
      </w:pPr>
      <w:r>
        <w:rPr>
          <w:rFonts w:ascii="Times New Roman"/>
          <w:b w:val="false"/>
          <w:i w:val="false"/>
          <w:color w:val="000000"/>
          <w:sz w:val="28"/>
        </w:rPr>
        <w:t>
</w:t>
      </w:r>
      <w:r>
        <w:rPr>
          <w:rFonts w:ascii="Times New Roman"/>
          <w:b/>
          <w:i w:val="false"/>
          <w:color w:val="000000"/>
          <w:sz w:val="28"/>
        </w:rPr>
        <w:t>
200__ ж. "___" __________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бойынша міндетті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жарналары мен әлеуметтік аударымдар бойынша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төлеушінің салық берешегі жоқ (бар) екендігі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(салық төлеушінің атауы, СТН-і)
</w:t>
      </w:r>
    </w:p>
    <w:p>
      <w:pPr>
        <w:spacing w:after="0"/>
        <w:ind w:left="0"/>
        <w:jc w:val="both"/>
      </w:pPr>
      <w:r>
        <w:rPr>
          <w:rFonts w:ascii="Times New Roman"/>
          <w:b w:val="false"/>
          <w:i w:val="false"/>
          <w:color w:val="000000"/>
          <w:sz w:val="28"/>
        </w:rPr>
        <w:t>
_________________________________________________________ берілді.
</w:t>
      </w:r>
    </w:p>
    <w:p>
      <w:pPr>
        <w:spacing w:after="0"/>
        <w:ind w:left="0"/>
        <w:jc w:val="both"/>
      </w:pPr>
      <w:r>
        <w:rPr>
          <w:rFonts w:ascii="Times New Roman"/>
          <w:b w:val="false"/>
          <w:i w:val="false"/>
          <w:color w:val="000000"/>
          <w:sz w:val="28"/>
        </w:rPr>
        <w:t>
Өйткені, 200__ж. "____" ____________ жағдайы бойынша салық төлеуші 
</w:t>
      </w:r>
      <w:r>
        <w:br/>
      </w:r>
      <w:r>
        <w:rPr>
          <w:rFonts w:ascii="Times New Roman"/>
          <w:b w:val="false"/>
          <w:i w:val="false"/>
          <w:color w:val="000000"/>
          <w:sz w:val="28"/>
        </w:rPr>
        <w:t>
__________ теңге сомада салық берешегі, міндетті зейнетақы
</w:t>
      </w:r>
      <w:r>
        <w:br/>
      </w:r>
      <w:r>
        <w:rPr>
          <w:rFonts w:ascii="Times New Roman"/>
          <w:b w:val="false"/>
          <w:i w:val="false"/>
          <w:color w:val="000000"/>
          <w:sz w:val="28"/>
        </w:rPr>
        <w:t>
жарналары мен әлеуметтік аударымдар бойынша берешегі бар*,
</w:t>
      </w:r>
      <w:r>
        <w:br/>
      </w:r>
      <w:r>
        <w:rPr>
          <w:rFonts w:ascii="Times New Roman"/>
          <w:b w:val="false"/>
          <w:i w:val="false"/>
          <w:color w:val="000000"/>
          <w:sz w:val="28"/>
        </w:rPr>
        <w:t>
салық берешегі және міндетті зейнетақы жарналары бойынша берешегі жоқ.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Бюджеттік жіктемесінің|Негізгі салықтың,|   Өсімақы   | Айыппұл
</w:t>
      </w:r>
      <w:r>
        <w:br/>
      </w:r>
      <w:r>
        <w:rPr>
          <w:rFonts w:ascii="Times New Roman"/>
          <w:b w:val="false"/>
          <w:i w:val="false"/>
          <w:color w:val="000000"/>
          <w:sz w:val="28"/>
        </w:rPr>
        <w:t>
 коды және салық пен  |басқа да міндетті|   сомасы    |сомасы
</w:t>
      </w:r>
      <w:r>
        <w:br/>
      </w:r>
      <w:r>
        <w:rPr>
          <w:rFonts w:ascii="Times New Roman"/>
          <w:b w:val="false"/>
          <w:i w:val="false"/>
          <w:color w:val="000000"/>
          <w:sz w:val="28"/>
        </w:rPr>
        <w:t>
   басқа да міндетті  |төлемнің сомасы  |             |
</w:t>
      </w:r>
      <w:r>
        <w:br/>
      </w:r>
      <w:r>
        <w:rPr>
          <w:rFonts w:ascii="Times New Roman"/>
          <w:b w:val="false"/>
          <w:i w:val="false"/>
          <w:color w:val="000000"/>
          <w:sz w:val="28"/>
        </w:rPr>
        <w:t>
     төлемнің атауы   |_________________|_____________|____________
</w:t>
      </w:r>
      <w:r>
        <w:br/>
      </w:r>
      <w:r>
        <w:rPr>
          <w:rFonts w:ascii="Times New Roman"/>
          <w:b w:val="false"/>
          <w:i w:val="false"/>
          <w:color w:val="000000"/>
          <w:sz w:val="28"/>
        </w:rPr>
        <w:t>
                      | бересi | артық  |бересi|артық |бересi|артық
</w:t>
      </w:r>
      <w:r>
        <w:br/>
      </w:r>
      <w:r>
        <w:rPr>
          <w:rFonts w:ascii="Times New Roman"/>
          <w:b w:val="false"/>
          <w:i w:val="false"/>
          <w:color w:val="000000"/>
          <w:sz w:val="28"/>
        </w:rPr>
        <w:t>
                      |        | төлеу  |      |төлеу |      |төлеу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Салық берешегінің барлығы                              теңге
</w:t>
      </w:r>
      <w:r>
        <w:br/>
      </w:r>
      <w:r>
        <w:rPr>
          <w:rFonts w:ascii="Times New Roman"/>
          <w:b w:val="false"/>
          <w:i w:val="false"/>
          <w:color w:val="000000"/>
          <w:sz w:val="28"/>
        </w:rPr>
        <w:t>
оның ішінде 3 айдан артық есепте бары                  теңге
</w:t>
      </w:r>
      <w:r>
        <w:br/>
      </w:r>
      <w:r>
        <w:rPr>
          <w:rFonts w:ascii="Times New Roman"/>
          <w:b w:val="false"/>
          <w:i w:val="false"/>
          <w:color w:val="000000"/>
          <w:sz w:val="28"/>
        </w:rPr>
        <w:t>
Салық және бюджетке төленетін басқа да міндетті
</w:t>
      </w:r>
      <w:r>
        <w:br/>
      </w:r>
      <w:r>
        <w:rPr>
          <w:rFonts w:ascii="Times New Roman"/>
          <w:b w:val="false"/>
          <w:i w:val="false"/>
          <w:color w:val="000000"/>
          <w:sz w:val="28"/>
        </w:rPr>
        <w:t>
төлемдер бойынша артық төлеулердің барлығы:            теңге
</w:t>
      </w:r>
      <w:r>
        <w:br/>
      </w:r>
      <w:r>
        <w:rPr>
          <w:rFonts w:ascii="Times New Roman"/>
          <w:b w:val="false"/>
          <w:i w:val="false"/>
          <w:color w:val="000000"/>
          <w:sz w:val="28"/>
        </w:rPr>
        <w:t>
Міндетті зейнетақы жарналары бойынша берешек           теңге
</w:t>
      </w:r>
      <w:r>
        <w:br/>
      </w:r>
      <w:r>
        <w:rPr>
          <w:rFonts w:ascii="Times New Roman"/>
          <w:b w:val="false"/>
          <w:i w:val="false"/>
          <w:color w:val="000000"/>
          <w:sz w:val="28"/>
        </w:rPr>
        <w:t>
Міндетті зейнетақы жарналары бойынша артық төлеу       теңге
</w:t>
      </w:r>
      <w:r>
        <w:br/>
      </w:r>
      <w:r>
        <w:rPr>
          <w:rFonts w:ascii="Times New Roman"/>
          <w:b w:val="false"/>
          <w:i w:val="false"/>
          <w:color w:val="000000"/>
          <w:sz w:val="28"/>
        </w:rPr>
        <w:t>
Әлеуметтік аударымдар бойынша берешек                  теңге
</w:t>
      </w:r>
      <w:r>
        <w:br/>
      </w:r>
      <w:r>
        <w:rPr>
          <w:rFonts w:ascii="Times New Roman"/>
          <w:b w:val="false"/>
          <w:i w:val="false"/>
          <w:color w:val="000000"/>
          <w:sz w:val="28"/>
        </w:rPr>
        <w:t>
Әлеуметтік аударымдар бойынша артық төлеу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 Берешектің жалпы сомасында көрсетілмеді:
</w:t>
      </w:r>
      <w:r>
        <w:br/>
      </w:r>
      <w:r>
        <w:rPr>
          <w:rFonts w:ascii="Times New Roman"/>
          <w:b w:val="false"/>
          <w:i w:val="false"/>
          <w:color w:val="000000"/>
          <w:sz w:val="28"/>
        </w:rPr>
        <w:t>
1) шағымдану сатысында және шағымданған салық
</w:t>
      </w:r>
      <w:r>
        <w:br/>
      </w:r>
      <w:r>
        <w:rPr>
          <w:rFonts w:ascii="Times New Roman"/>
          <w:b w:val="false"/>
          <w:i w:val="false"/>
          <w:color w:val="000000"/>
          <w:sz w:val="28"/>
        </w:rPr>
        <w:t>
тексеруі нәтижесі бойынша есептелген сомалар;          теңге
</w:t>
      </w:r>
      <w:r>
        <w:br/>
      </w:r>
      <w:r>
        <w:rPr>
          <w:rFonts w:ascii="Times New Roman"/>
          <w:b w:val="false"/>
          <w:i w:val="false"/>
          <w:color w:val="000000"/>
          <w:sz w:val="28"/>
        </w:rPr>
        <w:t>
2) төлеу мерзімі өзгертілген сомалар;                  теңге
</w:t>
      </w:r>
      <w:r>
        <w:br/>
      </w:r>
      <w:r>
        <w:rPr>
          <w:rFonts w:ascii="Times New Roman"/>
          <w:b w:val="false"/>
          <w:i w:val="false"/>
          <w:color w:val="000000"/>
          <w:sz w:val="28"/>
        </w:rPr>
        <w:t>
3) Оңалту рәсімі қолданған сомалар.                    теңге
</w:t>
      </w:r>
    </w:p>
    <w:p>
      <w:pPr>
        <w:spacing w:after="0"/>
        <w:ind w:left="0"/>
        <w:jc w:val="both"/>
      </w:pPr>
      <w:r>
        <w:rPr>
          <w:rFonts w:ascii="Times New Roman"/>
          <w:b w:val="false"/>
          <w:i w:val="false"/>
          <w:color w:val="000000"/>
          <w:sz w:val="28"/>
        </w:rPr>
        <w:t>
Анықтама берілді                            (талап ету орны) 
</w:t>
      </w:r>
    </w:p>
    <w:p>
      <w:pPr>
        <w:spacing w:after="0"/>
        <w:ind w:left="0"/>
        <w:jc w:val="both"/>
      </w:pPr>
      <w:r>
        <w:rPr>
          <w:rFonts w:ascii="Times New Roman"/>
          <w:b w:val="false"/>
          <w:i w:val="false"/>
          <w:color w:val="000000"/>
          <w:sz w:val="28"/>
        </w:rPr>
        <w:t>
20__ ж. "___" _____________
</w:t>
      </w:r>
      <w:r>
        <w:br/>
      </w:r>
      <w:r>
        <w:rPr>
          <w:rFonts w:ascii="Times New Roman"/>
          <w:b w:val="false"/>
          <w:i w:val="false"/>
          <w:color w:val="000000"/>
          <w:sz w:val="28"/>
        </w:rPr>
        <w:t>
           (берілген күні)
</w:t>
      </w:r>
    </w:p>
    <w:p>
      <w:pPr>
        <w:spacing w:after="0"/>
        <w:ind w:left="0"/>
        <w:jc w:val="both"/>
      </w:pPr>
      <w:r>
        <w:rPr>
          <w:rFonts w:ascii="Times New Roman"/>
          <w:b w:val="false"/>
          <w:i w:val="false"/>
          <w:color w:val="000000"/>
          <w:sz w:val="28"/>
        </w:rPr>
        <w:t>
Салық органының басшысы __________________    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Бөлім бастығы           __________________    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 - анықтамада ___ салық комитеттерінің ақпараты көрсетілген
</w:t>
      </w:r>
      <w:r>
        <w:br/>
      </w:r>
      <w:r>
        <w:rPr>
          <w:rFonts w:ascii="Times New Roman"/>
          <w:b w:val="false"/>
          <w:i w:val="false"/>
          <w:color w:val="000000"/>
          <w:sz w:val="28"/>
        </w:rPr>
        <w:t>
** - анықтама қосымшаларсыз жарамсыз
</w:t>
      </w:r>
    </w:p>
    <w:p>
      <w:pPr>
        <w:spacing w:after="0"/>
        <w:ind w:left="0"/>
        <w:jc w:val="both"/>
      </w:pPr>
      <w:r>
        <w:rPr>
          <w:rFonts w:ascii="Times New Roman"/>
          <w:b w:val="false"/>
          <w:i w:val="false"/>
          <w:color w:val="000000"/>
          <w:sz w:val="28"/>
        </w:rPr>
        <w:t>
                                                      2 парағы
</w:t>
      </w:r>
    </w:p>
    <w:p>
      <w:pPr>
        <w:spacing w:after="0"/>
        <w:ind w:left="0"/>
        <w:jc w:val="both"/>
      </w:pPr>
      <w:r>
        <w:rPr>
          <w:rFonts w:ascii="Times New Roman"/>
          <w:b w:val="false"/>
          <w:i w:val="false"/>
          <w:color w:val="000000"/>
          <w:sz w:val="28"/>
        </w:rPr>
        <w:t>
(анықтаманы берген салық органының атауы, СТН-і)
</w:t>
      </w:r>
    </w:p>
    <w:p>
      <w:pPr>
        <w:spacing w:after="0"/>
        <w:ind w:left="0"/>
        <w:jc w:val="both"/>
      </w:pPr>
      <w:r>
        <w:rPr>
          <w:rFonts w:ascii="Times New Roman"/>
          <w:b w:val="false"/>
          <w:i w:val="false"/>
          <w:color w:val="000000"/>
          <w:sz w:val="28"/>
        </w:rPr>
        <w:t>
       Міндетті зейнетақы жарналары мен әлеуметтік аударымдар
</w:t>
      </w:r>
      <w:r>
        <w:br/>
      </w:r>
      <w:r>
        <w:rPr>
          <w:rFonts w:ascii="Times New Roman"/>
          <w:b w:val="false"/>
          <w:i w:val="false"/>
          <w:color w:val="000000"/>
          <w:sz w:val="28"/>
        </w:rPr>
        <w:t>
     бойынша салық төлеушінің салық берешегі жоқ (бар) екендігі
</w:t>
      </w:r>
      <w:r>
        <w:br/>
      </w:r>
      <w:r>
        <w:rPr>
          <w:rFonts w:ascii="Times New Roman"/>
          <w:b w:val="false"/>
          <w:i w:val="false"/>
          <w:color w:val="000000"/>
          <w:sz w:val="28"/>
        </w:rPr>
        <w:t>
                     туралы анықтамаға қосымша
</w:t>
      </w:r>
    </w:p>
    <w:p>
      <w:pPr>
        <w:spacing w:after="0"/>
        <w:ind w:left="0"/>
        <w:jc w:val="both"/>
      </w:pPr>
      <w:r>
        <w:rPr>
          <w:rFonts w:ascii="Times New Roman"/>
          <w:b w:val="false"/>
          <w:i w:val="false"/>
          <w:color w:val="000000"/>
          <w:sz w:val="28"/>
        </w:rPr>
        <w:t>
Салық төлеушінің атауы немесе СТН-і 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төлеу- |Салық төлеуші-|КБК|Негізгі  |Өсімақы|Айып-|Барлығы
</w:t>
      </w:r>
      <w:r>
        <w:br/>
      </w:r>
      <w:r>
        <w:rPr>
          <w:rFonts w:ascii="Times New Roman"/>
          <w:b w:val="false"/>
          <w:i w:val="false"/>
          <w:color w:val="000000"/>
          <w:sz w:val="28"/>
        </w:rPr>
        <w:t>
шінің атауы  |нің атауы не- |   |салықтың,|сомасы | пұл |__________
</w:t>
      </w:r>
      <w:r>
        <w:br/>
      </w:r>
      <w:r>
        <w:rPr>
          <w:rFonts w:ascii="Times New Roman"/>
          <w:b w:val="false"/>
          <w:i w:val="false"/>
          <w:color w:val="000000"/>
          <w:sz w:val="28"/>
        </w:rPr>
        <w:t>
немесе оның  |месе оның құ- |   |төлемнің,|       |со-  |бе- |артық
</w:t>
      </w:r>
      <w:r>
        <w:br/>
      </w:r>
      <w:r>
        <w:rPr>
          <w:rFonts w:ascii="Times New Roman"/>
          <w:b w:val="false"/>
          <w:i w:val="false"/>
          <w:color w:val="000000"/>
          <w:sz w:val="28"/>
        </w:rPr>
        <w:t>
құрылымдық   |рылымдық бөлі-|   |жарнаның,|       |масы |ресі|төлеу
</w:t>
      </w:r>
      <w:r>
        <w:br/>
      </w:r>
      <w:r>
        <w:rPr>
          <w:rFonts w:ascii="Times New Roman"/>
          <w:b w:val="false"/>
          <w:i w:val="false"/>
          <w:color w:val="000000"/>
          <w:sz w:val="28"/>
        </w:rPr>
        <w:t>
бөлімшесінің |мшесінің атауы|   |аударым- |       |     |    |
</w:t>
      </w:r>
      <w:r>
        <w:br/>
      </w:r>
      <w:r>
        <w:rPr>
          <w:rFonts w:ascii="Times New Roman"/>
          <w:b w:val="false"/>
          <w:i w:val="false"/>
          <w:color w:val="000000"/>
          <w:sz w:val="28"/>
        </w:rPr>
        <w:t>
    СТН-і    |              |   |дардың   |       |     |    |
</w:t>
      </w:r>
      <w:r>
        <w:br/>
      </w:r>
      <w:r>
        <w:rPr>
          <w:rFonts w:ascii="Times New Roman"/>
          <w:b w:val="false"/>
          <w:i w:val="false"/>
          <w:color w:val="000000"/>
          <w:sz w:val="28"/>
        </w:rPr>
        <w:t>
             |              |   |  сомасы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СК коды                        1 СК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Барлығы      бересілер      _______________________________________
</w:t>
      </w:r>
      <w:r>
        <w:br/>
      </w:r>
      <w:r>
        <w:rPr>
          <w:rFonts w:ascii="Times New Roman"/>
          <w:b w:val="false"/>
          <w:i w:val="false"/>
          <w:color w:val="000000"/>
          <w:sz w:val="28"/>
        </w:rPr>
        <w:t>
             артық төлеулер 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Барлығы      бересілер      _______________________________________
</w:t>
      </w:r>
      <w:r>
        <w:br/>
      </w:r>
      <w:r>
        <w:rPr>
          <w:rFonts w:ascii="Times New Roman"/>
          <w:b w:val="false"/>
          <w:i w:val="false"/>
          <w:color w:val="000000"/>
          <w:sz w:val="28"/>
        </w:rPr>
        <w:t>
             артық төлеулер 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СК коды                        2 СК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Барлығы      бересілер      _______________________________________
</w:t>
      </w:r>
      <w:r>
        <w:br/>
      </w:r>
      <w:r>
        <w:rPr>
          <w:rFonts w:ascii="Times New Roman"/>
          <w:b w:val="false"/>
          <w:i w:val="false"/>
          <w:color w:val="000000"/>
          <w:sz w:val="28"/>
        </w:rPr>
        <w:t>
             артық төлеулер 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Барлығы      бересілер      _______________________________________
</w:t>
      </w:r>
      <w:r>
        <w:br/>
      </w:r>
      <w:r>
        <w:rPr>
          <w:rFonts w:ascii="Times New Roman"/>
          <w:b w:val="false"/>
          <w:i w:val="false"/>
          <w:color w:val="000000"/>
          <w:sz w:val="28"/>
        </w:rPr>
        <w:t>
             артық төлеулер 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СК коды                        3 СК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Барлығы      бересілер      _______________________________________
</w:t>
      </w:r>
      <w:r>
        <w:br/>
      </w:r>
      <w:r>
        <w:rPr>
          <w:rFonts w:ascii="Times New Roman"/>
          <w:b w:val="false"/>
          <w:i w:val="false"/>
          <w:color w:val="000000"/>
          <w:sz w:val="28"/>
        </w:rPr>
        <w:t>
             артық төлеулер 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Барлығы      бересілер      _______________________________________
</w:t>
      </w:r>
      <w:r>
        <w:br/>
      </w:r>
      <w:r>
        <w:rPr>
          <w:rFonts w:ascii="Times New Roman"/>
          <w:b w:val="false"/>
          <w:i w:val="false"/>
          <w:color w:val="000000"/>
          <w:sz w:val="28"/>
        </w:rPr>
        <w:t>
             артық төлеулер 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берешегінің барлығы                                __________
</w:t>
      </w:r>
      <w:r>
        <w:br/>
      </w:r>
      <w:r>
        <w:rPr>
          <w:rFonts w:ascii="Times New Roman"/>
          <w:b w:val="false"/>
          <w:i w:val="false"/>
          <w:color w:val="000000"/>
          <w:sz w:val="28"/>
        </w:rPr>
        <w:t>
Салық және бюджетке төленетін басқа да міндетті
</w:t>
      </w:r>
      <w:r>
        <w:br/>
      </w:r>
      <w:r>
        <w:rPr>
          <w:rFonts w:ascii="Times New Roman"/>
          <w:b w:val="false"/>
          <w:i w:val="false"/>
          <w:color w:val="000000"/>
          <w:sz w:val="28"/>
        </w:rPr>
        <w:t>
төлемдер бойынша артық төлеулердің барлығы:              __________
</w:t>
      </w:r>
      <w:r>
        <w:br/>
      </w:r>
      <w:r>
        <w:rPr>
          <w:rFonts w:ascii="Times New Roman"/>
          <w:b w:val="false"/>
          <w:i w:val="false"/>
          <w:color w:val="000000"/>
          <w:sz w:val="28"/>
        </w:rPr>
        <w:t>
Міндетті зейнетақы жарналары бойынша берешек             __________
</w:t>
      </w:r>
      <w:r>
        <w:br/>
      </w:r>
      <w:r>
        <w:rPr>
          <w:rFonts w:ascii="Times New Roman"/>
          <w:b w:val="false"/>
          <w:i w:val="false"/>
          <w:color w:val="000000"/>
          <w:sz w:val="28"/>
        </w:rPr>
        <w:t>
Міндетті зейнетақы жарналары бойынша артық төлеу         __________
</w:t>
      </w:r>
      <w:r>
        <w:br/>
      </w:r>
      <w:r>
        <w:rPr>
          <w:rFonts w:ascii="Times New Roman"/>
          <w:b w:val="false"/>
          <w:i w:val="false"/>
          <w:color w:val="000000"/>
          <w:sz w:val="28"/>
        </w:rPr>
        <w:t>
Әлеуметтік аударымдар бойынша берешек                    __________
</w:t>
      </w:r>
      <w:r>
        <w:br/>
      </w:r>
      <w:r>
        <w:rPr>
          <w:rFonts w:ascii="Times New Roman"/>
          <w:b w:val="false"/>
          <w:i w:val="false"/>
          <w:color w:val="000000"/>
          <w:sz w:val="28"/>
        </w:rPr>
        <w:t>
Әлеуметтік аударымдар бойынша артық төлеу                __________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