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bb79" w14:textId="a88b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пай қорының пайларына ұлттық бірегейлендіру нөмірін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254 қаулысы. Қазақстан Республикасының Әділет министрлігінде 2004 жылғы 28 қыркүйекте тіркелді. Тіркеу N 3115. Күші жойылды - Қазақстан Республикасы Ұлттық Банкі Басқармасының 2018 жылғы 27 тамыздағы № 187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"Инвестициялық қорлар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20-бабының 2-тармағына сәйкес,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Инвестициялық пай қорының пайларына ұлттық бірегейлендіру нөмірін беру ережесі бекітілсін.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xml:space="preserve">
      3. Стратегия және талдау департаменті (Еденбаев Е.С.):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инвестициялық портфельді басқарушы "Активтерді басқару қауымдастығы" заңды тұлғалар бірлестігіне жіберсін. </w:t>
      </w:r>
    </w:p>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жөніндегі агенттігі</w:t>
            </w:r>
            <w:r>
              <w:br/>
            </w:r>
            <w:r>
              <w:rPr>
                <w:rFonts w:ascii="Times New Roman"/>
                <w:b w:val="false"/>
                <w:i w:val="false"/>
                <w:color w:val="000000"/>
                <w:sz w:val="20"/>
              </w:rPr>
              <w:t>Басқармасының "Инвестициялық</w:t>
            </w:r>
            <w:r>
              <w:br/>
            </w:r>
            <w:r>
              <w:rPr>
                <w:rFonts w:ascii="Times New Roman"/>
                <w:b w:val="false"/>
                <w:i w:val="false"/>
                <w:color w:val="000000"/>
                <w:sz w:val="20"/>
              </w:rPr>
              <w:t>пай қорының пайларына ұлттық</w:t>
            </w:r>
            <w:r>
              <w:br/>
            </w:r>
            <w:r>
              <w:rPr>
                <w:rFonts w:ascii="Times New Roman"/>
                <w:b w:val="false"/>
                <w:i w:val="false"/>
                <w:color w:val="000000"/>
                <w:sz w:val="20"/>
              </w:rPr>
              <w:t>бірегейлендіру нөмірін беру</w:t>
            </w:r>
            <w:r>
              <w:br/>
            </w:r>
            <w:r>
              <w:rPr>
                <w:rFonts w:ascii="Times New Roman"/>
                <w:b w:val="false"/>
                <w:i w:val="false"/>
                <w:color w:val="000000"/>
                <w:sz w:val="20"/>
              </w:rPr>
              <w:t>ережесін бекіту туралы"</w:t>
            </w:r>
            <w:r>
              <w:br/>
            </w:r>
            <w:r>
              <w:rPr>
                <w:rFonts w:ascii="Times New Roman"/>
                <w:b w:val="false"/>
                <w:i w:val="false"/>
                <w:color w:val="000000"/>
                <w:sz w:val="20"/>
              </w:rPr>
              <w:t>2004 жылғы 21 тамыздағы</w:t>
            </w:r>
            <w:r>
              <w:br/>
            </w:r>
            <w:r>
              <w:rPr>
                <w:rFonts w:ascii="Times New Roman"/>
                <w:b w:val="false"/>
                <w:i w:val="false"/>
                <w:color w:val="000000"/>
                <w:sz w:val="20"/>
              </w:rPr>
              <w:t>N 254 қаулысымен бекітілді</w:t>
            </w:r>
          </w:p>
        </w:tc>
      </w:tr>
    </w:tbl>
    <w:bookmarkStart w:name="z2" w:id="1"/>
    <w:p>
      <w:pPr>
        <w:spacing w:after="0"/>
        <w:ind w:left="0"/>
        <w:jc w:val="left"/>
      </w:pPr>
      <w:r>
        <w:rPr>
          <w:rFonts w:ascii="Times New Roman"/>
          <w:b/>
          <w:i w:val="false"/>
          <w:color w:val="000000"/>
        </w:rPr>
        <w:t xml:space="preserve"> Инвестициялық пай қорының пайларына ұлттық</w:t>
      </w:r>
      <w:r>
        <w:br/>
      </w:r>
      <w:r>
        <w:rPr>
          <w:rFonts w:ascii="Times New Roman"/>
          <w:b/>
          <w:i w:val="false"/>
          <w:color w:val="000000"/>
        </w:rPr>
        <w:t>бірегейлендіру нөмірін беру ережесі</w:t>
      </w:r>
    </w:p>
    <w:bookmarkEnd w:id="1"/>
    <w:p>
      <w:pPr>
        <w:spacing w:after="0"/>
        <w:ind w:left="0"/>
        <w:jc w:val="both"/>
      </w:pPr>
      <w:r>
        <w:rPr>
          <w:rFonts w:ascii="Times New Roman"/>
          <w:b w:val="false"/>
          <w:i w:val="false"/>
          <w:color w:val="000000"/>
          <w:sz w:val="28"/>
        </w:rPr>
        <w:t xml:space="preserve">
      1. Осы Ереже инвестициялық пай қорының пайларына ұлттық бірегейлендіру нөмірін берудің талаптары мен тәртібін белгілейді. </w:t>
      </w:r>
    </w:p>
    <w:bookmarkStart w:name="z3" w:id="2"/>
    <w:p>
      <w:pPr>
        <w:spacing w:after="0"/>
        <w:ind w:left="0"/>
        <w:jc w:val="both"/>
      </w:pPr>
      <w:r>
        <w:rPr>
          <w:rFonts w:ascii="Times New Roman"/>
          <w:b w:val="false"/>
          <w:i w:val="false"/>
          <w:color w:val="000000"/>
          <w:sz w:val="28"/>
        </w:rPr>
        <w:t>
      2. Басқарушы компания инвестициялық пай қоры пайларының шығарылымын мемлекеттік тіркеу мақсатында қаржы нарығын және қаржы ұйымдарын реттеу, бақылау мен қадағалау жөніндегі уәкілетті органға (бұдан әрі – уәкілетті орган) "Инвестициялық қорлар туралы" 2004 жылғы 7 шілдедегі Қазақстан Республикасының Заңы 20-бабының 1-тармағында көзделген құжаттарды ұсынады.</w:t>
      </w:r>
    </w:p>
    <w:bookmarkEnd w:id="2"/>
    <w:p>
      <w:pPr>
        <w:spacing w:after="0"/>
        <w:ind w:left="0"/>
        <w:jc w:val="both"/>
      </w:pPr>
      <w:r>
        <w:rPr>
          <w:rFonts w:ascii="Times New Roman"/>
          <w:b w:val="false"/>
          <w:i w:val="false"/>
          <w:color w:val="000000"/>
          <w:sz w:val="28"/>
        </w:rPr>
        <w:t xml:space="preserve">
      Пайларды шығаруды мемлекеттік тіркеу үшін берілген құжаттар Қазақстан Республикасы заңдарының талаптарына сәйкес келген жағдайда, уәкілетті орган инвестициялық пай қорының пайларын шығаруға ұлттық бірегейлендіру нөмірін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Инвестициялық пай қорының пайларына ұлттық бірегейлендіру нөмірін беру үшін араб сандары мен латын әліпбиінің жазба әріптері ("І" және "О" әріптерінен басқа) пайдаланылады. </w:t>
      </w:r>
    </w:p>
    <w:bookmarkEnd w:id="3"/>
    <w:bookmarkStart w:name="z5" w:id="4"/>
    <w:p>
      <w:pPr>
        <w:spacing w:after="0"/>
        <w:ind w:left="0"/>
        <w:jc w:val="both"/>
      </w:pPr>
      <w:r>
        <w:rPr>
          <w:rFonts w:ascii="Times New Roman"/>
          <w:b w:val="false"/>
          <w:i w:val="false"/>
          <w:color w:val="000000"/>
          <w:sz w:val="28"/>
        </w:rPr>
        <w:t xml:space="preserve">
      4. Ұлттық бірегейлендіру нөміріне қандай да бір тыныс белгісімен бөлінбеген он екі бір ізді белгілер (солдан оңға қарай есептей отырып) жатады және үш бөлімнен тұрады: </w:t>
      </w:r>
    </w:p>
    <w:bookmarkEnd w:id="4"/>
    <w:p>
      <w:pPr>
        <w:spacing w:after="0"/>
        <w:ind w:left="0"/>
        <w:jc w:val="both"/>
      </w:pPr>
      <w:r>
        <w:rPr>
          <w:rFonts w:ascii="Times New Roman"/>
          <w:b w:val="false"/>
          <w:i w:val="false"/>
          <w:color w:val="000000"/>
          <w:sz w:val="28"/>
        </w:rPr>
        <w:t xml:space="preserve">
      1) бірінші және екінші позицияларда орналасқан белгілер эмитент елінің екі әріптен тұратын кодын білдіреді ("KZ"); </w:t>
      </w:r>
    </w:p>
    <w:p>
      <w:pPr>
        <w:spacing w:after="0"/>
        <w:ind w:left="0"/>
        <w:jc w:val="both"/>
      </w:pPr>
      <w:r>
        <w:rPr>
          <w:rFonts w:ascii="Times New Roman"/>
          <w:b w:val="false"/>
          <w:i w:val="false"/>
          <w:color w:val="000000"/>
          <w:sz w:val="28"/>
        </w:rPr>
        <w:t xml:space="preserve">
      2) үшінші мен он бірінші позиция аралығында орналасқан белгілер осы Ереженің 5-9-тармақтарына сәйкес жасалған негізгі нөмір болып табылады; </w:t>
      </w:r>
    </w:p>
    <w:p>
      <w:pPr>
        <w:spacing w:after="0"/>
        <w:ind w:left="0"/>
        <w:jc w:val="both"/>
      </w:pPr>
      <w:r>
        <w:rPr>
          <w:rFonts w:ascii="Times New Roman"/>
          <w:b w:val="false"/>
          <w:i w:val="false"/>
          <w:color w:val="000000"/>
          <w:sz w:val="28"/>
        </w:rPr>
        <w:t xml:space="preserve">
      3) он екінші позицияда орналасқан белгі осы Ереженің 10-тармағына сәйкес есептелетін бақылау саны болып табылады. </w:t>
      </w:r>
    </w:p>
    <w:bookmarkStart w:name="z6" w:id="5"/>
    <w:p>
      <w:pPr>
        <w:spacing w:after="0"/>
        <w:ind w:left="0"/>
        <w:jc w:val="both"/>
      </w:pPr>
      <w:r>
        <w:rPr>
          <w:rFonts w:ascii="Times New Roman"/>
          <w:b w:val="false"/>
          <w:i w:val="false"/>
          <w:color w:val="000000"/>
          <w:sz w:val="28"/>
        </w:rPr>
        <w:t xml:space="preserve">
      5. Үшінші және төртінші позицияларда орналасқан белгілер "PF" белгісі болып табылады және эмиссиялық бағалы қағаздардың түрін - Инвестициялық пай қорының пайларын білдіреді. </w:t>
      </w:r>
    </w:p>
    <w:bookmarkEnd w:id="5"/>
    <w:bookmarkStart w:name="z7" w:id="6"/>
    <w:p>
      <w:pPr>
        <w:spacing w:after="0"/>
        <w:ind w:left="0"/>
        <w:jc w:val="both"/>
      </w:pPr>
      <w:r>
        <w:rPr>
          <w:rFonts w:ascii="Times New Roman"/>
          <w:b w:val="false"/>
          <w:i w:val="false"/>
          <w:color w:val="000000"/>
          <w:sz w:val="28"/>
        </w:rPr>
        <w:t xml:space="preserve">
      6. Бесінші позицияда орналасқан белгі пайлардың (осы Ереженің 7-тармағымен белгіленген ерекшеліктерді есепке ала отырып) айналыс мерзімінің өлшем бірлігін білдіреді: </w:t>
      </w:r>
    </w:p>
    <w:bookmarkEnd w:id="6"/>
    <w:p>
      <w:pPr>
        <w:spacing w:after="0"/>
        <w:ind w:left="0"/>
        <w:jc w:val="both"/>
      </w:pPr>
      <w:r>
        <w:rPr>
          <w:rFonts w:ascii="Times New Roman"/>
          <w:b w:val="false"/>
          <w:i w:val="false"/>
          <w:color w:val="000000"/>
          <w:sz w:val="28"/>
        </w:rPr>
        <w:t xml:space="preserve">
      1) "Y" белгісі - жылдар; </w:t>
      </w:r>
    </w:p>
    <w:p>
      <w:pPr>
        <w:spacing w:after="0"/>
        <w:ind w:left="0"/>
        <w:jc w:val="both"/>
      </w:pPr>
      <w:r>
        <w:rPr>
          <w:rFonts w:ascii="Times New Roman"/>
          <w:b w:val="false"/>
          <w:i w:val="false"/>
          <w:color w:val="000000"/>
          <w:sz w:val="28"/>
        </w:rPr>
        <w:t xml:space="preserve">
      2) "M" белгісі - айлар; </w:t>
      </w:r>
    </w:p>
    <w:p>
      <w:pPr>
        <w:spacing w:after="0"/>
        <w:ind w:left="0"/>
        <w:jc w:val="both"/>
      </w:pPr>
      <w:r>
        <w:rPr>
          <w:rFonts w:ascii="Times New Roman"/>
          <w:b w:val="false"/>
          <w:i w:val="false"/>
          <w:color w:val="000000"/>
          <w:sz w:val="28"/>
        </w:rPr>
        <w:t xml:space="preserve">
      3) "W" белгісі - апталар; </w:t>
      </w:r>
    </w:p>
    <w:p>
      <w:pPr>
        <w:spacing w:after="0"/>
        <w:ind w:left="0"/>
        <w:jc w:val="both"/>
      </w:pPr>
      <w:r>
        <w:rPr>
          <w:rFonts w:ascii="Times New Roman"/>
          <w:b w:val="false"/>
          <w:i w:val="false"/>
          <w:color w:val="000000"/>
          <w:sz w:val="28"/>
        </w:rPr>
        <w:t xml:space="preserve">
      4) "D" белгісі - күндер; </w:t>
      </w:r>
    </w:p>
    <w:p>
      <w:pPr>
        <w:spacing w:after="0"/>
        <w:ind w:left="0"/>
        <w:jc w:val="both"/>
      </w:pPr>
      <w:r>
        <w:rPr>
          <w:rFonts w:ascii="Times New Roman"/>
          <w:b w:val="false"/>
          <w:i w:val="false"/>
          <w:color w:val="000000"/>
          <w:sz w:val="28"/>
        </w:rPr>
        <w:t xml:space="preserve">
      5) "N" белгісі - айналыс мерзімі жоқ. </w:t>
      </w:r>
    </w:p>
    <w:bookmarkStart w:name="z8" w:id="7"/>
    <w:p>
      <w:pPr>
        <w:spacing w:after="0"/>
        <w:ind w:left="0"/>
        <w:jc w:val="both"/>
      </w:pPr>
      <w:r>
        <w:rPr>
          <w:rFonts w:ascii="Times New Roman"/>
          <w:b w:val="false"/>
          <w:i w:val="false"/>
          <w:color w:val="000000"/>
          <w:sz w:val="28"/>
        </w:rPr>
        <w:t xml:space="preserve">
      7. Алтыншы және жетінші позицияларда орналасқан белгілер өлшемнің сәйкес бірлігінде инвестициялық пай қоры пайларының айналыс мерзімін білдіреді. </w:t>
      </w:r>
    </w:p>
    <w:bookmarkEnd w:id="7"/>
    <w:p>
      <w:pPr>
        <w:spacing w:after="0"/>
        <w:ind w:left="0"/>
        <w:jc w:val="both"/>
      </w:pPr>
      <w:r>
        <w:rPr>
          <w:rFonts w:ascii="Times New Roman"/>
          <w:b w:val="false"/>
          <w:i w:val="false"/>
          <w:color w:val="000000"/>
          <w:sz w:val="28"/>
        </w:rPr>
        <w:t xml:space="preserve">
      Егер инвестициялық пай қоры пайларының айналыс мерзімі кемінде 10 өлшем бірлігін құраған жағдайда, алтыншы позицияда "0" белгісі көрсетіледі. </w:t>
      </w:r>
    </w:p>
    <w:p>
      <w:pPr>
        <w:spacing w:after="0"/>
        <w:ind w:left="0"/>
        <w:jc w:val="both"/>
      </w:pPr>
      <w:r>
        <w:rPr>
          <w:rFonts w:ascii="Times New Roman"/>
          <w:b w:val="false"/>
          <w:i w:val="false"/>
          <w:color w:val="000000"/>
          <w:sz w:val="28"/>
        </w:rPr>
        <w:t xml:space="preserve">
      Инвестициялық пай қоры пайларының айналыс мерзімі өлшем бірлігін тұтас емес санын құраған жағдайда, ол төмен тұрған өлшем бірлігіне ауыстырылады. Бұл ретте айдың ұзақтығы 30 күнге тең болып алынады. Егер осындай ауысудың нәтижесінде бөлшек сан немесе 99-дан асатын сан пайда болса, өлшем бірлігі өзгермейді, бүтін санға дөңгелектеледі. Мысалы, 4,5 жыл 54 айға (4,5 х 12 = 54) ауыстырылады, 3,5 ай 4 айға (3,5 х 30 = 105 &gt; 99) ауыстырылады. </w:t>
      </w:r>
    </w:p>
    <w:p>
      <w:pPr>
        <w:spacing w:after="0"/>
        <w:ind w:left="0"/>
        <w:jc w:val="both"/>
      </w:pPr>
      <w:r>
        <w:rPr>
          <w:rFonts w:ascii="Times New Roman"/>
          <w:b w:val="false"/>
          <w:i w:val="false"/>
          <w:color w:val="000000"/>
          <w:sz w:val="28"/>
        </w:rPr>
        <w:t xml:space="preserve">
      Егер қандай да бір өлшем бірлігіндегі инвестициялық пай қоры пайларының айналыс мерзімі өте жоғары деңгейдегі өлшем бірлігінің бүтін санын құраған жағдайда, ол жоғары тұратын өлшем бірлігіне ауыстырылады. Мысалы, 36 ай 3 жылға ауыстырылады. </w:t>
      </w:r>
    </w:p>
    <w:p>
      <w:pPr>
        <w:spacing w:after="0"/>
        <w:ind w:left="0"/>
        <w:jc w:val="both"/>
      </w:pPr>
      <w:r>
        <w:rPr>
          <w:rFonts w:ascii="Times New Roman"/>
          <w:b w:val="false"/>
          <w:i w:val="false"/>
          <w:color w:val="000000"/>
          <w:sz w:val="28"/>
        </w:rPr>
        <w:t xml:space="preserve">
      Егер айналыс мерзімі 99 сәйкес өлшем бірлігінен асқан жағдайда, ол дөңгелектеле отырып, жоғары тұрған өлшем бірлігіне ауыстырылады. Бұл ретте айдың ұзақтығы 30 күнге тең болып алынады. Мысалы, 180 күн 6 айға (180 : 30 = 6,00) ауыстырылады, 115 күн 4 айға (115 : 30 = 3,83) ауыстырылады, 110 ай 9 жылға (110 : 12 = 9,17) ауыстырылады, 225 күн 8 айға (225 : 30 = 7,5) ауыстырылады. </w:t>
      </w:r>
    </w:p>
    <w:bookmarkStart w:name="z9" w:id="8"/>
    <w:p>
      <w:pPr>
        <w:spacing w:after="0"/>
        <w:ind w:left="0"/>
        <w:jc w:val="both"/>
      </w:pPr>
      <w:r>
        <w:rPr>
          <w:rFonts w:ascii="Times New Roman"/>
          <w:b w:val="false"/>
          <w:i w:val="false"/>
          <w:color w:val="000000"/>
          <w:sz w:val="28"/>
        </w:rPr>
        <w:t xml:space="preserve">
      8. Сегізінші және тоғызыншы позицияларда орналасқан белгілер бірегей және тұрақты болып қалатын Бағалы қағаздардың мемлекеттік тізіліміне инвестициялық пай қорының пайларын шығаруға бастамашы болатын инвестициялық портфельді басқарушы реттік нөмірді білдіреді. </w:t>
      </w:r>
    </w:p>
    <w:bookmarkEnd w:id="8"/>
    <w:bookmarkStart w:name="z10" w:id="9"/>
    <w:p>
      <w:pPr>
        <w:spacing w:after="0"/>
        <w:ind w:left="0"/>
        <w:jc w:val="both"/>
      </w:pPr>
      <w:r>
        <w:rPr>
          <w:rFonts w:ascii="Times New Roman"/>
          <w:b w:val="false"/>
          <w:i w:val="false"/>
          <w:color w:val="000000"/>
          <w:sz w:val="28"/>
        </w:rPr>
        <w:t xml:space="preserve">
      9. Оныншы және он бірінші позицияларда орналасқан белгілер оны құрған компанияны басқарушы инвестициялық пай қорының нөмірін білдіреді. </w:t>
      </w:r>
    </w:p>
    <w:bookmarkEnd w:id="9"/>
    <w:bookmarkStart w:name="z11" w:id="10"/>
    <w:p>
      <w:pPr>
        <w:spacing w:after="0"/>
        <w:ind w:left="0"/>
        <w:jc w:val="both"/>
      </w:pPr>
      <w:r>
        <w:rPr>
          <w:rFonts w:ascii="Times New Roman"/>
          <w:b w:val="false"/>
          <w:i w:val="false"/>
          <w:color w:val="000000"/>
          <w:sz w:val="28"/>
        </w:rPr>
        <w:t xml:space="preserve">
      10. Бақылау саны мынадай түрде есептеледі: </w:t>
      </w:r>
    </w:p>
    <w:bookmarkEnd w:id="10"/>
    <w:p>
      <w:pPr>
        <w:spacing w:after="0"/>
        <w:ind w:left="0"/>
        <w:jc w:val="both"/>
      </w:pPr>
      <w:r>
        <w:rPr>
          <w:rFonts w:ascii="Times New Roman"/>
          <w:b w:val="false"/>
          <w:i w:val="false"/>
          <w:color w:val="000000"/>
          <w:sz w:val="28"/>
        </w:rPr>
        <w:t xml:space="preserve">
      1) 1-қадам: осы Ереженің 4-9-тармақтарына сәйкес ең алдымен он бір позиция толтырылады; </w:t>
      </w:r>
    </w:p>
    <w:p>
      <w:pPr>
        <w:spacing w:after="0"/>
        <w:ind w:left="0"/>
        <w:jc w:val="both"/>
      </w:pPr>
      <w:r>
        <w:rPr>
          <w:rFonts w:ascii="Times New Roman"/>
          <w:b w:val="false"/>
          <w:i w:val="false"/>
          <w:color w:val="000000"/>
          <w:sz w:val="28"/>
        </w:rPr>
        <w:t xml:space="preserve">
      2) 2-қадам: позицияларда орналасқан әріп белгілері Әріп белгілерін ауыстыру кестесіне сәйкес сандармен осы Ереженің 1-қосымшасының нысаны бойынша сандарға ауыстырылады; </w:t>
      </w:r>
    </w:p>
    <w:p>
      <w:pPr>
        <w:spacing w:after="0"/>
        <w:ind w:left="0"/>
        <w:jc w:val="both"/>
      </w:pPr>
      <w:r>
        <w:rPr>
          <w:rFonts w:ascii="Times New Roman"/>
          <w:b w:val="false"/>
          <w:i w:val="false"/>
          <w:color w:val="000000"/>
          <w:sz w:val="28"/>
        </w:rPr>
        <w:t xml:space="preserve">
      3) 3-қадам: алынған сандық қатардың әрбір саны (оның оң жағынан бастап) коэффициентке көбейтіледі: "2" - тақ позициялардағы сан үшін, "1" - жұп позициялардағы сан үшін; </w:t>
      </w:r>
    </w:p>
    <w:p>
      <w:pPr>
        <w:spacing w:after="0"/>
        <w:ind w:left="0"/>
        <w:jc w:val="both"/>
      </w:pPr>
      <w:r>
        <w:rPr>
          <w:rFonts w:ascii="Times New Roman"/>
          <w:b w:val="false"/>
          <w:i w:val="false"/>
          <w:color w:val="000000"/>
          <w:sz w:val="28"/>
        </w:rPr>
        <w:t xml:space="preserve">
      4) 4-қадам: 3-қадамды орындау нәтижесінде алынған сандар қатары жинақталады; </w:t>
      </w:r>
    </w:p>
    <w:p>
      <w:pPr>
        <w:spacing w:after="0"/>
        <w:ind w:left="0"/>
        <w:jc w:val="both"/>
      </w:pPr>
      <w:r>
        <w:rPr>
          <w:rFonts w:ascii="Times New Roman"/>
          <w:b w:val="false"/>
          <w:i w:val="false"/>
          <w:color w:val="000000"/>
          <w:sz w:val="28"/>
        </w:rPr>
        <w:t xml:space="preserve">
      5) 5-қадам: егер 4-қадамды орындау нәтижесінде алынған сома "0"-ге аяқталса, онда бақылау саны "0" болып табылады. Басқа жағдайда бақылау саны осы сомадан асатын және онның қалдықсыз бөлінетін санына жақын болып табылатын саннан 4-қадамды орындау нәтижесінде алынған соманы шегеру болып табылады. </w:t>
      </w:r>
    </w:p>
    <w:bookmarkStart w:name="z12" w:id="11"/>
    <w:p>
      <w:pPr>
        <w:spacing w:after="0"/>
        <w:ind w:left="0"/>
        <w:jc w:val="both"/>
      </w:pPr>
      <w:r>
        <w:rPr>
          <w:rFonts w:ascii="Times New Roman"/>
          <w:b w:val="false"/>
          <w:i w:val="false"/>
          <w:color w:val="000000"/>
          <w:sz w:val="28"/>
        </w:rPr>
        <w:t xml:space="preserve">
      11. Инвестициялық пай қоры пайларының ұлттық бірегейлендіру нөмірін қалыптастыру үлгісі осы Ереженің 2-қосымшасында келтірілген. </w:t>
      </w:r>
    </w:p>
    <w:bookmarkEnd w:id="11"/>
    <w:bookmarkStart w:name="z13" w:id="12"/>
    <w:p>
      <w:pPr>
        <w:spacing w:after="0"/>
        <w:ind w:left="0"/>
        <w:jc w:val="both"/>
      </w:pPr>
      <w:r>
        <w:rPr>
          <w:rFonts w:ascii="Times New Roman"/>
          <w:b w:val="false"/>
          <w:i w:val="false"/>
          <w:color w:val="000000"/>
          <w:sz w:val="28"/>
        </w:rPr>
        <w:t xml:space="preserve">
      12. Уәкілетті орган инвестициялық пай қоры пайларының ұлттық бірегейлендіру нөмірін көрсете отырып, пайлардың шығарылымын мемлекеттік тіркеу туралы куәлікті инвестициялық пай қорын басқарушы компанияға береді және Эмиссиялық бағалы қағаздардың мемлекеттік тізіліміне бұл шығарылым туралы мәліметтерді ұсынады.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w:t>
            </w:r>
            <w:r>
              <w:br/>
            </w:r>
            <w:r>
              <w:rPr>
                <w:rFonts w:ascii="Times New Roman"/>
                <w:b w:val="false"/>
                <w:i w:val="false"/>
                <w:color w:val="000000"/>
                <w:sz w:val="20"/>
              </w:rPr>
              <w:t>қорының пайларына</w:t>
            </w:r>
            <w:r>
              <w:br/>
            </w:r>
            <w:r>
              <w:rPr>
                <w:rFonts w:ascii="Times New Roman"/>
                <w:b w:val="false"/>
                <w:i w:val="false"/>
                <w:color w:val="000000"/>
                <w:sz w:val="20"/>
              </w:rPr>
              <w:t>ұлттық бірегейлендіру</w:t>
            </w:r>
            <w:r>
              <w:br/>
            </w:r>
            <w:r>
              <w:rPr>
                <w:rFonts w:ascii="Times New Roman"/>
                <w:b w:val="false"/>
                <w:i w:val="false"/>
                <w:color w:val="000000"/>
                <w:sz w:val="20"/>
              </w:rPr>
              <w:t>нөмірін беру ережесінің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xml:space="preserve">
      Әріп белгілерін санға ауыстыру </w:t>
      </w:r>
    </w:p>
    <w:p>
      <w:pPr>
        <w:spacing w:after="0"/>
        <w:ind w:left="0"/>
        <w:jc w:val="both"/>
      </w:pPr>
      <w:r>
        <w:rPr>
          <w:rFonts w:ascii="Times New Roman"/>
          <w:b w:val="false"/>
          <w:i w:val="false"/>
          <w:color w:val="000000"/>
          <w:sz w:val="28"/>
        </w:rPr>
        <w:t xml:space="preserve">
      кестесі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A | 10 | F | 15 | L | 20 | R | 25 | W | 30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B | 11 | G | 16 | M | 21 | S | 26 | X | 31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C | 12 | H | 17 | N | 22 | T | 27 | Y | 32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D | 13 | J | 18 | P | 23 | U | 28 | Z | 33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E | 14 | K | 19 | Q | 24 | V | 29 |   | </w:t>
      </w:r>
    </w:p>
    <w:p>
      <w:pPr>
        <w:spacing w:after="0"/>
        <w:ind w:left="0"/>
        <w:jc w:val="both"/>
      </w:pPr>
      <w:r>
        <w:rPr>
          <w:rFonts w:ascii="Times New Roman"/>
          <w:b w:val="false"/>
          <w:i w:val="false"/>
          <w:color w:val="000000"/>
          <w:sz w:val="28"/>
        </w:rPr>
        <w:t xml:space="preserve">
      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w:t>
            </w:r>
            <w:r>
              <w:br/>
            </w:r>
            <w:r>
              <w:rPr>
                <w:rFonts w:ascii="Times New Roman"/>
                <w:b w:val="false"/>
                <w:i w:val="false"/>
                <w:color w:val="000000"/>
                <w:sz w:val="20"/>
              </w:rPr>
              <w:t>қорының пайларына</w:t>
            </w:r>
            <w:r>
              <w:br/>
            </w:r>
            <w:r>
              <w:rPr>
                <w:rFonts w:ascii="Times New Roman"/>
                <w:b w:val="false"/>
                <w:i w:val="false"/>
                <w:color w:val="000000"/>
                <w:sz w:val="20"/>
              </w:rPr>
              <w:t>ұлттық бірегейлендіру</w:t>
            </w:r>
            <w:r>
              <w:br/>
            </w:r>
            <w:r>
              <w:rPr>
                <w:rFonts w:ascii="Times New Roman"/>
                <w:b w:val="false"/>
                <w:i w:val="false"/>
                <w:color w:val="000000"/>
                <w:sz w:val="20"/>
              </w:rPr>
              <w:t>нөмірін беру ережесінің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xml:space="preserve">
      Инвестициялық пай қорының пайларына ұлттық </w:t>
      </w:r>
    </w:p>
    <w:p>
      <w:pPr>
        <w:spacing w:after="0"/>
        <w:ind w:left="0"/>
        <w:jc w:val="both"/>
      </w:pPr>
      <w:r>
        <w:rPr>
          <w:rFonts w:ascii="Times New Roman"/>
          <w:b w:val="false"/>
          <w:i w:val="false"/>
          <w:color w:val="000000"/>
          <w:sz w:val="28"/>
        </w:rPr>
        <w:t xml:space="preserve">
      бірегейлендіру нөмірін қалыптастыру үлгісі </w:t>
      </w:r>
    </w:p>
    <w:p>
      <w:pPr>
        <w:spacing w:after="0"/>
        <w:ind w:left="0"/>
        <w:jc w:val="both"/>
      </w:pPr>
      <w:r>
        <w:rPr>
          <w:rFonts w:ascii="Times New Roman"/>
          <w:b w:val="false"/>
          <w:i w:val="false"/>
          <w:color w:val="000000"/>
          <w:sz w:val="28"/>
        </w:rPr>
        <w:t xml:space="preserve">
      Үлгінің талабы: </w:t>
      </w:r>
    </w:p>
    <w:p>
      <w:pPr>
        <w:spacing w:after="0"/>
        <w:ind w:left="0"/>
        <w:jc w:val="both"/>
      </w:pPr>
      <w:r>
        <w:rPr>
          <w:rFonts w:ascii="Times New Roman"/>
          <w:b w:val="false"/>
          <w:i w:val="false"/>
          <w:color w:val="000000"/>
          <w:sz w:val="28"/>
        </w:rPr>
        <w:t xml:space="preserve">
      Инвестициялық пай қорын құруға бастамашы, есеп бойынша үшінші тұратын инвестициялық портфельді басқарушы 4,5 жыл мерзімде іс-әрекет жасайтын өзінің екінші пайлық инвестициялық қорын құрады. Бағалы қағаздардың мемлекеттік тізілімін толтыру кезінде үшінші инвестициялық портфельді басқарушы екінші пайлық инвестициялық қорды құрады және олардың пайларын шығаруды жүзеге асырады, сондықтан, оның бірегей реттік нөмірі "03" болады және пайларды шығаруға "02" нөмірі беріледі. </w:t>
      </w:r>
    </w:p>
    <w:p>
      <w:pPr>
        <w:spacing w:after="0"/>
        <w:ind w:left="0"/>
        <w:jc w:val="both"/>
      </w:pPr>
      <w:r>
        <w:rPr>
          <w:rFonts w:ascii="Times New Roman"/>
          <w:b w:val="false"/>
          <w:i w:val="false"/>
          <w:color w:val="000000"/>
          <w:sz w:val="28"/>
        </w:rPr>
        <w:t xml:space="preserve">
      1-қадам: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Позициялардың | Белгілер |           Түсініктемелер </w:t>
      </w:r>
    </w:p>
    <w:p>
      <w:pPr>
        <w:spacing w:after="0"/>
        <w:ind w:left="0"/>
        <w:jc w:val="both"/>
      </w:pPr>
      <w:r>
        <w:rPr>
          <w:rFonts w:ascii="Times New Roman"/>
          <w:b w:val="false"/>
          <w:i w:val="false"/>
          <w:color w:val="000000"/>
          <w:sz w:val="28"/>
        </w:rPr>
        <w:t xml:space="preserve">
          нөмірі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KZ     Эмитент елін белгілеу (Ереженің </w:t>
      </w:r>
    </w:p>
    <w:p>
      <w:pPr>
        <w:spacing w:after="0"/>
        <w:ind w:left="0"/>
        <w:jc w:val="both"/>
      </w:pPr>
      <w:r>
        <w:rPr>
          <w:rFonts w:ascii="Times New Roman"/>
          <w:b w:val="false"/>
          <w:i w:val="false"/>
          <w:color w:val="000000"/>
          <w:sz w:val="28"/>
        </w:rPr>
        <w:t xml:space="preserve">
                                4-тармағының 1)-тармақшасы). </w:t>
      </w:r>
    </w:p>
    <w:p>
      <w:pPr>
        <w:spacing w:after="0"/>
        <w:ind w:left="0"/>
        <w:jc w:val="both"/>
      </w:pPr>
      <w:r>
        <w:rPr>
          <w:rFonts w:ascii="Times New Roman"/>
          <w:b w:val="false"/>
          <w:i w:val="false"/>
          <w:color w:val="000000"/>
          <w:sz w:val="28"/>
        </w:rPr>
        <w:t xml:space="preserve">
         3-4             PF     Инвестициялық пай қорының пайларын </w:t>
      </w:r>
    </w:p>
    <w:p>
      <w:pPr>
        <w:spacing w:after="0"/>
        <w:ind w:left="0"/>
        <w:jc w:val="both"/>
      </w:pPr>
      <w:r>
        <w:rPr>
          <w:rFonts w:ascii="Times New Roman"/>
          <w:b w:val="false"/>
          <w:i w:val="false"/>
          <w:color w:val="000000"/>
          <w:sz w:val="28"/>
        </w:rPr>
        <w:t xml:space="preserve">
                                белгілеу "PF" белгісіне сәйкескеледі </w:t>
      </w:r>
    </w:p>
    <w:p>
      <w:pPr>
        <w:spacing w:after="0"/>
        <w:ind w:left="0"/>
        <w:jc w:val="both"/>
      </w:pPr>
      <w:r>
        <w:rPr>
          <w:rFonts w:ascii="Times New Roman"/>
          <w:b w:val="false"/>
          <w:i w:val="false"/>
          <w:color w:val="000000"/>
          <w:sz w:val="28"/>
        </w:rPr>
        <w:t xml:space="preserve">
                                (Ереженің 5-тармағы). </w:t>
      </w:r>
    </w:p>
    <w:p>
      <w:pPr>
        <w:spacing w:after="0"/>
        <w:ind w:left="0"/>
        <w:jc w:val="both"/>
      </w:pPr>
      <w:r>
        <w:rPr>
          <w:rFonts w:ascii="Times New Roman"/>
          <w:b w:val="false"/>
          <w:i w:val="false"/>
          <w:color w:val="000000"/>
          <w:sz w:val="28"/>
        </w:rPr>
        <w:t xml:space="preserve">
         5               М      Айналыс мерзімінің өлшем бірлігін </w:t>
      </w:r>
    </w:p>
    <w:p>
      <w:pPr>
        <w:spacing w:after="0"/>
        <w:ind w:left="0"/>
        <w:jc w:val="both"/>
      </w:pPr>
      <w:r>
        <w:rPr>
          <w:rFonts w:ascii="Times New Roman"/>
          <w:b w:val="false"/>
          <w:i w:val="false"/>
          <w:color w:val="000000"/>
          <w:sz w:val="28"/>
        </w:rPr>
        <w:t xml:space="preserve">
                                белгілеу: осы инвестициялық пай қоры </w:t>
      </w:r>
    </w:p>
    <w:p>
      <w:pPr>
        <w:spacing w:after="0"/>
        <w:ind w:left="0"/>
        <w:jc w:val="both"/>
      </w:pPr>
      <w:r>
        <w:rPr>
          <w:rFonts w:ascii="Times New Roman"/>
          <w:b w:val="false"/>
          <w:i w:val="false"/>
          <w:color w:val="000000"/>
          <w:sz w:val="28"/>
        </w:rPr>
        <w:t xml:space="preserve">
                                пайларының айналыс мерзімі жылдармен </w:t>
      </w:r>
    </w:p>
    <w:p>
      <w:pPr>
        <w:spacing w:after="0"/>
        <w:ind w:left="0"/>
        <w:jc w:val="both"/>
      </w:pPr>
      <w:r>
        <w:rPr>
          <w:rFonts w:ascii="Times New Roman"/>
          <w:b w:val="false"/>
          <w:i w:val="false"/>
          <w:color w:val="000000"/>
          <w:sz w:val="28"/>
        </w:rPr>
        <w:t xml:space="preserve">
                                өлшенеді (4,5 жыл). Бірақ бұл мерзім </w:t>
      </w:r>
    </w:p>
    <w:p>
      <w:pPr>
        <w:spacing w:after="0"/>
        <w:ind w:left="0"/>
        <w:jc w:val="both"/>
      </w:pPr>
      <w:r>
        <w:rPr>
          <w:rFonts w:ascii="Times New Roman"/>
          <w:b w:val="false"/>
          <w:i w:val="false"/>
          <w:color w:val="000000"/>
          <w:sz w:val="28"/>
        </w:rPr>
        <w:t xml:space="preserve">
                                қаншалықты толық емес жыл санын құрайтын </w:t>
      </w:r>
    </w:p>
    <w:p>
      <w:pPr>
        <w:spacing w:after="0"/>
        <w:ind w:left="0"/>
        <w:jc w:val="both"/>
      </w:pPr>
      <w:r>
        <w:rPr>
          <w:rFonts w:ascii="Times New Roman"/>
          <w:b w:val="false"/>
          <w:i w:val="false"/>
          <w:color w:val="000000"/>
          <w:sz w:val="28"/>
        </w:rPr>
        <w:t xml:space="preserve">
                                болғандықтан, ол төмен тұрған өлшем </w:t>
      </w:r>
    </w:p>
    <w:p>
      <w:pPr>
        <w:spacing w:after="0"/>
        <w:ind w:left="0"/>
        <w:jc w:val="both"/>
      </w:pPr>
      <w:r>
        <w:rPr>
          <w:rFonts w:ascii="Times New Roman"/>
          <w:b w:val="false"/>
          <w:i w:val="false"/>
          <w:color w:val="000000"/>
          <w:sz w:val="28"/>
        </w:rPr>
        <w:t xml:space="preserve">
                                бірлігіне - айларға (4,5 х 12 = 54) </w:t>
      </w:r>
    </w:p>
    <w:p>
      <w:pPr>
        <w:spacing w:after="0"/>
        <w:ind w:left="0"/>
        <w:jc w:val="both"/>
      </w:pPr>
      <w:r>
        <w:rPr>
          <w:rFonts w:ascii="Times New Roman"/>
          <w:b w:val="false"/>
          <w:i w:val="false"/>
          <w:color w:val="000000"/>
          <w:sz w:val="28"/>
        </w:rPr>
        <w:t xml:space="preserve">
                                ауыстырылады. Ауыстыру кезінде 99-дан </w:t>
      </w:r>
    </w:p>
    <w:p>
      <w:pPr>
        <w:spacing w:after="0"/>
        <w:ind w:left="0"/>
        <w:jc w:val="both"/>
      </w:pPr>
      <w:r>
        <w:rPr>
          <w:rFonts w:ascii="Times New Roman"/>
          <w:b w:val="false"/>
          <w:i w:val="false"/>
          <w:color w:val="000000"/>
          <w:sz w:val="28"/>
        </w:rPr>
        <w:t xml:space="preserve">
                                аспайтын бүтін сан пайда болатындықтан, </w:t>
      </w:r>
    </w:p>
    <w:p>
      <w:pPr>
        <w:spacing w:after="0"/>
        <w:ind w:left="0"/>
        <w:jc w:val="both"/>
      </w:pPr>
      <w:r>
        <w:rPr>
          <w:rFonts w:ascii="Times New Roman"/>
          <w:b w:val="false"/>
          <w:i w:val="false"/>
          <w:color w:val="000000"/>
          <w:sz w:val="28"/>
        </w:rPr>
        <w:t xml:space="preserve">
                                жаңа өлшем бірлігі өзгермейді (Ереженің </w:t>
      </w:r>
    </w:p>
    <w:p>
      <w:pPr>
        <w:spacing w:after="0"/>
        <w:ind w:left="0"/>
        <w:jc w:val="both"/>
      </w:pPr>
      <w:r>
        <w:rPr>
          <w:rFonts w:ascii="Times New Roman"/>
          <w:b w:val="false"/>
          <w:i w:val="false"/>
          <w:color w:val="000000"/>
          <w:sz w:val="28"/>
        </w:rPr>
        <w:t xml:space="preserve">
                                6-тармағы және үлгі талаптары). </w:t>
      </w:r>
    </w:p>
    <w:p>
      <w:pPr>
        <w:spacing w:after="0"/>
        <w:ind w:left="0"/>
        <w:jc w:val="both"/>
      </w:pPr>
      <w:r>
        <w:rPr>
          <w:rFonts w:ascii="Times New Roman"/>
          <w:b w:val="false"/>
          <w:i w:val="false"/>
          <w:color w:val="000000"/>
          <w:sz w:val="28"/>
        </w:rPr>
        <w:t xml:space="preserve">
         6-7             54     Айналыс мерзімін белгілеу (Ереженің </w:t>
      </w:r>
    </w:p>
    <w:p>
      <w:pPr>
        <w:spacing w:after="0"/>
        <w:ind w:left="0"/>
        <w:jc w:val="both"/>
      </w:pPr>
      <w:r>
        <w:rPr>
          <w:rFonts w:ascii="Times New Roman"/>
          <w:b w:val="false"/>
          <w:i w:val="false"/>
          <w:color w:val="000000"/>
          <w:sz w:val="28"/>
        </w:rPr>
        <w:t xml:space="preserve">
                                7-тармағы және үлгі талаптары). </w:t>
      </w:r>
    </w:p>
    <w:p>
      <w:pPr>
        <w:spacing w:after="0"/>
        <w:ind w:left="0"/>
        <w:jc w:val="both"/>
      </w:pPr>
      <w:r>
        <w:rPr>
          <w:rFonts w:ascii="Times New Roman"/>
          <w:b w:val="false"/>
          <w:i w:val="false"/>
          <w:color w:val="000000"/>
          <w:sz w:val="28"/>
        </w:rPr>
        <w:t xml:space="preserve">
         8-9             03     Бағалы қағаздардың мемлекеттік </w:t>
      </w:r>
    </w:p>
    <w:p>
      <w:pPr>
        <w:spacing w:after="0"/>
        <w:ind w:left="0"/>
        <w:jc w:val="both"/>
      </w:pPr>
      <w:r>
        <w:rPr>
          <w:rFonts w:ascii="Times New Roman"/>
          <w:b w:val="false"/>
          <w:i w:val="false"/>
          <w:color w:val="000000"/>
          <w:sz w:val="28"/>
        </w:rPr>
        <w:t xml:space="preserve">
                                тізіліміндегі инвестициялық портфельді </w:t>
      </w:r>
    </w:p>
    <w:p>
      <w:pPr>
        <w:spacing w:after="0"/>
        <w:ind w:left="0"/>
        <w:jc w:val="both"/>
      </w:pPr>
      <w:r>
        <w:rPr>
          <w:rFonts w:ascii="Times New Roman"/>
          <w:b w:val="false"/>
          <w:i w:val="false"/>
          <w:color w:val="000000"/>
          <w:sz w:val="28"/>
        </w:rPr>
        <w:t xml:space="preserve">
                                басқарушының бірегей, тұрақты нөмірін </w:t>
      </w:r>
    </w:p>
    <w:p>
      <w:pPr>
        <w:spacing w:after="0"/>
        <w:ind w:left="0"/>
        <w:jc w:val="both"/>
      </w:pPr>
      <w:r>
        <w:rPr>
          <w:rFonts w:ascii="Times New Roman"/>
          <w:b w:val="false"/>
          <w:i w:val="false"/>
          <w:color w:val="000000"/>
          <w:sz w:val="28"/>
        </w:rPr>
        <w:t xml:space="preserve">
                                белгілеу (Ереженің 8-тармағы және үлгі </w:t>
      </w:r>
    </w:p>
    <w:p>
      <w:pPr>
        <w:spacing w:after="0"/>
        <w:ind w:left="0"/>
        <w:jc w:val="both"/>
      </w:pP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10-11           02     Бағалы қағаздардың мемлекеттік </w:t>
      </w:r>
    </w:p>
    <w:p>
      <w:pPr>
        <w:spacing w:after="0"/>
        <w:ind w:left="0"/>
        <w:jc w:val="both"/>
      </w:pPr>
      <w:r>
        <w:rPr>
          <w:rFonts w:ascii="Times New Roman"/>
          <w:b w:val="false"/>
          <w:i w:val="false"/>
          <w:color w:val="000000"/>
          <w:sz w:val="28"/>
        </w:rPr>
        <w:t xml:space="preserve">
                                тізілімінің деректеріне сәйкес </w:t>
      </w:r>
    </w:p>
    <w:p>
      <w:pPr>
        <w:spacing w:after="0"/>
        <w:ind w:left="0"/>
        <w:jc w:val="both"/>
      </w:pPr>
      <w:r>
        <w:rPr>
          <w:rFonts w:ascii="Times New Roman"/>
          <w:b w:val="false"/>
          <w:i w:val="false"/>
          <w:color w:val="000000"/>
          <w:sz w:val="28"/>
        </w:rPr>
        <w:t xml:space="preserve">
                                Инвестициялық портфельді басқарушының </w:t>
      </w:r>
    </w:p>
    <w:p>
      <w:pPr>
        <w:spacing w:after="0"/>
        <w:ind w:left="0"/>
        <w:jc w:val="both"/>
      </w:pPr>
      <w:r>
        <w:rPr>
          <w:rFonts w:ascii="Times New Roman"/>
          <w:b w:val="false"/>
          <w:i w:val="false"/>
          <w:color w:val="000000"/>
          <w:sz w:val="28"/>
        </w:rPr>
        <w:t xml:space="preserve">
                                деректері құрған инвестициялық пай </w:t>
      </w:r>
    </w:p>
    <w:p>
      <w:pPr>
        <w:spacing w:after="0"/>
        <w:ind w:left="0"/>
        <w:jc w:val="both"/>
      </w:pPr>
      <w:r>
        <w:rPr>
          <w:rFonts w:ascii="Times New Roman"/>
          <w:b w:val="false"/>
          <w:i w:val="false"/>
          <w:color w:val="000000"/>
          <w:sz w:val="28"/>
        </w:rPr>
        <w:t xml:space="preserve">
                                қорының нөмірін белгілеу (Ереженің </w:t>
      </w:r>
    </w:p>
    <w:p>
      <w:pPr>
        <w:spacing w:after="0"/>
        <w:ind w:left="0"/>
        <w:jc w:val="both"/>
      </w:pPr>
      <w:r>
        <w:rPr>
          <w:rFonts w:ascii="Times New Roman"/>
          <w:b w:val="false"/>
          <w:i w:val="false"/>
          <w:color w:val="000000"/>
          <w:sz w:val="28"/>
        </w:rPr>
        <w:t xml:space="preserve">
                                9-тармағы және үлгі талаптары)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Нәтижесінде инвестициялық пай қорының осы пайларының ұлттық бірегейлендіру нөмірі (он екінші позициядағы бақылау санынсыз) мына түрде көрінеді: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K | Z | P | F | М | 5 | 4 | 0 | 3 | 0 | 2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2-қадам: </w:t>
      </w:r>
    </w:p>
    <w:p>
      <w:pPr>
        <w:spacing w:after="0"/>
        <w:ind w:left="0"/>
        <w:jc w:val="both"/>
      </w:pPr>
      <w:r>
        <w:rPr>
          <w:rFonts w:ascii="Times New Roman"/>
          <w:b w:val="false"/>
          <w:i w:val="false"/>
          <w:color w:val="000000"/>
          <w:sz w:val="28"/>
        </w:rPr>
        <w:t xml:space="preserve">
      Әріптік белгілерді ауыстыру кестесіне сәйкес сандарды осы Ереженің 1-қосымшасында келтірілген сандарға ауыстыру: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 9 | 3 | 3 | 2 | 3 | 1 | 5 | 2 | 1 | 5 | 4 | 0 | 3 | 0 | 2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3-қадам: </w:t>
      </w:r>
    </w:p>
    <w:p>
      <w:pPr>
        <w:spacing w:after="0"/>
        <w:ind w:left="0"/>
        <w:jc w:val="both"/>
      </w:pPr>
      <w:r>
        <w:rPr>
          <w:rFonts w:ascii="Times New Roman"/>
          <w:b w:val="false"/>
          <w:i w:val="false"/>
          <w:color w:val="000000"/>
          <w:sz w:val="28"/>
        </w:rPr>
        <w:t xml:space="preserve">
      Алынған сандық қатардың санын, оның оң жағынан бастап, коэффициентке көбейту: "2" - тақ позициялардағы сан үшін, "1" - жұп позициялардағы сан үшін: </w:t>
      </w:r>
    </w:p>
    <w:p>
      <w:pPr>
        <w:spacing w:after="0"/>
        <w:ind w:left="0"/>
        <w:jc w:val="both"/>
      </w:pPr>
      <w:r>
        <w:rPr>
          <w:rFonts w:ascii="Times New Roman"/>
          <w:b w:val="false"/>
          <w:i w:val="false"/>
          <w:color w:val="000000"/>
          <w:sz w:val="28"/>
        </w:rPr>
        <w:t xml:space="preserve">
      сандық қатар (2-қадамды орындау нәтижесі):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 9 | 3 | 3 | 2 | 3 | 1 | 5 | 2 | 1 | 5 | 4 | 0 | 3 | 0 | 2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көбейту коэффициенттері: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 2 | 1 | 2 | 1 | 2 | 1 | 2 | 1 | 2 | 1 | 2 | 1 | 2 | 1 | 2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көбейту нәтижесі: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 1 | 8 | 3 | 6 | 2 | 6 | 1 | 1 | 0 | 2 | 2 | 5 | 8 |0 |6 |0 |4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4-қадам: </w:t>
      </w:r>
    </w:p>
    <w:p>
      <w:pPr>
        <w:spacing w:after="0"/>
        <w:ind w:left="0"/>
        <w:jc w:val="both"/>
      </w:pPr>
      <w:r>
        <w:rPr>
          <w:rFonts w:ascii="Times New Roman"/>
          <w:b w:val="false"/>
          <w:i w:val="false"/>
          <w:color w:val="000000"/>
          <w:sz w:val="28"/>
        </w:rPr>
        <w:t xml:space="preserve">
      3-қадамды орындау нәтижесінде алынған қатар санын жинақтау: 1+1+8+3+6+2+6+1+1+0+2+2+5+8+0+6+0+4 = 56. </w:t>
      </w:r>
    </w:p>
    <w:p>
      <w:pPr>
        <w:spacing w:after="0"/>
        <w:ind w:left="0"/>
        <w:jc w:val="both"/>
      </w:pPr>
      <w:r>
        <w:rPr>
          <w:rFonts w:ascii="Times New Roman"/>
          <w:b w:val="false"/>
          <w:i w:val="false"/>
          <w:color w:val="000000"/>
          <w:sz w:val="28"/>
        </w:rPr>
        <w:t xml:space="preserve">
      5-қадам: </w:t>
      </w:r>
    </w:p>
    <w:p>
      <w:pPr>
        <w:spacing w:after="0"/>
        <w:ind w:left="0"/>
        <w:jc w:val="both"/>
      </w:pPr>
      <w:r>
        <w:rPr>
          <w:rFonts w:ascii="Times New Roman"/>
          <w:b w:val="false"/>
          <w:i w:val="false"/>
          <w:color w:val="000000"/>
          <w:sz w:val="28"/>
        </w:rPr>
        <w:t xml:space="preserve">
      4-қадамды орындау нәтижесінде алынған сома "56"-ға тең; осы сомадан асатын және он есеге жақын болып табылатын сан "60" болып табылады; бұл сомалардың айырмашылығы, сондықтан бақылау саны "4" болып табылады. Инвестициялық пай қоры пайларының осы шығарылымының толық ұлттық бірегейлендіру нөмірі мынаған тең: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K | Z | P | F | М | 5 | 4 | 0 | 3 |0 | 2 | 4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