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db492" w14:textId="41db4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Кредиттік бюроларды лицензиялау және инспекциялау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және қаржы ұйымдарын реттеу мен қадағалау жөніндегі агенттігі Басқармасының 2004 жылғы 21 тамыздағы N 249 қаулысы. Қазақстан Республикасының Әділет министрлігінде 2004 жылғы 27 қыркүйекте тіркелді. Тіркеу N 3108.
Күші жойылды - Қазақстан Республикасы Қаржы нарығын және қаржы ұйымдарын реттеу мен қадағалау агенттігі Басқармасының 2006 жылғы 17 маусымдағы N 129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Қаржы нарығын және қаржы ұйымдарын реттеу мен қадағалау агенттігі Басқармасының 2006 жылғы 17 маусымдағы N 129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кредиттік бюролар және кредиттік тарихты қалыптастыру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іске асыру мақсатында Қазақстан Республикасының Қаржы нарығын және қаржы ұйымдарын мемлекеттік реттеу мен қадағалау жөніндегі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Қоса беріліп отырған Кредиттік бюроларды лицензиялау және инспекциялау ережесі бекітілсін.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 өткеннен кейін қолданысқа енеді.
</w:t>
      </w:r>
      <w:r>
        <w:br/>
      </w:r>
      <w:r>
        <w:rPr>
          <w:rFonts w:ascii="Times New Roman"/>
          <w:b w:val="false"/>
          <w:i w:val="false"/>
          <w:color w:val="000000"/>
          <w:sz w:val="28"/>
        </w:rPr>
        <w:t>
      3. Стратегия және талдау департаменті (Еденбаев Е.С.):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екінші деңгейдегі банктерге және банк операцияларының жекелеген түрлерін жүзеге асыратын ұйымдарға жіберсін.
</w:t>
      </w:r>
      <w:r>
        <w:br/>
      </w:r>
      <w:r>
        <w:rPr>
          <w:rFonts w:ascii="Times New Roman"/>
          <w:b w:val="false"/>
          <w:i w:val="false"/>
          <w:color w:val="000000"/>
          <w:sz w:val="28"/>
        </w:rPr>
        <w:t>
      4. Агенттіктің қызметін қамтамасыз ету департаменті (Несіпбаев Р.Р.)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бұқаралық ақпарат құралдарында жариялауды қамтамасыз етсін.
</w:t>
      </w:r>
      <w:r>
        <w:br/>
      </w:r>
      <w:r>
        <w:rPr>
          <w:rFonts w:ascii="Times New Roman"/>
          <w:b w:val="false"/>
          <w:i w:val="false"/>
          <w:color w:val="000000"/>
          <w:sz w:val="28"/>
        </w:rPr>
        <w:t>
      5. Осы қаулының орындалуын бақылау Агенттік Төрағасының орынбасары Қ.М.Досмұқаметовке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нарығын және қаржы      
</w:t>
      </w:r>
      <w:r>
        <w:br/>
      </w:r>
      <w:r>
        <w:rPr>
          <w:rFonts w:ascii="Times New Roman"/>
          <w:b w:val="false"/>
          <w:i w:val="false"/>
          <w:color w:val="000000"/>
          <w:sz w:val="28"/>
        </w:rPr>
        <w:t>
ұйымдарын мемлекеттік реттеу    
</w:t>
      </w:r>
      <w:r>
        <w:br/>
      </w:r>
      <w:r>
        <w:rPr>
          <w:rFonts w:ascii="Times New Roman"/>
          <w:b w:val="false"/>
          <w:i w:val="false"/>
          <w:color w:val="000000"/>
          <w:sz w:val="28"/>
        </w:rPr>
        <w:t>
мен қадағалау жөніндегі       
</w:t>
      </w:r>
      <w:r>
        <w:br/>
      </w:r>
      <w:r>
        <w:rPr>
          <w:rFonts w:ascii="Times New Roman"/>
          <w:b w:val="false"/>
          <w:i w:val="false"/>
          <w:color w:val="000000"/>
          <w:sz w:val="28"/>
        </w:rPr>
        <w:t>
агенттігі Басқармасының       
</w:t>
      </w:r>
      <w:r>
        <w:br/>
      </w:r>
      <w:r>
        <w:rPr>
          <w:rFonts w:ascii="Times New Roman"/>
          <w:b w:val="false"/>
          <w:i w:val="false"/>
          <w:color w:val="000000"/>
          <w:sz w:val="28"/>
        </w:rPr>
        <w:t>
"Кредиттік бюроларды лицензиялау  
</w:t>
      </w:r>
      <w:r>
        <w:br/>
      </w:r>
      <w:r>
        <w:rPr>
          <w:rFonts w:ascii="Times New Roman"/>
          <w:b w:val="false"/>
          <w:i w:val="false"/>
          <w:color w:val="000000"/>
          <w:sz w:val="28"/>
        </w:rPr>
        <w:t>
және инспекциялау ережесін бекіту 
</w:t>
      </w:r>
      <w:r>
        <w:br/>
      </w:r>
      <w:r>
        <w:rPr>
          <w:rFonts w:ascii="Times New Roman"/>
          <w:b w:val="false"/>
          <w:i w:val="false"/>
          <w:color w:val="000000"/>
          <w:sz w:val="28"/>
        </w:rPr>
        <w:t>
туралы" 2004 жылғы 21 тамыздағы  
</w:t>
      </w:r>
      <w:r>
        <w:br/>
      </w:r>
      <w:r>
        <w:rPr>
          <w:rFonts w:ascii="Times New Roman"/>
          <w:b w:val="false"/>
          <w:i w:val="false"/>
          <w:color w:val="000000"/>
          <w:sz w:val="28"/>
        </w:rPr>
        <w:t>
N 249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Кредиттік бюроларды лицензиялау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инспекциялау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"Қазақстан Республикасындағы кредиттік бюролар және кредиттік тарихты қалыптастыру туралы" (бұдан әрі - Кредиттік бюролар туралы 
</w:t>
      </w:r>
      <w:r>
        <w:rPr>
          <w:rFonts w:ascii="Times New Roman"/>
          <w:b w:val="false"/>
          <w:i w:val="false"/>
          <w:color w:val="000000"/>
          <w:sz w:val="28"/>
        </w:rPr>
        <w:t xml:space="preserve"> Заң </w:t>
      </w:r>
      <w:r>
        <w:rPr>
          <w:rFonts w:ascii="Times New Roman"/>
          <w:b w:val="false"/>
          <w:i w:val="false"/>
          <w:color w:val="000000"/>
          <w:sz w:val="28"/>
        </w:rPr>
        <w:t>
), "
</w:t>
      </w:r>
      <w:r>
        <w:rPr>
          <w:rFonts w:ascii="Times New Roman"/>
          <w:b w:val="false"/>
          <w:i w:val="false"/>
          <w:color w:val="000000"/>
          <w:sz w:val="28"/>
        </w:rPr>
        <w:t xml:space="preserve"> Лицензиялау туралы </w:t>
      </w:r>
      <w:r>
        <w:rPr>
          <w:rFonts w:ascii="Times New Roman"/>
          <w:b w:val="false"/>
          <w:i w:val="false"/>
          <w:color w:val="000000"/>
          <w:sz w:val="28"/>
        </w:rPr>
        <w:t>
" (бұдан әрі - Лицензиялау туралы Заң) Қазақстан Республикасының Заңдарына, Қазақстан Республикасының басқа да нормативтік құқықтық актілеріне сәйкес әзірленді және кредиттік бюроларды лицензиялау және инспекциялау шарттары мен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Кредиттік бюроларды лицензиялау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шарттары мен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Кредиттік бюро қызметін жүзеге асыру құқығына лицензия алуға үміттенген тұлға қаржы рыногын және қаржы ұйымдарын реттеу мен қадағалау жөніндегі уәкілетті органға (бұдан әрі - уәкілетті орган) Кредиттік бюролар туралы Заңның 
</w:t>
      </w:r>
      <w:r>
        <w:rPr>
          <w:rFonts w:ascii="Times New Roman"/>
          <w:b w:val="false"/>
          <w:i w:val="false"/>
          <w:color w:val="000000"/>
          <w:sz w:val="28"/>
        </w:rPr>
        <w:t xml:space="preserve"> 9-бабының </w:t>
      </w:r>
      <w:r>
        <w:rPr>
          <w:rFonts w:ascii="Times New Roman"/>
          <w:b w:val="false"/>
          <w:i w:val="false"/>
          <w:color w:val="000000"/>
          <w:sz w:val="28"/>
        </w:rPr>
        <w:t>
 1-тармағында көзделген құжаттарды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Кредиттік бюро қызметін жүзеге асыру құқығына лицензияны уәкілетті орган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Кредиттік бюро қызметін жүзеге асыру құқығына лицензияны беруден бас тарту Кредиттік бюролар туралы Заңның 
</w:t>
      </w:r>
      <w:r>
        <w:rPr>
          <w:rFonts w:ascii="Times New Roman"/>
          <w:b w:val="false"/>
          <w:i w:val="false"/>
          <w:color w:val="000000"/>
          <w:sz w:val="28"/>
        </w:rPr>
        <w:t xml:space="preserve"> 10-бабында </w:t>
      </w:r>
      <w:r>
        <w:rPr>
          <w:rFonts w:ascii="Times New Roman"/>
          <w:b w:val="false"/>
          <w:i w:val="false"/>
          <w:color w:val="000000"/>
          <w:sz w:val="28"/>
        </w:rPr>
        <w:t>
 көзделген негіздер бойынша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Кредиттік бюро қызметін жүзеге асыру құқығына лицензия шектелмеген мерзімге беріледі және оны үшінші тұлғаларға беруге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Кредиттік бюро қызметін жүзеге асыру құқығына лицензия берілген және қайта ресімделген кезде лицензиялық алым алынады, әрі оның мөлшері мен төлеу тәртібі Қазақстан Республикасының заңдарында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Кредиттік бюро қызметін жүзеге асыру құқығына лицензия жоғалған және қайта ресімделген кезде оның дубликатын алу Лицензиялау туралы 
</w:t>
      </w:r>
      <w:r>
        <w:rPr>
          <w:rFonts w:ascii="Times New Roman"/>
          <w:b w:val="false"/>
          <w:i w:val="false"/>
          <w:color w:val="000000"/>
          <w:sz w:val="28"/>
        </w:rPr>
        <w:t xml:space="preserve"> Заңда </w:t>
      </w:r>
      <w:r>
        <w:rPr>
          <w:rFonts w:ascii="Times New Roman"/>
          <w:b w:val="false"/>
          <w:i w:val="false"/>
          <w:color w:val="000000"/>
          <w:sz w:val="28"/>
        </w:rPr>
        <w:t>
 көзделген тәртіппен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Кредиттік бюроларды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инспекциялау шарттары мен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Кредиттік бюролардың қызметін уәкілетті орган Қазақстан Республикасының Бас прокуратурасының Құқықтық статистика және арнайы есепке алу жөніндегі комитетте немесе оның аумақтық бөлімшелерінде тіркелетін, уәкілетті органның бірінші басшысы немесе оның орынбасары қол қойған тапсырма негізінде тексереді.
</w:t>
      </w:r>
      <w:r>
        <w:br/>
      </w:r>
      <w:r>
        <w:rPr>
          <w:rFonts w:ascii="Times New Roman"/>
          <w:b w:val="false"/>
          <w:i w:val="false"/>
          <w:color w:val="000000"/>
          <w:sz w:val="28"/>
        </w:rPr>
        <w:t>
      Шағын кәсіпкерлік субъектілері болып табылатын кредиттік бюролардың қызметін тексеру Қазақстан Республикасы Үкіметінің 2003 жылғы 17 маусымдағы N 572 
</w:t>
      </w:r>
      <w:r>
        <w:rPr>
          <w:rFonts w:ascii="Times New Roman"/>
          <w:b w:val="false"/>
          <w:i w:val="false"/>
          <w:color w:val="000000"/>
          <w:sz w:val="28"/>
        </w:rPr>
        <w:t xml:space="preserve"> қаулысымен </w:t>
      </w:r>
      <w:r>
        <w:rPr>
          <w:rFonts w:ascii="Times New Roman"/>
          <w:b w:val="false"/>
          <w:i w:val="false"/>
          <w:color w:val="000000"/>
          <w:sz w:val="28"/>
        </w:rPr>
        <w:t>
 бекітілген Мемлекеттiк органдардың шағын кәсiпкерлiк субъектiлерiнiң қызметiне тексерулер жүргiзу ережесiнің талаптарын ескере отырып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Тексеру тапсырмасында мынадай мәліметтер болуы тиіс:
</w:t>
      </w:r>
      <w:r>
        <w:br/>
      </w:r>
      <w:r>
        <w:rPr>
          <w:rFonts w:ascii="Times New Roman"/>
          <w:b w:val="false"/>
          <w:i w:val="false"/>
          <w:color w:val="000000"/>
          <w:sz w:val="28"/>
        </w:rPr>
        <w:t>
      1) тексеруді тағайындаған органның атауы, тексеру тағайындауға өкілеттігі бар тұлғаның фамилиясы және инициалдары, оның лауазымы және қолы;
</w:t>
      </w:r>
      <w:r>
        <w:br/>
      </w:r>
      <w:r>
        <w:rPr>
          <w:rFonts w:ascii="Times New Roman"/>
          <w:b w:val="false"/>
          <w:i w:val="false"/>
          <w:color w:val="000000"/>
          <w:sz w:val="28"/>
        </w:rPr>
        <w:t>
      2) тексеру тағайындаған органның журналы бойынша тапсырманың тіркеу нөмірі және күні;
</w:t>
      </w:r>
      <w:r>
        <w:br/>
      </w:r>
      <w:r>
        <w:rPr>
          <w:rFonts w:ascii="Times New Roman"/>
          <w:b w:val="false"/>
          <w:i w:val="false"/>
          <w:color w:val="000000"/>
          <w:sz w:val="28"/>
        </w:rPr>
        <w:t>
      3) тексеруді жүзеге асыратын лауазымды тұлғаның фамилиясы және инициалдары;
</w:t>
      </w:r>
      <w:r>
        <w:br/>
      </w:r>
      <w:r>
        <w:rPr>
          <w:rFonts w:ascii="Times New Roman"/>
          <w:b w:val="false"/>
          <w:i w:val="false"/>
          <w:color w:val="000000"/>
          <w:sz w:val="28"/>
        </w:rPr>
        <w:t>
      4) кредиттік бюроның атауы, орналасқан жері және оның салық төлеуші ретіндегі тіркеу нөмірі;
</w:t>
      </w:r>
      <w:r>
        <w:br/>
      </w:r>
      <w:r>
        <w:rPr>
          <w:rFonts w:ascii="Times New Roman"/>
          <w:b w:val="false"/>
          <w:i w:val="false"/>
          <w:color w:val="000000"/>
          <w:sz w:val="28"/>
        </w:rPr>
        <w:t>
      5) тексеру түрі;
</w:t>
      </w:r>
      <w:r>
        <w:br/>
      </w:r>
      <w:r>
        <w:rPr>
          <w:rFonts w:ascii="Times New Roman"/>
          <w:b w:val="false"/>
          <w:i w:val="false"/>
          <w:color w:val="000000"/>
          <w:sz w:val="28"/>
        </w:rPr>
        <w:t>
      6) тексеру мәселесі;
</w:t>
      </w:r>
      <w:r>
        <w:br/>
      </w:r>
      <w:r>
        <w:rPr>
          <w:rFonts w:ascii="Times New Roman"/>
          <w:b w:val="false"/>
          <w:i w:val="false"/>
          <w:color w:val="000000"/>
          <w:sz w:val="28"/>
        </w:rPr>
        <w:t>
      7) тексеру жүргізу мерзімі;
</w:t>
      </w:r>
      <w:r>
        <w:br/>
      </w:r>
      <w:r>
        <w:rPr>
          <w:rFonts w:ascii="Times New Roman"/>
          <w:b w:val="false"/>
          <w:i w:val="false"/>
          <w:color w:val="000000"/>
          <w:sz w:val="28"/>
        </w:rPr>
        <w:t>
      8) тексеруді тағайындау негіздемесі;
</w:t>
      </w:r>
      <w:r>
        <w:br/>
      </w:r>
      <w:r>
        <w:rPr>
          <w:rFonts w:ascii="Times New Roman"/>
          <w:b w:val="false"/>
          <w:i w:val="false"/>
          <w:color w:val="000000"/>
          <w:sz w:val="28"/>
        </w:rPr>
        <w:t>
      9) егер кредиттік бюроның (филиалының немесе өкілдігінің) құжаттарын белгілі бір уақыт кезеңінде зерделеу қажет болған жағдайда, тексерілетін кезең;
</w:t>
      </w:r>
      <w:r>
        <w:br/>
      </w:r>
      <w:r>
        <w:rPr>
          <w:rFonts w:ascii="Times New Roman"/>
          <w:b w:val="false"/>
          <w:i w:val="false"/>
          <w:color w:val="000000"/>
          <w:sz w:val="28"/>
        </w:rPr>
        <w:t>
      10) кредиттік бюроның қызметіне өткен жылы жүргізілген тексерулер туралы (тексеру жүргізу сәтіне келген күнтізбелік жыл өткен жыл болып есептеледі);
</w:t>
      </w:r>
      <w:r>
        <w:br/>
      </w:r>
      <w:r>
        <w:rPr>
          <w:rFonts w:ascii="Times New Roman"/>
          <w:b w:val="false"/>
          <w:i w:val="false"/>
          <w:color w:val="000000"/>
          <w:sz w:val="28"/>
        </w:rPr>
        <w:t>
      11) әкімшілік құқық бұзушылық жөніндегі хаттамаларды жасау жөніндегі өкілеттіктер.
</w:t>
      </w:r>
    </w:p>
    <w:p>
      <w:pPr>
        <w:spacing w:after="0"/>
        <w:ind w:left="0"/>
        <w:jc w:val="both"/>
      </w:pPr>
      <w:r>
        <w:rPr>
          <w:rFonts w:ascii="Times New Roman"/>
          <w:b w:val="false"/>
          <w:i w:val="false"/>
          <w:color w:val="000000"/>
          <w:sz w:val="28"/>
        </w:rPr>
        <w:t>
</w:t>
      </w:r>
      <w:r>
        <w:rPr>
          <w:rFonts w:ascii="Times New Roman"/>
          <w:b w:val="false"/>
          <w:i w:val="false"/>
          <w:color w:val="000000"/>
          <w:sz w:val="28"/>
        </w:rPr>
        <w:t>
      9. Кредиттік бюроны тексеру жүргізу мерзімі үш айдан аспауы тиіс.
</w:t>
      </w:r>
      <w:r>
        <w:br/>
      </w:r>
      <w:r>
        <w:rPr>
          <w:rFonts w:ascii="Times New Roman"/>
          <w:b w:val="false"/>
          <w:i w:val="false"/>
          <w:color w:val="000000"/>
          <w:sz w:val="28"/>
        </w:rPr>
        <w:t>
      Уәкілетті органның бірінші басшысы немесе оның орынбасары қажет болғанда қосымша тапсырмамен тексеруді жүргізу мерзімін бір айға дейінгі кезеңге ұзарта алады, бұл туралы кредиттік бюроның назарына жазбаша хабарлама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Уәкілетті орган кредиттік бюроны оның қызметін алдағы тексеру туралы жазбаша хабардар етеді.
</w:t>
      </w:r>
      <w:r>
        <w:br/>
      </w:r>
      <w:r>
        <w:rPr>
          <w:rFonts w:ascii="Times New Roman"/>
          <w:b w:val="false"/>
          <w:i w:val="false"/>
          <w:color w:val="000000"/>
          <w:sz w:val="28"/>
        </w:rPr>
        <w:t>
      Хабарламаның екі данасы кредиттік бюроға беріледі, кредиттік бюроның хабарламаны алғандығы туралы белгісі қойылған бір данасы уәкілетті органға қайтарылады және уәкілетті органның тиісті бөлімшесінде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Кредиттік бюро қажетті құжаттарды және тексеру жүргізу туралы хабарламада көрсетілген ақпаратты дайындап, оларды тексеруді жүргізудің басталуына инспекциялық топқа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Кредиттік бюро инспекциялық топқа жұмыс істеу үшін жеке үй-жай және өзінің әкімшілік әрі техникалық үйлері мен үй-жайларына кіруге рұқсат береді, қызметкерлердің инспекциялық топ мүшелерінің сұрақтарына (ауызша және жазбаша) түсініктемелер беруді, кредиттік бюроның қызметіне қатысты ақпаратты пайдалануды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Кредиттік бюро тексеру басталғаннан кейінгі келесі жұмыс күнінен кешіктірмей инспекциялық топ басшысының атына мыналар туралы деректері бар хатты ұсынады:
</w:t>
      </w:r>
      <w:r>
        <w:br/>
      </w:r>
      <w:r>
        <w:rPr>
          <w:rFonts w:ascii="Times New Roman"/>
          <w:b w:val="false"/>
          <w:i w:val="false"/>
          <w:color w:val="000000"/>
          <w:sz w:val="28"/>
        </w:rPr>
        <w:t>
      1) тексерудің жүргізілуін қамтамасыз етуге жауап беретін басшы және оның орнындағы адам туралы;
</w:t>
      </w:r>
      <w:r>
        <w:br/>
      </w:r>
      <w:r>
        <w:rPr>
          <w:rFonts w:ascii="Times New Roman"/>
          <w:b w:val="false"/>
          <w:i w:val="false"/>
          <w:color w:val="000000"/>
          <w:sz w:val="28"/>
        </w:rPr>
        <w:t>
      2) қажетті құжаттарды (мәліметтерді) дайындауға, олардың инспекциялық топқа уақтылы берілуіне және инспекциялық топтан аралық есептерді алуға жауап беретін кредиттік бюроның мамандары туралы.
</w:t>
      </w:r>
    </w:p>
    <w:p>
      <w:pPr>
        <w:spacing w:after="0"/>
        <w:ind w:left="0"/>
        <w:jc w:val="both"/>
      </w:pPr>
      <w:r>
        <w:rPr>
          <w:rFonts w:ascii="Times New Roman"/>
          <w:b w:val="false"/>
          <w:i w:val="false"/>
          <w:color w:val="000000"/>
          <w:sz w:val="28"/>
        </w:rPr>
        <w:t>
</w:t>
      </w:r>
      <w:r>
        <w:rPr>
          <w:rFonts w:ascii="Times New Roman"/>
          <w:b w:val="false"/>
          <w:i w:val="false"/>
          <w:color w:val="000000"/>
          <w:sz w:val="28"/>
        </w:rPr>
        <w:t>
      14. Инспекциялық топ кредиттік бюродан барлық қажетті құжаттарды, оның ішінде тексеру нәтижелері туралы аралық және жиынтық есептерге қосып тіркеу үшін олардың көшірмелерін алады. Инспекциялық топтың басшысы кредиттік бюроның басшысына көрсетілген мерзімде орындалуға жататын жазбаша сұратуларды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Инспекциялық топтың мүшелері тексеруді жүргізген кезде кредиттік бюродан алынған құжаттардың және оларда қамтылған ақпараттың құпиялылығын сақтауды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Инспекциялық топ тексерілген мәселенің көлеміне қарай аралық есептерді жасай алады әрі олар кредиттік бюроның қарауы үшін ұсынылады. Аралық есептерге орындаушы және инспекциялық топтың басшысы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Аралық есептің мазмұнына ескертулер болған жағдайда кредиттік бюро аралық есепті алған күннен бастап төрт жұмыс күні өткеннен кейін өзінің жазбаша қарсылық береді. Аралық есептерде көрсетілген қорытындылар алдын ала болып табылады және кредиттік бюродан, оның ішінде үшінші тұлғалардан алынған қарсылықтар мен қосымша ақпаратты ескере отырып тексеру нәтижелері туралы жиынтық есепте қайта қаралуы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18. Тексеру аяқталғаннан кейін отыз күнтізбелік күн ішінде кредиттік бюроның бірінші басшысының атына тексеру басшысы және оның тікелей басшысы қол қойған тексеру нәтижелері туралы жиынтық есептің екі данасын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 Бірінші басшы (орынбасары) не кредиттік бюроға тексеруді жүргізуге жауапты басшы тексеру нәтижелері туралы жиынтық есептің бірінші данасын қабылдайды, есептің екінші данасының әр парағына бұрыштамасын қояды, оның соңғы парағында лауазымын, аты-жөнін көрсете отырып алынған күні туралы белгіні көрсетеді және тексеру нәтижелері туралы жиынтық есепті алғаннан кейінгі келесі жұмыс күнінен кешіктірмей оны уәкілетті органға жібереді. Тексеру нәтижелері туралы жиынтық есепте көрсетілген тексеру нәтижелерін кредиттік бюро өзінің атқарушы және басқа да басқару органдарына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Тексеру нәтижелері туралы жиынтық есепте көрсетілген тексеру нәтижелері бойынша қарсылықтар болған жағдайда, кредиттік бюро тексеру нәтижелері туралы жиынтық есепті алған күннен бастап он күнтізбелік күн ішінде оларды жазбаша түрде уәкілетті органға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Тексеру нәтижелері туралы жиынтық есепте көрсетілген кредиттік бюроның тексеру нәтижелері кредиттік бюроның басшыларын шақыра отырып уәкілетті органның бөлімшесі басшысының немесе оның орынбасарларының төрағалығымен өтетін мәжілісте қаралуы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22. Жекелеген жағдайларда тексеру нәтижелері туралы жиынтық есепте көрсетілген кредиттік бюроның тексеру нәтижелері уәкілетті органның бірінші басшысының немесе оның орынбасарының төрағалығымен өтетін мәжілісте қаралуы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23. Мәжіліс нәтижелері мәжіліс төрағасы қол қойған хаттамамен ресімделеді және ол қол қойылған күннен бастап бес күнтізбелік күн ішінде ұйым басшысына танысу үшін жіберіледі. Қарсылықтар болған жағдайда кредиттік бюро мәжіліс хаттамасын алған күннен бастап үш жұмыс күні ішінде оларды жазбаша түрде уәкілетті органға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Уәкілетті орган кредиттік бюроның хаттамаға деген қарсылықтарымен келіспеген жағдайда түпкілікті шешімді уәкілетті органның бірінші басшысы немесе оның орынбасары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Тексеру нәтижелері уәкілетті орган өз функцияларын орындау мақсатында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 Кредиттік бюро тексеру нәтижелері туралы жиынтық есепті оның қаржылық қабілеттігін растау үшін, жарнамалық және өзге де мақсаттарда пайдалана алмайды, сондай-ақ Қазақстан Республикасының заңдарында көзделген жағдайларды қоспағанда, уәкілетті органның келісімінсіз үшінші тұлғаларға бере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27. Кредиттік бюро уәкілетті орган белгілеген мерзімде тексеру барысында анықталған құқық бұзушылықтар мен кемшіліктерді жою жөніндегі жоспарланған шаралармен және жауапты орындаушылармен іс-шаралар жоспарын келісуге ұсынады. Кредиттік бюро уәкілетті органмен іс-шаралар жоспарын келіскеннен кейін құқық бұзушылықтар мен кемшіліктерді жою жөніндегі есептерді не іс-шаралар жоспары бойынша өзіне қабылдаған міндеттемелерді орындамау себептері туралы түсініктемелерді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28. Кредиттік бюроға инспекциялық сұратуларда көрсетілген мерзімде құжаттарды, ақпаратты ұсынудан бас тартқан жағдайда, тапсырмада белгіленген мерзімде тексеру жүргізуге мүмкіндік бермеген осы Ереженің 12, 14-тармақтарының шарттарын орындамаған жағдайда, уәкілетті органның бірінші басшысын немесе оның орынбасарын бұл жөнінде жазбаша хабарлағаннан кейін тексеру басшысының шешімі бойынша тексеру тоқталуы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Уәкілетті орган Қазақстан Республикасының заңдарына сәйкес тексеру жүргізу барысында анықталған құқық бұзушылық фактілеріне байланысты кредиттік бюроға жазбаша ұйғарымдар жібереді және оған қатысты санкциялар қолданады.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30. Осы Ережеде реттелмеген мәселелер Қазақстан Республикасының заңдарында айқындалған тәртіппен шешіледі.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