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fbf4" w14:textId="fbbf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Клиенттің банк шоттары бойынша ақша қозғалысы туралы көшірменің мазмұнына талаптар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2004 жылғы 22 шілдедегі N 102 қаулысы. Қазақстан Республикасының Әділет министрлігінде 2004 жылғы 18 тамызда тіркелді. Тіркеу N 3019. Күші жойылды - Қазақстан Республикасы Ұлттық Банкі Басқармасының 2016 жылғы 31 тамыздағы № 219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2012.08.24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Заңына сәйкес және клиенттің банк шоттары бойынша ақша қозғалысы туралы көшірменің мазмұнына талаптар белгілеу мақсатында Қазақстан Республикасы Ұлттық Банкінің Басқармасы 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Ұлттық Банкі Басқармасының 2012.08.24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Клиенттің банк шоттары бойынша ақша қозғалысы туралы көшірмеде (бұдан әрі – көшірме) мыналар болады:</w:t>
      </w:r>
      <w:r>
        <w:br/>
      </w:r>
      <w:r>
        <w:rPr>
          <w:rFonts w:ascii="Times New Roman"/>
          <w:b w:val="false"/>
          <w:i w:val="false"/>
          <w:color w:val="000000"/>
          <w:sz w:val="28"/>
        </w:rPr>
        <w:t>
</w:t>
      </w:r>
      <w:r>
        <w:rPr>
          <w:rFonts w:ascii="Times New Roman"/>
          <w:b w:val="false"/>
          <w:i w:val="false"/>
          <w:color w:val="000000"/>
          <w:sz w:val="28"/>
        </w:rPr>
        <w:t xml:space="preserve">
      1) көшірме жасалған күн; </w:t>
      </w:r>
      <w:r>
        <w:br/>
      </w:r>
      <w:r>
        <w:rPr>
          <w:rFonts w:ascii="Times New Roman"/>
          <w:b w:val="false"/>
          <w:i w:val="false"/>
          <w:color w:val="000000"/>
          <w:sz w:val="28"/>
        </w:rPr>
        <w:t>
</w:t>
      </w:r>
      <w:r>
        <w:rPr>
          <w:rFonts w:ascii="Times New Roman"/>
          <w:b w:val="false"/>
          <w:i w:val="false"/>
          <w:color w:val="000000"/>
          <w:sz w:val="28"/>
        </w:rPr>
        <w:t xml:space="preserve">
      2) көшірме берілетін кезең; </w:t>
      </w:r>
      <w:r>
        <w:br/>
      </w:r>
      <w:r>
        <w:rPr>
          <w:rFonts w:ascii="Times New Roman"/>
          <w:b w:val="false"/>
          <w:i w:val="false"/>
          <w:color w:val="000000"/>
          <w:sz w:val="28"/>
        </w:rPr>
        <w:t>
</w:t>
      </w:r>
      <w:r>
        <w:rPr>
          <w:rFonts w:ascii="Times New Roman"/>
          <w:b w:val="false"/>
          <w:i w:val="false"/>
          <w:color w:val="000000"/>
          <w:sz w:val="28"/>
        </w:rPr>
        <w:t xml:space="preserve">
      3) клиенттің атауы (аты-жөні) және жеке бірегейлендіру коды; </w:t>
      </w:r>
      <w:r>
        <w:br/>
      </w:r>
      <w:r>
        <w:rPr>
          <w:rFonts w:ascii="Times New Roman"/>
          <w:b w:val="false"/>
          <w:i w:val="false"/>
          <w:color w:val="000000"/>
          <w:sz w:val="28"/>
        </w:rPr>
        <w:t>
</w:t>
      </w:r>
      <w:r>
        <w:rPr>
          <w:rFonts w:ascii="Times New Roman"/>
          <w:b w:val="false"/>
          <w:i w:val="false"/>
          <w:color w:val="000000"/>
          <w:sz w:val="28"/>
        </w:rPr>
        <w:t xml:space="preserve">
      4) клиентке қызмет көрсететін банктің атауы және банктік бірегейлендіру коды; </w:t>
      </w:r>
      <w:r>
        <w:br/>
      </w:r>
      <w:r>
        <w:rPr>
          <w:rFonts w:ascii="Times New Roman"/>
          <w:b w:val="false"/>
          <w:i w:val="false"/>
          <w:color w:val="000000"/>
          <w:sz w:val="28"/>
        </w:rPr>
        <w:t>
</w:t>
      </w:r>
      <w:r>
        <w:rPr>
          <w:rFonts w:ascii="Times New Roman"/>
          <w:b w:val="false"/>
          <w:i w:val="false"/>
          <w:color w:val="000000"/>
          <w:sz w:val="28"/>
        </w:rPr>
        <w:t>
      5) егер клиент ақша жіберуші (бенефициар) болып табылған жағдайда, бенефициардың (ақша жіберушінің) атауы (аты-жөні) және жеке бірегейлендіру коды;</w:t>
      </w:r>
      <w:r>
        <w:br/>
      </w:r>
      <w:r>
        <w:rPr>
          <w:rFonts w:ascii="Times New Roman"/>
          <w:b w:val="false"/>
          <w:i w:val="false"/>
          <w:color w:val="000000"/>
          <w:sz w:val="28"/>
        </w:rPr>
        <w:t>
</w:t>
      </w:r>
      <w:r>
        <w:rPr>
          <w:rFonts w:ascii="Times New Roman"/>
          <w:b w:val="false"/>
          <w:i w:val="false"/>
          <w:color w:val="000000"/>
          <w:sz w:val="28"/>
        </w:rPr>
        <w:t>
      6) теңгемен банк шоты бойынша – бенефициар банкінің (ақша жөнелтуші банкінің) атауы, банктік сәйкестендіру коды, бенефициардың және ақша жөнелтушінің атауы мен жеке сәйкестендіру (бизнес-сәйкестендіру) нөмірі.</w:t>
      </w:r>
      <w:r>
        <w:br/>
      </w:r>
      <w:r>
        <w:rPr>
          <w:rFonts w:ascii="Times New Roman"/>
          <w:b w:val="false"/>
          <w:i w:val="false"/>
          <w:color w:val="000000"/>
          <w:sz w:val="28"/>
        </w:rPr>
        <w:t>
</w:t>
      </w:r>
      <w:r>
        <w:rPr>
          <w:rFonts w:ascii="Times New Roman"/>
          <w:b w:val="false"/>
          <w:i w:val="false"/>
          <w:color w:val="000000"/>
          <w:sz w:val="28"/>
        </w:rPr>
        <w:t>
      Бенефициар банкінің (ақша жөнелтуші банкінің) атауы және/немесе банктік сәйкестендіру коды клиенттің және оған қызмет көрсететiн банктiң арасында ақша төлемi мен аударымын жүзеге асыру кезінде жазылмайды;</w:t>
      </w:r>
      <w:r>
        <w:br/>
      </w:r>
      <w:r>
        <w:rPr>
          <w:rFonts w:ascii="Times New Roman"/>
          <w:b w:val="false"/>
          <w:i w:val="false"/>
          <w:color w:val="000000"/>
          <w:sz w:val="28"/>
        </w:rPr>
        <w:t>
</w:t>
      </w:r>
      <w:r>
        <w:rPr>
          <w:rFonts w:ascii="Times New Roman"/>
          <w:b w:val="false"/>
          <w:i w:val="false"/>
          <w:color w:val="000000"/>
          <w:sz w:val="28"/>
        </w:rPr>
        <w:t xml:space="preserve">
      7) көшірме берілетін кезеңнің басындағы және аяғындағы кіріс және шығыс қалдығы; </w:t>
      </w:r>
      <w:r>
        <w:br/>
      </w:r>
      <w:r>
        <w:rPr>
          <w:rFonts w:ascii="Times New Roman"/>
          <w:b w:val="false"/>
          <w:i w:val="false"/>
          <w:color w:val="000000"/>
          <w:sz w:val="28"/>
        </w:rPr>
        <w:t>
</w:t>
      </w:r>
      <w:r>
        <w:rPr>
          <w:rFonts w:ascii="Times New Roman"/>
          <w:b w:val="false"/>
          <w:i w:val="false"/>
          <w:color w:val="000000"/>
          <w:sz w:val="28"/>
        </w:rPr>
        <w:t xml:space="preserve">
      8) төлемнің белгіленуі; </w:t>
      </w:r>
      <w:r>
        <w:br/>
      </w:r>
      <w:r>
        <w:rPr>
          <w:rFonts w:ascii="Times New Roman"/>
          <w:b w:val="false"/>
          <w:i w:val="false"/>
          <w:color w:val="000000"/>
          <w:sz w:val="28"/>
        </w:rPr>
        <w:t xml:space="preserve">
      9) көшірме берілетін кезеңдегі дебет және кредит бойынша айналымдар; </w:t>
      </w:r>
      <w:r>
        <w:br/>
      </w:r>
      <w:r>
        <w:rPr>
          <w:rFonts w:ascii="Times New Roman"/>
          <w:b w:val="false"/>
          <w:i w:val="false"/>
          <w:color w:val="000000"/>
          <w:sz w:val="28"/>
        </w:rPr>
        <w:t>
</w:t>
      </w:r>
      <w:r>
        <w:rPr>
          <w:rFonts w:ascii="Times New Roman"/>
          <w:b w:val="false"/>
          <w:i w:val="false"/>
          <w:color w:val="000000"/>
          <w:sz w:val="28"/>
        </w:rPr>
        <w:t xml:space="preserve">
      10) банктік шоттың валютасы; </w:t>
      </w:r>
      <w:r>
        <w:br/>
      </w:r>
      <w:r>
        <w:rPr>
          <w:rFonts w:ascii="Times New Roman"/>
          <w:b w:val="false"/>
          <w:i w:val="false"/>
          <w:color w:val="000000"/>
          <w:sz w:val="28"/>
        </w:rPr>
        <w:t>
</w:t>
      </w:r>
      <w:r>
        <w:rPr>
          <w:rFonts w:ascii="Times New Roman"/>
          <w:b w:val="false"/>
          <w:i w:val="false"/>
          <w:color w:val="000000"/>
          <w:sz w:val="28"/>
        </w:rPr>
        <w:t>
      11) банктің уәкілетті адамының аты-жөні және мөртабан (үзінді көшірме электрондық түрде берілетін жағдайларды қоспағанда).</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Ұлттық банкі Басқармасының 2007.07.20 </w:t>
      </w:r>
      <w:r>
        <w:rPr>
          <w:rFonts w:ascii="Times New Roman"/>
          <w:b w:val="false"/>
          <w:i w:val="false"/>
          <w:color w:val="000000"/>
          <w:sz w:val="28"/>
        </w:rPr>
        <w:t>N 76</w:t>
      </w:r>
      <w:r>
        <w:rPr>
          <w:rFonts w:ascii="Times New Roman"/>
          <w:b w:val="false"/>
          <w:i w:val="false"/>
          <w:color w:val="ff0000"/>
          <w:sz w:val="28"/>
        </w:rPr>
        <w:t xml:space="preserve"> (қолданысқа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2010.08.20 </w:t>
      </w:r>
      <w:r>
        <w:rPr>
          <w:rFonts w:ascii="Times New Roman"/>
          <w:b w:val="false"/>
          <w:i w:val="false"/>
          <w:color w:val="000000"/>
          <w:sz w:val="28"/>
        </w:rPr>
        <w:t>N 76</w:t>
      </w:r>
      <w:r>
        <w:rPr>
          <w:rFonts w:ascii="Times New Roman"/>
          <w:b w:val="false"/>
          <w:i w:val="false"/>
          <w:color w:val="ff0000"/>
          <w:sz w:val="28"/>
        </w:rPr>
        <w:t xml:space="preserve"> (қолданысқа 2010.08.13 бастап енгізіледі, </w:t>
      </w:r>
      <w:r>
        <w:rPr>
          <w:rFonts w:ascii="Times New Roman"/>
          <w:b w:val="false"/>
          <w:i w:val="false"/>
          <w:color w:val="000000"/>
          <w:sz w:val="28"/>
        </w:rPr>
        <w:t>2-т</w:t>
      </w:r>
      <w:r>
        <w:rPr>
          <w:rFonts w:ascii="Times New Roman"/>
          <w:b w:val="false"/>
          <w:i w:val="false"/>
          <w:color w:val="ff0000"/>
          <w:sz w:val="28"/>
        </w:rPr>
        <w:t xml:space="preserve">. қараңыз), 2011.07.01 </w:t>
      </w:r>
      <w:r>
        <w:rPr>
          <w:rFonts w:ascii="Times New Roman"/>
          <w:b w:val="false"/>
          <w:i w:val="false"/>
          <w:color w:val="000000"/>
          <w:sz w:val="28"/>
        </w:rPr>
        <w:t>№ 65</w:t>
      </w:r>
      <w:r>
        <w:rPr>
          <w:rFonts w:ascii="Times New Roman"/>
          <w:b w:val="false"/>
          <w:i w:val="false"/>
          <w:color w:val="ff0000"/>
          <w:sz w:val="28"/>
        </w:rPr>
        <w:t xml:space="preserve"> (</w:t>
      </w:r>
      <w:r>
        <w:rPr>
          <w:rFonts w:ascii="Times New Roman"/>
          <w:b w:val="false"/>
          <w:i w:val="false"/>
          <w:color w:val="000000"/>
          <w:sz w:val="28"/>
        </w:rPr>
        <w:t>2-тармақты</w:t>
      </w:r>
      <w:r>
        <w:rPr>
          <w:rFonts w:ascii="Times New Roman"/>
          <w:b w:val="false"/>
          <w:i w:val="false"/>
          <w:color w:val="ff0000"/>
          <w:sz w:val="28"/>
        </w:rPr>
        <w:t xml:space="preserve"> қараңыз), 2012.03.26 </w:t>
      </w:r>
      <w:r>
        <w:rPr>
          <w:rFonts w:ascii="Times New Roman"/>
          <w:b w:val="false"/>
          <w:i w:val="false"/>
          <w:color w:val="000000"/>
          <w:sz w:val="28"/>
        </w:rPr>
        <w:t>№ 108</w:t>
      </w:r>
      <w:r>
        <w:rPr>
          <w:rFonts w:ascii="Times New Roman"/>
          <w:b w:val="false"/>
          <w:i w:val="false"/>
          <w:color w:val="ff0000"/>
          <w:sz w:val="28"/>
        </w:rPr>
        <w:t xml:space="preserve"> (2013.01.01 бастап қолданысқа енгізіледі), 2012.08.24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26.04.2013 </w:t>
      </w:r>
      <w:r>
        <w:rPr>
          <w:rFonts w:ascii="Times New Roman"/>
          <w:b w:val="false"/>
          <w:i w:val="false"/>
          <w:color w:val="000000"/>
          <w:sz w:val="28"/>
        </w:rPr>
        <w:t>№ 117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1-1. «Қазақстан Республикасындағы банктер және банк қызметі туралы» 1995 жылғы 31 тамыздағы Қазақстан Республикасының Заңы (бұдан әрі – Банктер туралы заң) 50-бабының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клиенттің банк шоттары бойынша ақша қозғалысы туралы анықтамалар көшірме нысанында ұсынылады.</w:t>
      </w:r>
      <w:r>
        <w:br/>
      </w:r>
      <w:r>
        <w:rPr>
          <w:rFonts w:ascii="Times New Roman"/>
          <w:b w:val="false"/>
          <w:i w:val="false"/>
          <w:color w:val="000000"/>
          <w:sz w:val="28"/>
        </w:rPr>
        <w:t>
</w:t>
      </w:r>
      <w:r>
        <w:rPr>
          <w:rFonts w:ascii="Times New Roman"/>
          <w:b w:val="false"/>
          <w:i w:val="false"/>
          <w:color w:val="000000"/>
          <w:sz w:val="28"/>
        </w:rPr>
        <w:t>
      Банктер туралы заңның 50-бабының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клиенттің банк шоттары бойынша ақша қозғалысы туралы анықтама берген кезде бар болса қосымша мынадай мәліметтер қоса беріледі:</w:t>
      </w:r>
      <w:r>
        <w:br/>
      </w:r>
      <w:r>
        <w:rPr>
          <w:rFonts w:ascii="Times New Roman"/>
          <w:b w:val="false"/>
          <w:i w:val="false"/>
          <w:color w:val="000000"/>
          <w:sz w:val="28"/>
        </w:rPr>
        <w:t>
</w:t>
      </w:r>
      <w:r>
        <w:rPr>
          <w:rFonts w:ascii="Times New Roman"/>
          <w:b w:val="false"/>
          <w:i w:val="false"/>
          <w:color w:val="000000"/>
          <w:sz w:val="28"/>
        </w:rPr>
        <w:t>
      1) көшірме берілетін кезеңнің соңындағы банк шотына қойылған, орындалмаған инкассалық өкімдердің сомасы;</w:t>
      </w:r>
      <w:r>
        <w:br/>
      </w:r>
      <w:r>
        <w:rPr>
          <w:rFonts w:ascii="Times New Roman"/>
          <w:b w:val="false"/>
          <w:i w:val="false"/>
          <w:color w:val="000000"/>
          <w:sz w:val="28"/>
        </w:rPr>
        <w:t>
</w:t>
      </w:r>
      <w:r>
        <w:rPr>
          <w:rFonts w:ascii="Times New Roman"/>
          <w:b w:val="false"/>
          <w:i w:val="false"/>
          <w:color w:val="000000"/>
          <w:sz w:val="28"/>
        </w:rPr>
        <w:t>
      2) көшірме берілетін кезеңнің соңындағы банк шотына қойылған, акцептеуді талап етпейтін, орындалмаған төлемдік талап-тапсырмалардың сомасы;</w:t>
      </w:r>
      <w:r>
        <w:br/>
      </w:r>
      <w:r>
        <w:rPr>
          <w:rFonts w:ascii="Times New Roman"/>
          <w:b w:val="false"/>
          <w:i w:val="false"/>
          <w:color w:val="000000"/>
          <w:sz w:val="28"/>
        </w:rPr>
        <w:t>
</w:t>
      </w:r>
      <w:r>
        <w:rPr>
          <w:rFonts w:ascii="Times New Roman"/>
          <w:b w:val="false"/>
          <w:i w:val="false"/>
          <w:color w:val="000000"/>
          <w:sz w:val="28"/>
        </w:rPr>
        <w:t>
      3) көшірме берілетін кезеңнің соңындағы банк шотына қойылған, болашақтағы валюталау күні бар орындалмаған төлем тапсырмаларының сомасы;</w:t>
      </w:r>
      <w:r>
        <w:br/>
      </w:r>
      <w:r>
        <w:rPr>
          <w:rFonts w:ascii="Times New Roman"/>
          <w:b w:val="false"/>
          <w:i w:val="false"/>
          <w:color w:val="000000"/>
          <w:sz w:val="28"/>
        </w:rPr>
        <w:t>
</w:t>
      </w:r>
      <w:r>
        <w:rPr>
          <w:rFonts w:ascii="Times New Roman"/>
          <w:b w:val="false"/>
          <w:i w:val="false"/>
          <w:color w:val="000000"/>
          <w:sz w:val="28"/>
        </w:rPr>
        <w:t>
      4) көшірме берілетін кезеңнің соңындағы банк шоттарындағы ақшаға салынған өзге ауыртпалықтардың (тыйым салудың) сомасы;</w:t>
      </w:r>
      <w:r>
        <w:br/>
      </w:r>
      <w:r>
        <w:rPr>
          <w:rFonts w:ascii="Times New Roman"/>
          <w:b w:val="false"/>
          <w:i w:val="false"/>
          <w:color w:val="000000"/>
          <w:sz w:val="28"/>
        </w:rPr>
        <w:t>
</w:t>
      </w:r>
      <w:r>
        <w:rPr>
          <w:rFonts w:ascii="Times New Roman"/>
          <w:b w:val="false"/>
          <w:i w:val="false"/>
          <w:color w:val="000000"/>
          <w:sz w:val="28"/>
        </w:rPr>
        <w:t>
      5) уәкілетті мемлекеттік органдардың шығыс операцияларын тоқтата тұру туралы ұсынған өкімдерінің саны;</w:t>
      </w:r>
      <w:r>
        <w:br/>
      </w:r>
      <w:r>
        <w:rPr>
          <w:rFonts w:ascii="Times New Roman"/>
          <w:b w:val="false"/>
          <w:i w:val="false"/>
          <w:color w:val="000000"/>
          <w:sz w:val="28"/>
        </w:rPr>
        <w:t>
</w:t>
      </w:r>
      <w:r>
        <w:rPr>
          <w:rFonts w:ascii="Times New Roman"/>
          <w:b w:val="false"/>
          <w:i w:val="false"/>
          <w:color w:val="000000"/>
          <w:sz w:val="28"/>
        </w:rPr>
        <w:t>
      6) банк шоты бойынша орын алған ауыртпалықтарды шегергенде, көшірме берілетін кезеңнің соңындағы ақша сомасының қалдығы (оң немесе теріс).</w:t>
      </w:r>
      <w:r>
        <w:br/>
      </w: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Ұлттық Банкі Басқармасының 2012.08.24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Осы қаулы 2004 жылғы 1 қазаннан бастап қолданысқа енеді. </w:t>
      </w:r>
      <w:r>
        <w:br/>
      </w:r>
      <w:r>
        <w:rPr>
          <w:rFonts w:ascii="Times New Roman"/>
          <w:b w:val="false"/>
          <w:i w:val="false"/>
          <w:color w:val="000000"/>
          <w:sz w:val="28"/>
        </w:rPr>
        <w:t>
</w:t>
      </w:r>
      <w:r>
        <w:rPr>
          <w:rFonts w:ascii="Times New Roman"/>
          <w:b w:val="false"/>
          <w:i w:val="false"/>
          <w:color w:val="000000"/>
          <w:sz w:val="28"/>
        </w:rPr>
        <w:t xml:space="preserve">
      3. Заң департаменті (Шәріпов С.Б.): </w:t>
      </w:r>
      <w:r>
        <w:br/>
      </w:r>
      <w:r>
        <w:rPr>
          <w:rFonts w:ascii="Times New Roman"/>
          <w:b w:val="false"/>
          <w:i w:val="false"/>
          <w:color w:val="000000"/>
          <w:sz w:val="28"/>
        </w:rPr>
        <w:t>
</w:t>
      </w:r>
      <w:r>
        <w:rPr>
          <w:rFonts w:ascii="Times New Roman"/>
          <w:b w:val="false"/>
          <w:i w:val="false"/>
          <w:color w:val="000000"/>
          <w:sz w:val="28"/>
        </w:rPr>
        <w:t xml:space="preserve">
      1)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аумақтық филиалдарына және екінші деңгейдегі банктерге жіберсін.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А.Р.Елемесовке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