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0de2" w14:textId="1de0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737 тіркелген "Қазақстан Республикасы Президентінің, Парламент, мәслихаттар депутаттарының және жергілікті өзін-өзі басқару органдары мүшелерінің сайлауын мемлекеттік қаржыландыру ережесін бекіту туралы" Қазақстан Республикасы Қаржы министрлігінің Қазынашылық департаменті директорының 1999 жылғы 25 ақпандағы N 71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Қазынашылық комитеті төрайымының 2004 жылғы 14 шілдедегі N 26 бұйрығы. Қазақстан Республикасы Әділет министрлігінде 2004 жылғы 27 шілдеде тіркелді. Тіркеу N 2967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Қазынашылық комитеті төрайымының 2005 жылғы 20 желтоқсандағы N 58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беріліп отырған тізбеге сәйкес Қазақстан Республикасы Қаржы министрлігі Қазынашылық департаментінің, Қазынашылық комитеті Төрайымының кейбір бұйрықтарының күшін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 Қазынашылық комитетінің Бюджеттік есепті ұйымдастыру басқармасы қабылданған шешім туралы Қазақстан Республикасы Әділет министрлігіне бір апта мерзімде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Қазынашылық комитеті Төрайымының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20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58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министрлігі Қазынашылық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департаментінің, Қазынашылық комитеті Төрайымының күші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жойылған кейбір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"Қазақстан Республикасы Президентінің, Парламент, мәслихаттар депутаттарының және жергілікті өзін-өзі басқару органдары мүшелерінің сайлауын мемлекеттік қаржыландыру ережесін бекіту туралы" Қазақстан Республикасы Қаржы министрлігінің Қазынашылық департаменті директорының 1999 жылғы 25 ақпандағы N 71 бұйрығына өзгерістер мен толықтырулар енгізу туралы" Қазақстан Республикасы Қаржы министрлігінің Қазынашылық комитеті Төрайымының 2004 жылғы 14 шілдедегі N 26 бұйрығы (Қазақстан Республикасының нормативтік құқықтық актілерін мемлекеттік тіркеу тізілімінде N 2967 болып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"Қазақстан Республикасы Президентінің, Парламент, мәслихаттар депутаттарының және жергілікті өзін-өзі басқару органдары мүшелерінің сайлауын мемлекеттік қаржыландыру ережесін бекіту туралы" Қазақстан Республикасы Қаржы министрлігінің Қазынашылық департаменті директорының 1999 жылғы 25 ақпандағы N 71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тізілімінде N 737 тіркелген, Қазақстан Республикасы Қаржы министрлігінің Қазынашылық комитеті төрағасының 1999 жылғы 14 маусымдағы 
</w:t>
      </w:r>
      <w:r>
        <w:rPr>
          <w:rFonts w:ascii="Times New Roman"/>
          <w:b w:val="false"/>
          <w:i w:val="false"/>
          <w:color w:val="000000"/>
          <w:sz w:val="28"/>
        </w:rPr>
        <w:t xml:space="preserve"> N 285 </w:t>
      </w:r>
      <w:r>
        <w:rPr>
          <w:rFonts w:ascii="Times New Roman"/>
          <w:b w:val="false"/>
          <w:i w:val="false"/>
          <w:color w:val="000000"/>
          <w:sz w:val="28"/>
        </w:rPr>
        <w:t>
 - N 830 тіркелген, 1999 жылғы 14 маусымдағы 
</w:t>
      </w:r>
      <w:r>
        <w:rPr>
          <w:rFonts w:ascii="Times New Roman"/>
          <w:b w:val="false"/>
          <w:i w:val="false"/>
          <w:color w:val="000000"/>
          <w:sz w:val="28"/>
        </w:rPr>
        <w:t xml:space="preserve"> N 697 </w:t>
      </w:r>
      <w:r>
        <w:rPr>
          <w:rFonts w:ascii="Times New Roman"/>
          <w:b w:val="false"/>
          <w:i w:val="false"/>
          <w:color w:val="000000"/>
          <w:sz w:val="28"/>
        </w:rPr>
        <w:t>
 - N 1032 тіркелген, 2002 жылғы 1 шілдедегі 
</w:t>
      </w:r>
      <w:r>
        <w:rPr>
          <w:rFonts w:ascii="Times New Roman"/>
          <w:b w:val="false"/>
          <w:i w:val="false"/>
          <w:color w:val="000000"/>
          <w:sz w:val="28"/>
        </w:rPr>
        <w:t xml:space="preserve"> N 305 </w:t>
      </w:r>
      <w:r>
        <w:rPr>
          <w:rFonts w:ascii="Times New Roman"/>
          <w:b w:val="false"/>
          <w:i w:val="false"/>
          <w:color w:val="000000"/>
          <w:sz w:val="28"/>
        </w:rPr>
        <w:t>
 - 1941 тіркелген бұйрықтарымен өзгерістер енгізілген)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тақырыбындағы және мәтініндегі "парламент" деген сөздің алдынан "партиялық тізімдер негізінде сайланатын Парламент Мәжілісінің депутаттарын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Президентінің, Парламент, мәслихаттар депутаттарының және жергілікті өзін-өзі басқару органдары мүшелерінің сайлауын мемлекеттік қаржыландыру ережесінде:
</w:t>
      </w:r>
      <w:r>
        <w:br/>
      </w:r>
      <w:r>
        <w:rPr>
          <w:rFonts w:ascii="Times New Roman"/>
          <w:b w:val="false"/>
          <w:i w:val="false"/>
          <w:color w:val="000000"/>
          <w:sz w:val="28"/>
        </w:rPr>
        <w:t>
     тақырыбындағы және 14-тармақтағы "парламент" деген сөздің алдынан "партиялық тізімдер негізінде сайланатын Парламент Мәжілісінің депутаттарын қоспағанда," деген сөздермен толықтырылсын;
</w:t>
      </w:r>
      <w:r>
        <w:br/>
      </w:r>
      <w:r>
        <w:rPr>
          <w:rFonts w:ascii="Times New Roman"/>
          <w:b w:val="false"/>
          <w:i w:val="false"/>
          <w:color w:val="000000"/>
          <w:sz w:val="28"/>
        </w:rPr>
        <w:t>
     6-тармақта:
</w:t>
      </w:r>
      <w:r>
        <w:br/>
      </w:r>
      <w:r>
        <w:rPr>
          <w:rFonts w:ascii="Times New Roman"/>
          <w:b w:val="false"/>
          <w:i w:val="false"/>
          <w:color w:val="000000"/>
          <w:sz w:val="28"/>
        </w:rPr>
        <w:t>
     "бухгалтеріне" деген сөзден кейін "(қаржы қызметінің басшысына)" деген сөздермен толықтырылсын;
</w:t>
      </w:r>
      <w:r>
        <w:br/>
      </w:r>
      <w:r>
        <w:rPr>
          <w:rFonts w:ascii="Times New Roman"/>
          <w:b w:val="false"/>
          <w:i w:val="false"/>
          <w:color w:val="000000"/>
          <w:sz w:val="28"/>
        </w:rPr>
        <w:t>
     төртінші сөйлем "құру туралы тиісті әкімнің ұсынуы бойынша жоғары тұрған аумақтық сайлау комиссиясы" деген сөздер "сайлау туралы тиісті мәслихат" деген сөздермен ауыстырылсын;
</w:t>
      </w:r>
      <w:r>
        <w:br/>
      </w:r>
      <w:r>
        <w:rPr>
          <w:rFonts w:ascii="Times New Roman"/>
          <w:b w:val="false"/>
          <w:i w:val="false"/>
          <w:color w:val="000000"/>
          <w:sz w:val="28"/>
        </w:rPr>
        <w:t>
     бесінші сөйлем мынадай редакцияда жазылсын:
</w:t>
      </w:r>
      <w:r>
        <w:br/>
      </w:r>
      <w:r>
        <w:rPr>
          <w:rFonts w:ascii="Times New Roman"/>
          <w:b w:val="false"/>
          <w:i w:val="false"/>
          <w:color w:val="000000"/>
          <w:sz w:val="28"/>
        </w:rPr>
        <w:t>
     "Аумақтық сайлау комиссиясы төрағасының өкілеттіктері 001 "Сайлау өткізуді ұйымдастыру" бағдарламасының 100 "Сайлау өткізу" кіші бағдарламасы бойынша әкім аппаратының бюджеттік шотынан қаражатты жұмсауға өкілеттіктері сайлаулар, қайта дауыс беру және қайта сайлау өткізу мерзіміне және олар аяқталғаннан кейін отыз банктік күн бойына ғана белгіленеді.";
</w:t>
      </w:r>
      <w:r>
        <w:br/>
      </w:r>
      <w:r>
        <w:rPr>
          <w:rFonts w:ascii="Times New Roman"/>
          <w:b w:val="false"/>
          <w:i w:val="false"/>
          <w:color w:val="000000"/>
          <w:sz w:val="28"/>
        </w:rPr>
        <w:t>
     алтыншы сөйлем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
</w:t>
      </w:r>
      <w:r>
        <w:br/>
      </w:r>
      <w:r>
        <w:rPr>
          <w:rFonts w:ascii="Times New Roman"/>
          <w:b w:val="false"/>
          <w:i w:val="false"/>
          <w:color w:val="000000"/>
          <w:sz w:val="28"/>
        </w:rPr>
        <w:t>
     1) тармақшада:
</w:t>
      </w:r>
      <w:r>
        <w:br/>
      </w:r>
      <w:r>
        <w:rPr>
          <w:rFonts w:ascii="Times New Roman"/>
          <w:b w:val="false"/>
          <w:i w:val="false"/>
          <w:color w:val="000000"/>
          <w:sz w:val="28"/>
        </w:rPr>
        <w:t>
     төртінші абзацтағы "ұйымдастыру техникасын сатып алу" деген сөздерден кейін ", жабдықты жалға алу және техникалық қызмет көрсету" деген сөздермен толықтырылсын;
</w:t>
      </w:r>
      <w:r>
        <w:br/>
      </w:r>
      <w:r>
        <w:rPr>
          <w:rFonts w:ascii="Times New Roman"/>
          <w:b w:val="false"/>
          <w:i w:val="false"/>
          <w:color w:val="000000"/>
          <w:sz w:val="28"/>
        </w:rPr>
        <w:t>
     тоғызыншы абзацтағы "техникалық" деген сөз алынып тасталсын;
</w:t>
      </w:r>
      <w:r>
        <w:br/>
      </w:r>
      <w:r>
        <w:rPr>
          <w:rFonts w:ascii="Times New Roman"/>
          <w:b w:val="false"/>
          <w:i w:val="false"/>
          <w:color w:val="000000"/>
          <w:sz w:val="28"/>
        </w:rPr>
        <w:t>
     2) тармақшадағы "мемлекеттік" деген сөз алынып тасталсын;
</w:t>
      </w:r>
      <w:r>
        <w:br/>
      </w:r>
      <w:r>
        <w:rPr>
          <w:rFonts w:ascii="Times New Roman"/>
          <w:b w:val="false"/>
          <w:i w:val="false"/>
          <w:color w:val="000000"/>
          <w:sz w:val="28"/>
        </w:rPr>
        <w:t>
     5) тармақша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12-тармақтың екінші абзацы мынадай редакцияда жазылсын:
</w:t>
      </w:r>
      <w:r>
        <w:br/>
      </w:r>
      <w:r>
        <w:rPr>
          <w:rFonts w:ascii="Times New Roman"/>
          <w:b w:val="false"/>
          <w:i w:val="false"/>
          <w:color w:val="000000"/>
          <w:sz w:val="28"/>
        </w:rPr>
        <w:t>
     "Кандидаттардың сайлау компанияларына бөлінген республикалық бюджеттің қаражатын жұмсауын бақылау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Бюджеттің атқарылуын және бухгалтерлік есепті ұйымдастыру басқармасы (Сартбаева Б.Ж.):
</w:t>
      </w:r>
      <w:r>
        <w:br/>
      </w: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2) Қазақстан Республикасының Әділет министрлігінде мемлекеттік тіркелген күнінен бастап он күндік мерзімде осы бұйрықтың ресми жариялануы бойынша шаралар қабылдансын.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бастап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Төрайым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төрайымы
</w:t>
      </w:r>
    </w:p>
    <w:p>
      <w:pPr>
        <w:spacing w:after="0"/>
        <w:ind w:left="0"/>
        <w:jc w:val="both"/>
      </w:pPr>
      <w:r>
        <w:rPr>
          <w:rFonts w:ascii="Times New Roman"/>
          <w:b w:val="false"/>
          <w:i w:val="false"/>
          <w:color w:val="000000"/>
          <w:sz w:val="28"/>
        </w:rPr>
        <w:t>
     2004 жылғы 13 шілде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