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850" w14:textId="6e52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22 маусымдағы N 113 бұйрығы. Қазақстан Республикасы Әдәілет министрлігінде 2004 жылғы 14 шілдеде тіркелді. Тіркеу N 2948.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"Авиация қауіпсіздігі ережесін бекіту туралы" Қазақстан Республикасы Үкіметінің 2003 жылғы 25 шілдедегі N 746-қбпү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16 тармағының 5 абзацына, "Қазақстан Республикасы Азаматтық авиациясының авиациялық қауіпсіздік нұсқаулық-бағдарламасын бекіту туралы" Қазақстан Республикасының Көлік және коммуникациялар министрлігі Азаматтық авиация комитеті төрағасының 2003 жылғы 12 қарашадағы N 523-ҚПҮБ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тармағының 5 абзацына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Қазақстан Республикасы Азаматтық авиация ұйымдарының авиациялық қауіпсіздік қызметінің басшылары және мамандары лауазымдарының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Көлік және коммуникациялар министрлігінің Азаматтық авиация комитеті, Ұшу қауіпсіздігін мемлекеттік авиациялық қадағалау басқармасының бастығы А.Б.Жолдыбаевқа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бұйрық Қазақстан Республикасы Әділет министрлігінде мемлекеттік тіркеуден өткен күннен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Азаматтық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ұйымдарының авиациялық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қауіпсіздік қызметінің басшылары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мамандары лауазымдарының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 бекіту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2004 жылғы 22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 бұйрығымен бекітілген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Азаматтық авиация ұйымдарының авиациялық қауіпсіздік қызметінің басшылары және мамандары лауазымдарының тізбесі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1-тармақ алынып тасталды - ҚР Көлік және коммуникация министрінің 2009.09.13 N 313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Әуежайдың (авиакомпанияның) авиациялық қауіпсіздік қызметінің (бұдан әрі - АҚҚ) бастығы.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Әуежайдың АҚҚ тексеру бөлімшесі: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тексеру бөлімшесінің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тексеру бөлімшесі бастығының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тексеру бөлімшесі ауысымының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аға инспектор (инспектор, кіші инспектор);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тексеру агенті.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Әуежайдың АҚҚ қауіпсіздік бөлімшесі: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қауіпсіздік бөлімшесінің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қауіпсіздік бөлімше бастығының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қауіпсіздік бөлімшесі ауысымының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аға инспектор (инспектор, кіші инспектор);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бақылау-өткізу пунктінің инспекторы (кіші инспектор);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инспектор - қызметтік иттер жетекшісі (патрульдік-із кесуші иттің бастаушысы);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инспектор (кiшi инспектор) - жүргiзушi;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бақылау және бейне бақылау пунктының инспекторы (кiшi инспекторы).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4-тармаққа өзгертулер енгізілді - ҚР Көлік және коммуникация министрлігі Азаматтық авиация комитеті төрағасының 2006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204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Әуежайдың АҚҚ рұқсат беру бюросы: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рұқсат беру бюросының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рұқсатнама бюросының аға инспекторы (инспекторы).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5-тармақпен толықтырылды - ҚР Көлік және коммуникация министрлігі Азаматтық авиация комитеті төрағасының 2006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204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Әуежайдың (авиакомпанияның) АҚҚ әкімшілік бөлімшесі: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әкімшілік бөлімшесінің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әкімшілік бөлімшесінің бас маманы (маманы);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әкімшілік бөлімшесінің аға инспекторы (инспекторы).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6-тармақпен толықтырылды - ҚР Көлік және коммуникация министрлігі Азаматтық авиация комитеті төрағасының 2007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