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4fb9" w14:textId="7044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2381 тіркелген "Мемлекеттік білім гранттарын тағайындау мен мемлекеттік  білім несиелерін беру жөніндегі конкурстық комиссия жұмысының ережелерін бекіту туралы" Қазақстан Республикасы Білім және ғылым министрінің міндетін атқарушының 2003 жылғы 22 мамырдағы N 337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2004 жылғы 5 маусымдағы N 518 бұйрығы. Қазақстан Республикасы Әділет министрлігінде 2004 жылғы 23 маусымда тіркелді. Тіркеу N 2909. Күші жойылды - Қазақстан Республикасы Білім және ғылым министрінің 2008 жылғы 21 мамырдағы N 291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Білім және ғылым министрінің 2008.05.21 N 291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Білім және ғылым министрлігінің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Заң департаменті (Р. Әлімқұлов) осы бұйрықтың көшірмесін Қазақстан Республикасы Әділет министрлігіне жіберсін.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Түймебаев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ғылым министірінің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21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297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және ғылым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білім гранттарын та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айындау мен мемлекеттік білім несиелерін беру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ніндегі конкурсты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комиссия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ережелерін бекіту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Білім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ылым министріні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арушыны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22 мамырда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N 337 бұйрығына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згерістер мен толы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тырулар енгізу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ылым министрлігіні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5 маусымдағы N 518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мемлекеттік тіркеу Тізілімінде 2909 тіркелген, 2004 ж. 3 шілде N 27(183) "Ресми газетінде", 2005 ж. 12 тамыз, N 83-84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газетінде"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бірыңғай тестілеуді енгізу туралы" Қазақстан Республикасы Үкіметінің 2004 жылғы 13 наурыздағы N 317 
</w:t>
      </w:r>
      <w:r>
        <w:rPr>
          <w:rFonts w:ascii="Times New Roman"/>
          <w:b w:val="false"/>
          <w:i w:val="false"/>
          <w:color w:val="000000"/>
          <w:sz w:val="28"/>
        </w:rPr>
        <w:t xml:space="preserve"> қаулысын </w:t>
      </w:r>
      <w:r>
        <w:rPr>
          <w:rFonts w:ascii="Times New Roman"/>
          <w:b w:val="false"/>
          <w:i w:val="false"/>
          <w:color w:val="000000"/>
          <w:sz w:val="28"/>
        </w:rPr>
        <w:t>
 іске асыру және мемлекеттік білім гранттарын тағайындау мен мемлекеттік білім несиелерін беру рәсімдерін жетілдіру мақсатында БҰЙЫРАМЫН:
</w:t>
      </w:r>
      <w:r>
        <w:br/>
      </w:r>
      <w:r>
        <w:rPr>
          <w:rFonts w:ascii="Times New Roman"/>
          <w:b w:val="false"/>
          <w:i w:val="false"/>
          <w:color w:val="000000"/>
          <w:sz w:val="28"/>
        </w:rPr>
        <w:t>
      1. "Мемлекеттік білім гранттарын тағайындау мен мемлекеттік білім несиелерін беру жөніндегі конкурстық комиссия жұмысының ережелерін бекіту туралы" Қазақстан Республикасы Білім және ғылым министрінің міндетін атқарушының 2003 жылғы 22 мамырдағы N 337 
</w:t>
      </w:r>
      <w:r>
        <w:rPr>
          <w:rFonts w:ascii="Times New Roman"/>
          <w:b w:val="false"/>
          <w:i w:val="false"/>
          <w:color w:val="000000"/>
          <w:sz w:val="28"/>
        </w:rPr>
        <w:t xml:space="preserve"> бұйрығына </w:t>
      </w:r>
      <w:r>
        <w:rPr>
          <w:rFonts w:ascii="Times New Roman"/>
          <w:b w:val="false"/>
          <w:i w:val="false"/>
          <w:color w:val="000000"/>
          <w:sz w:val="28"/>
        </w:rPr>
        <w:t>
 (мемлекеттік нормативтік құқықтық актілер тіркеу тізілімінде N 2381 тіркелген) мынадай өзгерістер мен толықтырулар енгізілсін:
</w:t>
      </w:r>
      <w:r>
        <w:br/>
      </w:r>
      <w:r>
        <w:rPr>
          <w:rFonts w:ascii="Times New Roman"/>
          <w:b w:val="false"/>
          <w:i w:val="false"/>
          <w:color w:val="000000"/>
          <w:sz w:val="28"/>
        </w:rPr>
        <w:t>
      көрсетілген бұйрықпен бекітілген Мемлекеттік білім гранттарын тағайындау және мемлекеттік білім несиелерін беру жөніндегі конкурстық комиссия жұмысының ережелерінде:
</w:t>
      </w:r>
      <w:r>
        <w:br/>
      </w:r>
      <w:r>
        <w:rPr>
          <w:rFonts w:ascii="Times New Roman"/>
          <w:b w:val="false"/>
          <w:i w:val="false"/>
          <w:color w:val="000000"/>
          <w:sz w:val="28"/>
        </w:rPr>
        <w:t>
      5-тармақта:
</w:t>
      </w:r>
      <w:r>
        <w:br/>
      </w:r>
      <w:r>
        <w:rPr>
          <w:rFonts w:ascii="Times New Roman"/>
          <w:b w:val="false"/>
          <w:i w:val="false"/>
          <w:color w:val="000000"/>
          <w:sz w:val="28"/>
        </w:rPr>
        <w:t>
      "нәтижелерді қарастырады" деген сөзден кейін "ұлттық бірыңғай тестілеуден (бұдан әрі - ҰБТ) және" деген сөздермен толықтырылсын;
</w:t>
      </w:r>
      <w:r>
        <w:br/>
      </w:r>
      <w:r>
        <w:rPr>
          <w:rFonts w:ascii="Times New Roman"/>
          <w:b w:val="false"/>
          <w:i w:val="false"/>
          <w:color w:val="000000"/>
          <w:sz w:val="28"/>
        </w:rPr>
        <w:t>
      7-тармақта:
</w:t>
      </w:r>
      <w:r>
        <w:br/>
      </w:r>
      <w:r>
        <w:rPr>
          <w:rFonts w:ascii="Times New Roman"/>
          <w:b w:val="false"/>
          <w:i w:val="false"/>
          <w:color w:val="000000"/>
          <w:sz w:val="28"/>
        </w:rPr>
        <w:t>
      "және даярлау бағыты" деген сөз алынып тасталсын;
</w:t>
      </w:r>
      <w:r>
        <w:br/>
      </w:r>
      <w:r>
        <w:rPr>
          <w:rFonts w:ascii="Times New Roman"/>
          <w:b w:val="false"/>
          <w:i w:val="false"/>
          <w:color w:val="000000"/>
          <w:sz w:val="28"/>
        </w:rPr>
        <w:t>
      "нәтижесі бойынша" деген сөздерден кейін "ҰБТ немесе" деген сөздермен толықтырылсын;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Бірінші кезекте мемлекеттік білім гранттары тағайындалады, одан әрі мемлекеттік білім несиелері беріледі";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Мемлекеттік білім гранттарын тағайындау әрбір жоғары оқу орны үшін тиісті мамандықтар бойынша, белгіленген квотаны ескере отырып бекітілген мемлекеттік білім гранты көлемі шегінде, талапкер өтініш білдірген жоғары оқу орнына, мамандықтар мен тіл бөлімдері бойынша мемлекеттік сертификаттар баллдарына сәйкес жүзеге асырылады.
</w:t>
      </w:r>
      <w:r>
        <w:br/>
      </w:r>
      <w:r>
        <w:rPr>
          <w:rFonts w:ascii="Times New Roman"/>
          <w:b w:val="false"/>
          <w:i w:val="false"/>
          <w:color w:val="000000"/>
          <w:sz w:val="28"/>
        </w:rPr>
        <w:t>
      Талапкер өзі өтініш білдірген екі мамандық бойынша конкурстық іріктеуден өткен жағдайда мемлекеттік білім гранты көрсетілген бірінші мамандық бойынша тағайындалады.";
</w:t>
      </w:r>
      <w:r>
        <w:br/>
      </w:r>
      <w:r>
        <w:rPr>
          <w:rFonts w:ascii="Times New Roman"/>
          <w:b w:val="false"/>
          <w:i w:val="false"/>
          <w:color w:val="000000"/>
          <w:sz w:val="28"/>
        </w:rPr>
        <w:t>
      Мынадай мазмұндағы 10-1-тармағымен толықтырылсын:
</w:t>
      </w:r>
      <w:r>
        <w:br/>
      </w:r>
      <w:r>
        <w:rPr>
          <w:rFonts w:ascii="Times New Roman"/>
          <w:b w:val="false"/>
          <w:i w:val="false"/>
          <w:color w:val="000000"/>
          <w:sz w:val="28"/>
        </w:rPr>
        <w:t>
      "10-1. Мемлекеттік білім несиелерін беру белгіленген квотаны ескере отырып, мамандықтар мен тіл бөлімдері бойынша мемлекеттік сертификаттар баллдарына сәйкес жүзеге асырылады.
</w:t>
      </w:r>
      <w:r>
        <w:br/>
      </w:r>
      <w:r>
        <w:rPr>
          <w:rFonts w:ascii="Times New Roman"/>
          <w:b w:val="false"/>
          <w:i w:val="false"/>
          <w:color w:val="000000"/>
          <w:sz w:val="28"/>
        </w:rPr>
        <w:t>
      Талапкер өзі өтініш білдірген екі мамандық бойынша конкурстық іріктеуден өткен жағдайда мемлекеттік білім несиесі көрсетілген бірінші мамандық бойынша беріледі.";
</w:t>
      </w:r>
      <w:r>
        <w:br/>
      </w:r>
      <w:r>
        <w:rPr>
          <w:rFonts w:ascii="Times New Roman"/>
          <w:b w:val="false"/>
          <w:i w:val="false"/>
          <w:color w:val="000000"/>
          <w:sz w:val="28"/>
        </w:rPr>
        <w:t>
      11-тармақта:
</w:t>
      </w:r>
      <w:r>
        <w:br/>
      </w:r>
      <w:r>
        <w:rPr>
          <w:rFonts w:ascii="Times New Roman"/>
          <w:b w:val="false"/>
          <w:i w:val="false"/>
          <w:color w:val="000000"/>
          <w:sz w:val="28"/>
        </w:rPr>
        <w:t>
      "70% грант" деген сөздерден кейін "және кредиттерімен" деген сөздермен толықтырылсын;
</w:t>
      </w:r>
      <w:r>
        <w:br/>
      </w:r>
      <w:r>
        <w:rPr>
          <w:rFonts w:ascii="Times New Roman"/>
          <w:b w:val="false"/>
          <w:i w:val="false"/>
          <w:color w:val="000000"/>
          <w:sz w:val="28"/>
        </w:rPr>
        <w:t>
      "30% грант" деген сөздерден кейін "және несиелерімен" деген сөздермен толықтырылсын;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Тіл бөлімдерінің біріндегі босаған орындар мамандықтар ішінде конкурстық негізде тағайындау үшін беріледі.
</w:t>
      </w:r>
      <w:r>
        <w:br/>
      </w:r>
      <w:r>
        <w:rPr>
          <w:rFonts w:ascii="Times New Roman"/>
          <w:b w:val="false"/>
          <w:i w:val="false"/>
          <w:color w:val="000000"/>
          <w:sz w:val="28"/>
        </w:rPr>
        <w:t>
      Мемлекеттік білім гранттарын конкурстық тағайындау мен мемлекеттік білім несиелерін беруден кейін қалған бос орындар көрсетілген оқу нысанына және тіл бөліміне қарамастан, жоғары өту баллымен мамандықтарға даярлау бағыттарының ішінде қайта бөлінеді.";
</w:t>
      </w:r>
      <w:r>
        <w:br/>
      </w:r>
      <w:r>
        <w:rPr>
          <w:rFonts w:ascii="Times New Roman"/>
          <w:b w:val="false"/>
          <w:i w:val="false"/>
          <w:color w:val="000000"/>
          <w:sz w:val="28"/>
        </w:rPr>
        <w:t>
      15, 16, 17, 18-тармақтар алынып тасталсын.
</w:t>
      </w:r>
      <w:r>
        <w:br/>
      </w:r>
      <w:r>
        <w:rPr>
          <w:rFonts w:ascii="Times New Roman"/>
          <w:b w:val="false"/>
          <w:i w:val="false"/>
          <w:color w:val="000000"/>
          <w:sz w:val="28"/>
        </w:rPr>
        <w:t>
      2. Жоғары және жоғары оқу орнынан кейінгі білім департаменті (Б.Әбдірәсілов) осы бұйрықты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бақылауды өзіме қалдырамын.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