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330ac" w14:textId="38330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 субъектiлерiнiң қызметтерiне (тауарларына жұмыстарына) орташа мерзiмдiк кезеңге арналған тарифтер (бағалар, алымдар ставкаларын) бекiту және енгiзу жөнiндегi нұсқаулықты бекiту туралы" Қазақстан Республикасының Әдiлет министрлiгiнде N 2173 нөмiрмен тiркелген Қазақстан Республикасының Табиғи монополияларды реттеу және бәсекелестiктi қорғау жөнiндегi агенттiгi төрағасының 2003 жылғы 3 ақпандағы N 30-НҚ бұйрығына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Табиғи монополияларды реттеу және бәсекелестікті қорғау жөніндегі агенттігінің 2004 жылғы 15 сәуірдегі N 190-НҚ бұйрығы. Қазақстан Республикасы Әділет министрлігінде 2004 жылғы 29 сәуірде тіркелді. Тіркеу N 2832.
Күші жойылды - Қазақстан Республикасы Табиғи монополияларды реттеу агенттігі төрағасының 2006 жылғы 12 маусымдағы N 149-НҚ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Қазақстан Республикасы Табиғи монополияларды реттеу агенттігі төрағасының 2006 жылғы 12 маусымдағы N 149-НҚ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Президентiнiң 2003 жылғы 20 маусымдағы  N 1141 
</w:t>
      </w:r>
      <w:r>
        <w:rPr>
          <w:rFonts w:ascii="Times New Roman"/>
          <w:b w:val="false"/>
          <w:i w:val="false"/>
          <w:color w:val="000000"/>
          <w:sz w:val="28"/>
        </w:rPr>
        <w:t xml:space="preserve"> Жарлығымен </w:t>
      </w:r>
      <w:r>
        <w:rPr>
          <w:rFonts w:ascii="Times New Roman"/>
          <w:b w:val="false"/>
          <w:i w:val="false"/>
          <w:color w:val="000000"/>
          <w:sz w:val="28"/>
        </w:rPr>
        <w:t>
 бекiтiлген Қазақстан Республикасының Табиғи монополияларды реттеу және бәсекелестiктi қорғау жөнiндегi агенттiгi туралы ереженiң 11-тармағының 14) тармақшасына және 20-тармағына сәйкес бұйырамын:
</w:t>
      </w:r>
    </w:p>
    <w:p>
      <w:pPr>
        <w:spacing w:after="0"/>
        <w:ind w:left="0"/>
        <w:jc w:val="both"/>
      </w:pPr>
      <w:r>
        <w:rPr>
          <w:rFonts w:ascii="Times New Roman"/>
          <w:b w:val="false"/>
          <w:i w:val="false"/>
          <w:color w:val="000000"/>
          <w:sz w:val="28"/>
        </w:rPr>
        <w:t>
</w:t>
      </w:r>
      <w:r>
        <w:rPr>
          <w:rFonts w:ascii="Times New Roman"/>
          <w:b w:val="false"/>
          <w:i w:val="false"/>
          <w:color w:val="000000"/>
          <w:sz w:val="28"/>
        </w:rPr>
        <w:t>
      1. "Табиғи монополия субъектiлерiнiң қызметтерiне (тауарларына, жұмыстарына) орташа мерзiмдiк кезеңге арналған тарифтер (бағалар, алымдар ставкаларын) бекiту және енгiзу жөнiндегi нұсқаулықты бекiту туралы" Қазақстан Республикасының Әдiлет министрлiгiнде N 2173 нөмiрмен тiркелген ("Ресми газетте" 2003 жылғы 5 сәуiрде N 14 нөмiрмен жарияланған) Қазақстан Республикасының Табиғи монополияларды реттеу және бәсекелестiктi қорғау жөнiндегi агенттiгi төрағасының 2003 жылғы 3 ақпандағы N 30-НҚ 
</w:t>
      </w:r>
      <w:r>
        <w:rPr>
          <w:rFonts w:ascii="Times New Roman"/>
          <w:b w:val="false"/>
          <w:i w:val="false"/>
          <w:color w:val="000000"/>
          <w:sz w:val="28"/>
        </w:rPr>
        <w:t xml:space="preserve"> бұйрығына </w:t>
      </w:r>
      <w:r>
        <w:rPr>
          <w:rFonts w:ascii="Times New Roman"/>
          <w:b w:val="false"/>
          <w:i w:val="false"/>
          <w:color w:val="000000"/>
          <w:sz w:val="28"/>
        </w:rPr>
        <w:t>
 мынадай өзгерiстер енгiзiлсiн:
</w:t>
      </w:r>
      <w:r>
        <w:br/>
      </w:r>
      <w:r>
        <w:rPr>
          <w:rFonts w:ascii="Times New Roman"/>
          <w:b w:val="false"/>
          <w:i w:val="false"/>
          <w:color w:val="000000"/>
          <w:sz w:val="28"/>
        </w:rPr>
        <w:t>
      көрсетiлген бұйрықпен бекiтiлген Табиғи монополия субъектiлерiнiң қызметтерiне (тауарларына, жұмыстарына) орташа мерзiмдiк кезеңге арналған тарифтер (бағалар, алымдар ставкаларын) бекiту және енгiзу жөнiндегi нұсқаулықта:
</w:t>
      </w:r>
    </w:p>
    <w:p>
      <w:pPr>
        <w:spacing w:after="0"/>
        <w:ind w:left="0"/>
        <w:jc w:val="both"/>
      </w:pPr>
      <w:r>
        <w:rPr>
          <w:rFonts w:ascii="Times New Roman"/>
          <w:b w:val="false"/>
          <w:i w:val="false"/>
          <w:color w:val="000000"/>
          <w:sz w:val="28"/>
        </w:rPr>
        <w:t>
</w:t>
      </w:r>
      <w:r>
        <w:rPr>
          <w:rFonts w:ascii="Times New Roman"/>
          <w:b w:val="false"/>
          <w:i w:val="false"/>
          <w:color w:val="000000"/>
          <w:sz w:val="28"/>
        </w:rPr>
        <w:t>
      барлық мәтін бойынша "инвестициялық жобаларды", "инвестициялық жобаны", "инвестициялық жоба", "инвестициялық жобаға" деген сөздер тиiстi "инвестициялық бағдарламаларды (жобаларды)", "инвестициялық бағдарламаны (жобаны)", "инвестициялық бағдарлама (жоба), "инвестициялық бағдарламаға (жобаға)"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2-тармақта "орташа мерзiмдiк" деген сөз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4-тармақта:
</w:t>
      </w:r>
      <w:r>
        <w:br/>
      </w:r>
      <w:r>
        <w:rPr>
          <w:rFonts w:ascii="Times New Roman"/>
          <w:b w:val="false"/>
          <w:i w:val="false"/>
          <w:color w:val="000000"/>
          <w:sz w:val="28"/>
        </w:rPr>
        <w:t>
      1) тармақша мынадай редакцияда жазылсын:
</w:t>
      </w:r>
      <w:r>
        <w:br/>
      </w:r>
      <w:r>
        <w:rPr>
          <w:rFonts w:ascii="Times New Roman"/>
          <w:b w:val="false"/>
          <w:i w:val="false"/>
          <w:color w:val="000000"/>
          <w:sz w:val="28"/>
        </w:rPr>
        <w:t>
      "1) базалық тарифтiк смета - "Табиғи монополиялар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15-1-бабының 2-тармағына сәйкес уәкiлеттi орган бекiткен шығындарды қалыптастырудың Ерекше тәртiбiнiң (бұдан әрi - Ерекше тәртiп) талаптарына сәйкес Субъектiнiң инвестициялық бағдарламасын (жобасын) iске асырғаннан бастап бiр жылға белгiленген тәртiппен бекiтiлген тарифтiк смета;";
</w:t>
      </w:r>
      <w:r>
        <w:br/>
      </w:r>
      <w:r>
        <w:rPr>
          <w:rFonts w:ascii="Times New Roman"/>
          <w:b w:val="false"/>
          <w:i w:val="false"/>
          <w:color w:val="000000"/>
          <w:sz w:val="28"/>
        </w:rPr>
        <w:t>
      5) тармақшада "үш жылға тең" деген сөздер "бес жылға дейiн"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6-тармақтағы 7) тармақша мынадай редакцияда жазылсын:
</w:t>
      </w:r>
      <w:r>
        <w:br/>
      </w:r>
      <w:r>
        <w:rPr>
          <w:rFonts w:ascii="Times New Roman"/>
          <w:b w:val="false"/>
          <w:i w:val="false"/>
          <w:color w:val="000000"/>
          <w:sz w:val="28"/>
        </w:rPr>
        <w:t>
      "7) инвестициялық бағдарламаның (жобаның) болуы;";
</w:t>
      </w:r>
    </w:p>
    <w:p>
      <w:pPr>
        <w:spacing w:after="0"/>
        <w:ind w:left="0"/>
        <w:jc w:val="both"/>
      </w:pPr>
      <w:r>
        <w:rPr>
          <w:rFonts w:ascii="Times New Roman"/>
          <w:b w:val="false"/>
          <w:i w:val="false"/>
          <w:color w:val="000000"/>
          <w:sz w:val="28"/>
        </w:rPr>
        <w:t>
</w:t>
      </w:r>
      <w:r>
        <w:rPr>
          <w:rFonts w:ascii="Times New Roman"/>
          <w:b w:val="false"/>
          <w:i w:val="false"/>
          <w:color w:val="000000"/>
          <w:sz w:val="28"/>
        </w:rPr>
        <w:t>
      10-тармақтағы 2) тармақша мынадай редакцияда жазылсын:
</w:t>
      </w:r>
      <w:r>
        <w:br/>
      </w:r>
      <w:r>
        <w:rPr>
          <w:rFonts w:ascii="Times New Roman"/>
          <w:b w:val="false"/>
          <w:i w:val="false"/>
          <w:color w:val="000000"/>
          <w:sz w:val="28"/>
        </w:rPr>
        <w:t>
      "2) инвестициялық бағдарлама (жоба);";
</w:t>
      </w:r>
    </w:p>
    <w:p>
      <w:pPr>
        <w:spacing w:after="0"/>
        <w:ind w:left="0"/>
        <w:jc w:val="both"/>
      </w:pPr>
      <w:r>
        <w:rPr>
          <w:rFonts w:ascii="Times New Roman"/>
          <w:b w:val="false"/>
          <w:i w:val="false"/>
          <w:color w:val="000000"/>
          <w:sz w:val="28"/>
        </w:rPr>
        <w:t>
</w:t>
      </w:r>
      <w:r>
        <w:rPr>
          <w:rFonts w:ascii="Times New Roman"/>
          <w:b w:val="false"/>
          <w:i w:val="false"/>
          <w:color w:val="000000"/>
          <w:sz w:val="28"/>
        </w:rPr>
        <w:t>
      15-тармақтағы 2) тармақша мынадай редакцияда жазылсын:
</w:t>
      </w:r>
      <w:r>
        <w:br/>
      </w:r>
      <w:r>
        <w:rPr>
          <w:rFonts w:ascii="Times New Roman"/>
          <w:b w:val="false"/>
          <w:i w:val="false"/>
          <w:color w:val="000000"/>
          <w:sz w:val="28"/>
        </w:rPr>
        <w:t>
      "2) заңнамада белгiленген тәртiппен уәкiлеттi органмен келiсiлген инвестициялық бағдарлама (жоба);".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Табиғи монополияларды реттеу және бәсекелестiктi қорғау жөнiндегi агенттiгiнiң Электр және жылу энергетикасы саласындағы реттеу мен бақылау жөнiндегi департаментi (Григорьева С.П.) осы бұйрықтың Қазақстан Республикасының Әдiлет министрлiгiнде заңнамада белгiленген тәртiппен мемлекеттiк тiркелуiн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Республикасының Табиғи монополияларды реттеу және бәсекелестiктi қорғау жөнiндегi агенттiгiнiң Әкiмшiлiк және аумақтық жұмыстар департаментi (Токарева М.А.) осы бұйрық Қазақстан Республикасының Әдiлет министрлiгiнде мемлекеттiк тiркелгеннен кейiн:
</w:t>
      </w:r>
      <w:r>
        <w:br/>
      </w:r>
      <w:r>
        <w:rPr>
          <w:rFonts w:ascii="Times New Roman"/>
          <w:b w:val="false"/>
          <w:i w:val="false"/>
          <w:color w:val="000000"/>
          <w:sz w:val="28"/>
        </w:rPr>
        <w:t>
      1) оны бұқаралық ақпарат құралдарында заңнамада белгiленген тәртiппен жариялауды қамтамасыз етсiн;
</w:t>
      </w:r>
      <w:r>
        <w:br/>
      </w:r>
      <w:r>
        <w:rPr>
          <w:rFonts w:ascii="Times New Roman"/>
          <w:b w:val="false"/>
          <w:i w:val="false"/>
          <w:color w:val="000000"/>
          <w:sz w:val="28"/>
        </w:rPr>
        <w:t>
      2) оны Қазақстан Республикасының Табиғи монополияларды реттеу және бәсекелестiктi қорғау жөнiндегi агенттiгiнiң құрылымдық бөлiмшелерi мен аумақтық органдарының назарына жеткiзсiн.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Республикасының Табиғи монополияларды реттеу және бәсекелестiктi қорғау жөнiндегi агенттiгi төрағасының бiрiншi орынбасары Ж.Ж.Ертiлесоваға жүктелсiн.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бұйрық мемлекеттiк тiркелген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