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6a85" w14:textId="ca06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1503 тіркелген Қазақстан Республикасының Ұлттық Банкі Басқармасының "Қазақстан Республикасының резиденті емес қайта сақтандыру ұйымының және сақтандыру брокерінің рейтинг анықтау шарттары мен ең аз рейтинг туралы және рейтинг агенттіктерінің тізбесін бекіту туралы" 2001 жылғы 31 наурыздағы N 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сәуірдегі N 114 қаулысы. Қазақстан Республикасы Әділет министрлігінде 2004 жылғы 27 сәуірде тіркелді. Тіркеу N 2824. Қаулының күші жойылды - ҚР Қаржы нарығын және қаржы ұйымдарын реттеу мен қадағалау агенттігі Басқармасының 2005 жылғы 29 қазандағы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29 қазандағы N 384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резиденті емес қайта сақтандыру ұйымының және сақтандыру брокерінің рейтинг анықтау шарттары мен ең аз рейтинг туралы және рейтинг агенттіктерінің тізбесін бекіту туралы" 2001 жылғы 31 наурыздағы N 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1503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7-20 мамырда жарияланған, Қазақстан Республикасының Нормативтік құқықтық актілерді мемлекеттік тіркеу тізілімінде N 1688 тіркелген, Қазақстан Республикасының Ұлттық Банкі Басқармасының 2001 жылғы 19 қазандағы N 414 
</w:t>
      </w:r>
      <w:r>
        <w:rPr>
          <w:rFonts w:ascii="Times New Roman"/>
          <w:b w:val="false"/>
          <w:i w:val="false"/>
          <w:color w:val="000000"/>
          <w:sz w:val="28"/>
        </w:rPr>
        <w:t xml:space="preserve"> қаулысымен </w:t>
      </w:r>
      <w:r>
        <w:rPr>
          <w:rFonts w:ascii="Times New Roman"/>
          <w:b w:val="false"/>
          <w:i w:val="false"/>
          <w:color w:val="000000"/>
          <w:sz w:val="28"/>
        </w:rPr>
        <w:t>
 және Қазақстан Республикасының Нормативтік құқықтық актілерді мемлекеттік тіркеу тізілімінде N 2418 тіркелген, Қазақстан Республикасының Ұлттық Банкі Басқармасының 2003 жылғы 4 шілдедегі N 221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өзгерістермен және толықтырулармен бірге)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резидент емес қайта сақтандыру ұйымының және сақтандыру брокерінің қаржылық сенімділігінің рейтингі ретінде мыналар қабылданады:
</w:t>
      </w:r>
      <w:r>
        <w:br/>
      </w:r>
      <w:r>
        <w:rPr>
          <w:rFonts w:ascii="Times New Roman"/>
          <w:b w:val="false"/>
          <w:i w:val="false"/>
          <w:color w:val="000000"/>
          <w:sz w:val="28"/>
        </w:rPr>
        <w:t>
      1) Қазақстан Республикасының резидент емес қайта сақтандыру ұйымы үшін қаржылық күштердің халықаралық рейтингі (Financial Strength Rating) немесе осы қаулының 3-тармағының екінші абзацында көзделген жағдайларда "Standard &amp; Poors", "Moody`s Investors Service" және Fitch рейтинг агенттіктерінің жіктеуі бойынша ұлттық рейтинг шкаласындағы қаржылық күштердің рейтингі (Financial Strength Rating);
</w:t>
      </w:r>
      <w:r>
        <w:br/>
      </w:r>
      <w:r>
        <w:rPr>
          <w:rFonts w:ascii="Times New Roman"/>
          <w:b w:val="false"/>
          <w:i w:val="false"/>
          <w:color w:val="000000"/>
          <w:sz w:val="28"/>
        </w:rPr>
        <w:t>
      2) Қазақстан Республикасының резидент емес сақтандыру брокері үшін халықаралық кредиттік рейтингі (Credit Rating) немесе осы қаулының 3-тармағының екінші абзацында көзделген жағдайларда "Standard &amp; Poors", "Moody`s Investors Service" және Fitch рейтинг агенттіктерінің жіктеуі бойынша ұлттық рейтинг шкаласындағы кредиттік рейтингі (Credit Rating).";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w:t>
      </w:r>
      <w:r>
        <w:br/>
      </w:r>
      <w:r>
        <w:rPr>
          <w:rFonts w:ascii="Times New Roman"/>
          <w:b w:val="false"/>
          <w:i w:val="false"/>
          <w:color w:val="000000"/>
          <w:sz w:val="28"/>
        </w:rPr>
        <w:t>
      "Қазақстан Республикасының резидент сақтандыру (қайта сақтандыру) ұйымынан" деген сөздерден кейін ", оның ішінде сақтандыру брокерлері арқылы,"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"Мұндайда "Standard &amp; Poors", "Moody`s Investors Service" және Fitch рейтинг агенттіктерінің жіктеуі бойынша ұлттық рейтинг шкаласында талап етілетін ең төменгі рейтингіге ие Қазақстан Республикасының резидент емес қайта сақтандыру ұйымы және сақтандыру брокері "Moody`s Investors Service", "Standard &amp; Poors" және Fitch рейтинг агенттіктерінің жіктеуі бойынша Қазақстан Республикасына тағайындалған тиісті тәуелсіз рейтингісінен төмен емес тәуелсіз рейтингілерінің біреуіне ие елде тіркелуі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алынып тасталсын;
</w:t>
      </w:r>
      <w:r>
        <w:br/>
      </w:r>
      <w:r>
        <w:rPr>
          <w:rFonts w:ascii="Times New Roman"/>
          <w:b w:val="false"/>
          <w:i w:val="false"/>
          <w:color w:val="000000"/>
          <w:sz w:val="28"/>
        </w:rPr>
        <w:t>
      1-қосымшадағы:
</w:t>
      </w:r>
      <w:r>
        <w:br/>
      </w:r>
      <w:r>
        <w:rPr>
          <w:rFonts w:ascii="Times New Roman"/>
          <w:b w:val="false"/>
          <w:i w:val="false"/>
          <w:color w:val="000000"/>
          <w:sz w:val="28"/>
        </w:rPr>
        <w:t>
      "Қазақстан Республикасының резидент сақтандыру (қайта сақтандыру) ұйымынан" деген сөздерден кейін ", оның ішінде сақтандыру брокерлері арқылы,"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2-қосымшаның 2-тармағындағы:
</w:t>
      </w:r>
      <w:r>
        <w:br/>
      </w:r>
      <w:r>
        <w:rPr>
          <w:rFonts w:ascii="Times New Roman"/>
          <w:b w:val="false"/>
          <w:i w:val="false"/>
          <w:color w:val="000000"/>
          <w:sz w:val="28"/>
        </w:rPr>
        <w:t>
      ""А++"-дан ("Эксперт-РА" Ресейлік рейтинг агенттігінің жіктеуі бойынша)" деген сөздер "ұлттық рейтинг шкаласы бойынша ең жоғары рейтингісінен ("Standard &amp; Poors", "Moody`s Investors Service" және Fitch жіктеуі бойынша)"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"Мұндайда ұлттық рейтинг шкаласы бойынша рейтинг ("Standard &amp; Poors", "Moody`s Investors Service" және Fitch жіктеуі бойынша) тиісті префикспен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сақтандыру брокерлеріне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2004 жылғы 1 шілдеден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