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6da5" w14:textId="9e46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1902 тiркелген Қазақстан Республикасының Ұлттық Банкi Басқармасының "Екiнші деңгейдегi банктерге арналған пруденциялық нормативтер туралы ережені бекіту жөнінде" 2002 жылғы 3 маусымдағы N 213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16 ақпандағы N 36 қаулысы. Қазақстан Республикасының Әділет министрлігінде 2004 жылғы 30 наурызда тіркелді. Тіркеу N 2776. Қаулының күші жойылды - ҚР Қаржы нарығын және қаржы ұйымдарын реттеу мен қадағалау агенттігі Басқармасының 2005 жылғы 30 қыркүйектегі N 358 қаулысымен (қолданысқа енгізілу тәртібін 3-тармақтан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Екiншi деңгейдегi банктердiң қызметiн реттейтiн нормативтiк құқықтық базаны жетiлдiру мақсатында Қазақстан Республикасының Қаржы нарығын және қаржы ұйымдарын реттеу мен қадағалау жөнiндегi агенттiгiнiң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маусымдағы N 213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Әдiлет министрлiгiнде N 1902 тiркелген, Қазақстан Республикасы Ұлттық Банкiнiң "Қазақстан Ұлттық Банкiнiң Хабаршысы" және "Вестник Национального Банка Казахстана" басылымдарында 2002 жылғы 1-14 шiлдеде жарияланған, Қазақстан Республикасының Ұлттық Банкi Басқармасының 2002 жылғы 26 қарашадағы 
</w:t>
      </w:r>
      <w:r>
        <w:rPr>
          <w:rFonts w:ascii="Times New Roman"/>
          <w:b w:val="false"/>
          <w:i w:val="false"/>
          <w:color w:val="000000"/>
          <w:sz w:val="28"/>
        </w:rPr>
        <w:t xml:space="preserve"> N 467 </w:t>
      </w:r>
      <w:r>
        <w:rPr>
          <w:rFonts w:ascii="Times New Roman"/>
          <w:b w:val="false"/>
          <w:i w:val="false"/>
          <w:color w:val="000000"/>
          <w:sz w:val="28"/>
        </w:rPr>
        <w:t>
 (Қазақстан Республикасының Әдiлет министрлiгiнде N 2098 тiркелген), 2003 жылғы 21 наурыздағы 
</w:t>
      </w:r>
      <w:r>
        <w:rPr>
          <w:rFonts w:ascii="Times New Roman"/>
          <w:b w:val="false"/>
          <w:i w:val="false"/>
          <w:color w:val="000000"/>
          <w:sz w:val="28"/>
        </w:rPr>
        <w:t xml:space="preserve"> N 97 </w:t>
      </w:r>
      <w:r>
        <w:rPr>
          <w:rFonts w:ascii="Times New Roman"/>
          <w:b w:val="false"/>
          <w:i w:val="false"/>
          <w:color w:val="000000"/>
          <w:sz w:val="28"/>
        </w:rPr>
        <w:t>
 (Қазақстан Республикасының Әдiлет министрлiгiнде N 2251 тiркелген) және 2003 жылғы 7 мамырдағы 
</w:t>
      </w:r>
      <w:r>
        <w:rPr>
          <w:rFonts w:ascii="Times New Roman"/>
          <w:b w:val="false"/>
          <w:i w:val="false"/>
          <w:color w:val="000000"/>
          <w:sz w:val="28"/>
        </w:rPr>
        <w:t xml:space="preserve"> N 151 </w:t>
      </w:r>
      <w:r>
        <w:rPr>
          <w:rFonts w:ascii="Times New Roman"/>
          <w:b w:val="false"/>
          <w:i w:val="false"/>
          <w:color w:val="000000"/>
          <w:sz w:val="28"/>
        </w:rPr>
        <w:t>
 (Қазақстан Республикасының Әдiлет министрлiгiнде N 2362 тiркелген) қаулыларымен бекiтiлген өзгерiстермен және толықтырулармен, мынадай өзгерiстер мен толықтырулар енгiзiлсiн:
</w:t>
      </w:r>
      <w:r>
        <w:br/>
      </w:r>
      <w:r>
        <w:rPr>
          <w:rFonts w:ascii="Times New Roman"/>
          <w:b w:val="false"/>
          <w:i w:val="false"/>
          <w:color w:val="000000"/>
          <w:sz w:val="28"/>
        </w:rPr>
        <w:t>
      көрсетiлген қаулымен бекiтiлген Екiншi деңгейдегi банктерге арналған пруденциалдық нормативтер туралы ережеде (бұдан әрi -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Ереженiң мәтiнi бойынша "депозиттегi", "депозиттерi", "депозиторлар", "депозиттер" деген сөздер тиiсiнше "салымдағы", "салымдары", "салымшылар", "салымдар"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кiрiспедегi "Қазақстан Республикасының Ұлттық Банкi туралы" және "Қазақстан Республикасындағы банктер және банк қызметi туралы" Қазақстан Республикасының Заңдарына" деген сөздер "Қазақстан Республикасындағы банктер және банк қызметi туралы" және "Қаржы рыногын және қаржы ұйымдарын мемлекеттiк реттеу мен қадағалау туралы" Қазақстан Республикасының Заңдарына және Қазақстан Республикасының басқа да нормативтiк құқықтық актiлерiне"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"Қазақстан Республикасы Ұлттық Банкiнiң Басқармасы (бұдан әрi - Ұлттық Банк)" деген сөздер "қаржы рыногын және қаржы ұйымдарын реттеу мен қадағалау жөнiндегi уәкiлеттi органның Басқармасы (бұдан әрi -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"Ұлттық Банк" деген сөздер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екiншi абзац мынадай редакцияда жазылсын:
</w:t>
      </w:r>
      <w:r>
        <w:br/>
      </w:r>
      <w:r>
        <w:rPr>
          <w:rFonts w:ascii="Times New Roman"/>
          <w:b w:val="false"/>
          <w:i w:val="false"/>
          <w:color w:val="000000"/>
          <w:sz w:val="28"/>
        </w:rPr>
        <w:t>
      "Банктiң инвестициялары заңды тұлғалар акцияларының (жарғылық капиталға қатысу үлестерiнiң) және реттелген борышқа салымдарының сомасын бiлдiредi.
</w:t>
      </w:r>
      <w:r>
        <w:br/>
      </w:r>
      <w:r>
        <w:rPr>
          <w:rFonts w:ascii="Times New Roman"/>
          <w:b w:val="false"/>
          <w:i w:val="false"/>
          <w:color w:val="000000"/>
          <w:sz w:val="28"/>
        </w:rPr>
        <w:t>
      Мұндайда банк инвестицияларының есебiне мынадай талаптарға сәйкес келетiн заңды тұлғалардың акцияларына және реттелген борышына салымдар жатпайды:
</w:t>
      </w:r>
      <w:r>
        <w:br/>
      </w:r>
      <w:r>
        <w:rPr>
          <w:rFonts w:ascii="Times New Roman"/>
          <w:b w:val="false"/>
          <w:i w:val="false"/>
          <w:color w:val="000000"/>
          <w:sz w:val="28"/>
        </w:rPr>
        <w:t>
      1) заңды тұлға банктiң еншiлес ұйымы болып табылмайды;
</w:t>
      </w:r>
      <w:r>
        <w:br/>
      </w:r>
      <w:r>
        <w:rPr>
          <w:rFonts w:ascii="Times New Roman"/>
          <w:b w:val="false"/>
          <w:i w:val="false"/>
          <w:color w:val="000000"/>
          <w:sz w:val="28"/>
        </w:rPr>
        <w:t>
      2) салымдар Қаржылық есеп берудiң халықаралық стандарттары жөнiндегi комитеттiң Басқармасы 1995 жылғы наурызда бекiткен "Қаржы құралдары: ақпаратты ашып көрсету және ұсыну" N 32 Қаржылық есеп берудiң халықаралық стандартында көрсетiлген әдiл құны бойынша есепке алынады;
</w:t>
      </w:r>
      <w:r>
        <w:br/>
      </w:r>
      <w:r>
        <w:rPr>
          <w:rFonts w:ascii="Times New Roman"/>
          <w:b w:val="false"/>
          <w:i w:val="false"/>
          <w:color w:val="000000"/>
          <w:sz w:val="28"/>
        </w:rPr>
        <w:t>
      3) мынадай талаптардың бiрiне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он алтыншы абзацындағы "Ұлттық Банк" деген сөздер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w:t>
      </w:r>
      <w:r>
        <w:br/>
      </w:r>
      <w:r>
        <w:rPr>
          <w:rFonts w:ascii="Times New Roman"/>
          <w:b w:val="false"/>
          <w:i w:val="false"/>
          <w:color w:val="000000"/>
          <w:sz w:val="28"/>
        </w:rPr>
        <w:t>
      он бiрiншi абзацындағы "бip заемшыға есептелгендей" деген сөздерден кейiн ", егер борышкерлердiң әр қайсысының тәуекел мөлшерi банктiң меншiктi капиталының 0,05 процентiнен асатын болса," деген сөздермен толықтырылсын;
</w:t>
      </w:r>
      <w:r>
        <w:br/>
      </w:r>
      <w:r>
        <w:rPr>
          <w:rFonts w:ascii="Times New Roman"/>
          <w:b w:val="false"/>
          <w:i w:val="false"/>
          <w:color w:val="000000"/>
          <w:sz w:val="28"/>
        </w:rPr>
        <w:t>
      4) тармақша алынып тасталсын;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борышкерлер:
</w:t>
      </w:r>
      <w:r>
        <w:br/>
      </w:r>
      <w:r>
        <w:rPr>
          <w:rFonts w:ascii="Times New Roman"/>
          <w:b w:val="false"/>
          <w:i w:val="false"/>
          <w:color w:val="000000"/>
          <w:sz w:val="28"/>
        </w:rPr>
        <w:t>
      оффшорлық аймақтарда тiркелген заңды тұлғалар болып табылса немесе уәкiлеттi орган белгiлеген оффшорлық аймақ тiзбесiне кiргiзiлген мемлекеттердiң азаматтары болып табылса не оффшорлық аймақтарда тiркелген заңды тұлғалар болып табылса немесе Экономикалық ынтымақтастық және даму ұйымы ақпарат алмасу бойынша мiндеттемелер қабылдамаған оффшорлық аймақ тiзбесiне жатқызған мемлекеттердiң азаматтары болып табылса немесе осы тармақшаның екiншi және үшiншi абзацтарында көрсетiлген оффшорлық аймақтар аумағында тiркелген немесе сол мемлекеттердiң азаматтары болып табылатын iрi қатысушылары, аффилиирленген тұлғалары, жақын туыстары, бiрiншi басшылары не осы борышкерлермен мәмiле жасауға мүдделi тұлғалары бар болғанда;";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w:t>
      </w:r>
      <w:r>
        <w:br/>
      </w:r>
      <w:r>
        <w:rPr>
          <w:rFonts w:ascii="Times New Roman"/>
          <w:b w:val="false"/>
          <w:i w:val="false"/>
          <w:color w:val="000000"/>
          <w:sz w:val="28"/>
        </w:rPr>
        <w:t>
      алтыншы абзацындағы "берiлген депозиттегi ақша" деген сөздер "берiлген салымдар" деген сөздермен ауыстырылсын;
</w:t>
      </w:r>
      <w:r>
        <w:br/>
      </w:r>
      <w:r>
        <w:rPr>
          <w:rFonts w:ascii="Times New Roman"/>
          <w:b w:val="false"/>
          <w:i w:val="false"/>
          <w:color w:val="000000"/>
          <w:sz w:val="28"/>
        </w:rPr>
        <w:t>
      он екiншi абзацы мынадай редакцияда жазылсын:
</w:t>
      </w:r>
      <w:r>
        <w:br/>
      </w:r>
      <w:r>
        <w:rPr>
          <w:rFonts w:ascii="Times New Roman"/>
          <w:b w:val="false"/>
          <w:i w:val="false"/>
          <w:color w:val="000000"/>
          <w:sz w:val="28"/>
        </w:rPr>
        <w:t>
      "Бiр заемшының тәуекелiн:
</w:t>
      </w:r>
      <w:r>
        <w:br/>
      </w:r>
      <w:r>
        <w:rPr>
          <w:rFonts w:ascii="Times New Roman"/>
          <w:b w:val="false"/>
          <w:i w:val="false"/>
          <w:color w:val="000000"/>
          <w:sz w:val="28"/>
        </w:rPr>
        <w:t>
      Қазақстан Республикасының Үкiметiне, Ұлттық Банкке талаптар және Standard &amp; Poor's агенттiгiнiң "ВВВ" деңгейiнен төмен емес ұзақ мерзiмдi борыштық рейтингi немесе халықаралық рейтинг агенттiгi ретiнде танылған басқа халықаралық рейтинг агенттiктерi бiреуiнiң осындай деңгейдегi рейтингiсi бар банктерге ашылған корреспонденттiк шоттар және бойынша талаптар есеп айырысуға кiргiзiлмейдi;
</w:t>
      </w:r>
      <w:r>
        <w:br/>
      </w:r>
      <w:r>
        <w:rPr>
          <w:rFonts w:ascii="Times New Roman"/>
          <w:b w:val="false"/>
          <w:i w:val="false"/>
          <w:color w:val="000000"/>
          <w:sz w:val="28"/>
        </w:rPr>
        <w:t>
      заңды тұлғалардың акцияларына (жарғылық капиталдағы қатысу үлесiне), реттелген борышына салымдар, әрi олар осы Ережеге сәйкес инвестицияны бiлдiрмейдi.";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13-тармақтың үшiншi абзацындағы "немесе оффшорлық аймақтың аумағында тiркелген немесе тұрақты тұратын" деген сөздер "оффшорлық аймақтың азаматтары болып табылатын"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14-тармақтың екiншi абзацындағы "Ұлттық Банкке" деген сөздер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 тармағымен толықтырылсын:
</w:t>
      </w:r>
      <w:r>
        <w:br/>
      </w:r>
      <w:r>
        <w:rPr>
          <w:rFonts w:ascii="Times New Roman"/>
          <w:b w:val="false"/>
          <w:i w:val="false"/>
          <w:color w:val="000000"/>
          <w:sz w:val="28"/>
        </w:rPr>
        <w:t>
      "14-1. Егер банк борышкерi банк алдында мiндеттемелердiң пайда болу сәтiне банкпен ерекше қатынастармен байланысты болып табылмаса, бiрақ кейiнiрек ондай болса, осы Ереженiң 13-тармағының екiншi абзацында белгiленген норматив мөлшерi мұндай борышкердiң тәуекелiнен асып кеткен жағдайда, көрсетiлген асып кету мынадай талаптарға сәйкес келгенде бұзу ретiнде қарастырылмайды:
</w:t>
      </w:r>
      <w:r>
        <w:br/>
      </w:r>
      <w:r>
        <w:rPr>
          <w:rFonts w:ascii="Times New Roman"/>
          <w:b w:val="false"/>
          <w:i w:val="false"/>
          <w:color w:val="000000"/>
          <w:sz w:val="28"/>
        </w:rPr>
        <w:t>
      банк уәкiлеттi орган белгiлеген мерзiмде әрi тәртiппен осы Ереженiң 12-тармағының 4) тармақшасына сай борышкердiң қосымша қамтамасыз етуiн ұсынуды растай отырып, уәкiлеттi органды бұл асып кету туралы дереу хабардар ету немесе банк талаптарының бiр бөлiгiн нормативтiң мөлшерiн сақтау үшiн қажеттi мөлшерге дейiн орындау және осы бұзуды уәкiлеттi орган белгiлеген мерзiмде жою бойынша мiндеттемелердi қабылдау;
</w:t>
      </w:r>
      <w:r>
        <w:br/>
      </w:r>
      <w:r>
        <w:rPr>
          <w:rFonts w:ascii="Times New Roman"/>
          <w:b w:val="false"/>
          <w:i w:val="false"/>
          <w:color w:val="000000"/>
          <w:sz w:val="28"/>
        </w:rPr>
        <w:t>
      Қазақстан Республикасының нормативтiк құқықтық актiлердi мемлекеттiк тiркеу тiзiлiмiнде N 2103 тiркелген, Қазақстан Республикасының Ұлттық Банкi Басқармасының "Активтердi, шартты мiндеттемелердi жiктеу және оларды күмәнді және үмiтсiз санатына жатқыза отырып, провизиялар (резервтер) құру ережесiн бекiту туралы" 2002 жылғы 16 қарашадағы N 465 
</w:t>
      </w:r>
      <w:r>
        <w:rPr>
          <w:rFonts w:ascii="Times New Roman"/>
          <w:b w:val="false"/>
          <w:i w:val="false"/>
          <w:color w:val="000000"/>
          <w:sz w:val="28"/>
        </w:rPr>
        <w:t xml:space="preserve"> қаулысына </w:t>
      </w:r>
      <w:r>
        <w:rPr>
          <w:rFonts w:ascii="Times New Roman"/>
          <w:b w:val="false"/>
          <w:i w:val="false"/>
          <w:color w:val="000000"/>
          <w:sz w:val="28"/>
        </w:rPr>
        <w:t>
 сәйкес (бұдан әрi - Жiктеу ережесi) борышкердiң қаржылық ахуалы қанағаттанарлықтан төмен емес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Осы Ереженiң 14-1 тармағының шарттары, егер борышкерлер мiндеттемелердiң пайда болу сәтiне бiр заемшы ретiнде қарастырылмаса, бiрақ кейiнiрек ондай болған жағдайда,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төртiншi абзацындағы "Ұлттық Банктiң Басқармасы" деген сөздер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мазмұндағы 6) тармақшамен толықтырылсын:
</w:t>
      </w:r>
      <w:r>
        <w:br/>
      </w:r>
      <w:r>
        <w:rPr>
          <w:rFonts w:ascii="Times New Roman"/>
          <w:b w:val="false"/>
          <w:i w:val="false"/>
          <w:color w:val="000000"/>
          <w:sz w:val="28"/>
        </w:rPr>
        <w:t>
      "6) Қазақстан Республикасының нормативтiк құқықтық актiлердi мемлекеттiк тiркеу тiзiлiмiнде N 2428 тiркелген, Ұлттық Банк Басқармасының "Екiншi деңгейдегi банктер брокерлiк және дилерлiк қызметтi жүзеге асырған кезде мемлекеттiк бағалы қағаздарымен мәмiлелер жасауға құқылы елдердiң ең төменгi талап етiлетiн рейтингi туралы" 2003 жылғы 4 шiлдедегi N 219 
</w:t>
      </w:r>
      <w:r>
        <w:rPr>
          <w:rFonts w:ascii="Times New Roman"/>
          <w:b w:val="false"/>
          <w:i w:val="false"/>
          <w:color w:val="000000"/>
          <w:sz w:val="28"/>
        </w:rPr>
        <w:t xml:space="preserve"> қаулысымен </w:t>
      </w:r>
      <w:r>
        <w:rPr>
          <w:rFonts w:ascii="Times New Roman"/>
          <w:b w:val="false"/>
          <w:i w:val="false"/>
          <w:color w:val="000000"/>
          <w:sz w:val="28"/>
        </w:rPr>
        <w:t>
 белгiленген деңгейден төмен емес шетел валютасындағы егемендi ұзақ мерзiмдi рейтингiге ие елдердiң мемлекеттiк бағалы қағаздары.";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w:t>
      </w:r>
      <w:r>
        <w:br/>
      </w:r>
      <w:r>
        <w:rPr>
          <w:rFonts w:ascii="Times New Roman"/>
          <w:b w:val="false"/>
          <w:i w:val="false"/>
          <w:color w:val="000000"/>
          <w:sz w:val="28"/>
        </w:rPr>
        <w:t>
      1) тармақшасындағы "субстандарттық" деген сөз "Жiктеу ережесiне сәйкес күмәнді бiрiншi және екiншi санатты" деген сөздермен ауыстырылсын;
</w:t>
      </w:r>
      <w:r>
        <w:br/>
      </w:r>
      <w:r>
        <w:rPr>
          <w:rFonts w:ascii="Times New Roman"/>
          <w:b w:val="false"/>
          <w:i w:val="false"/>
          <w:color w:val="000000"/>
          <w:sz w:val="28"/>
        </w:rPr>
        <w:t>
      3) тармақшадағы "Ұлттық Банк Басқармасы белгiлеген оффшорлық аймақ тiзбесiне кiргiзiлмеген" деген сөздер "уәкiлеттi орган белгiлеген оффшорлық аймақтарда тiркелген заңды тұлғалар немесе мемлекеттердiң азаматтары болып табылатын"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және 26 тармақтағы "Ұлттық Банктiң Басқармасы" деген сөздер "уәкiлеттi органның Басқармасы"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29-тармақтағы "Ұлттық Банк" деген сөздер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30-тармақтағы "Ұлттық Банкке" деген сөздер "уәкiлеттi органға" деген сөздермен ауыстырылсын;
</w:t>
      </w:r>
      <w:r>
        <w:br/>
      </w:r>
      <w:r>
        <w:rPr>
          <w:rFonts w:ascii="Times New Roman"/>
          <w:b w:val="false"/>
          <w:i w:val="false"/>
          <w:color w:val="000000"/>
          <w:sz w:val="28"/>
        </w:rPr>
        <w:t>
      Ереженiң 1-қосымшасының салымдардың тәуекелi дәрежесi бойынша есептелген банк активтерiнiң есебiне түсiнiктемелерде: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3) тармақшасы мынадай редакцияда жазылсын:
</w:t>
      </w:r>
      <w:r>
        <w:br/>
      </w:r>
      <w:r>
        <w:rPr>
          <w:rFonts w:ascii="Times New Roman"/>
          <w:b w:val="false"/>
          <w:i w:val="false"/>
          <w:color w:val="000000"/>
          <w:sz w:val="28"/>
        </w:rPr>
        <w:t>
      "оффшорлық аймақ азаматтары болып табылатын";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2) тармақшасының екiншi абзацындағы "Ұлттық Банк Басқармасы белгiлеген тiзiмге енгiзiлмеген оффшорлық аймақ аумақтарында тiркелген немесе тұрақты тұратын" деген сөздер "уәкiлеттi орган белгiлеген оффшорлық аймақтарда тiркелген заңды тұлғалар немесе мемлекеттердiң азаматтары болып табылатын"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Ереженiң N 2 қосымшасының Банктiң тәуекел дәрежесi бойынша өлшенген шартты және ықтимал мiндеттемелер кестесiнiң 8-тармағындағы "орналастыру бойынша шоттар" деген сөздерден кейiн "-алу"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Ереженiң N 3 қосымшасындағы Активтер мен мiндеттемелер мерзiмдерiн салыстыру кестесiн толтыру жөнiндегi түсiндiрменiң екiншi және алтыншы сөйлемiндегi "қосалқы стандартты активтерден" деген сөздер "күмәнді бiрiншi және екiншi санаттыдан"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департаментi (Еденбаев Е.С.):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Қазақстан Республикасының Қаржы нарығын және қаржы ұйымдарын реттеу мен қадағалау жөнiндегi агенттiгiнiң мүдделi бөлiмшелерiне және екiншi деңгейдегi банктерге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жөнiндегi агенттiгiнiң қызметiн қамтамасыз ету департаментi осы қаулыны Қазақстан Республикасы Ұлттық Банкiнiң ресми баспасөз басылымдарында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Е.Л.Бахмутоваға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нарығын және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ұйымдарын реттеу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қадағалау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агенттiгiнiң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