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7858" w14:textId="c5d7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23 мамырдағы №488 "Халықты 
жұқпалы ауруларға қарсы вакцинациялауды жақсарту жөнiндегi шаралар туралы"
қаулысын жүзеге асыру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2003 жылғы 26 тамыздағы 179 қаулысы. Атырау облыстық әділет басқармасында 2003 жылғы 15 қыркүйекте 1619 тіркелді. Күші жойылды - Атырау облысы әкімдігінің 2012 жылғы 15 наурыздағы № 65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әкімдігінің 2012.03.15 № 65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Үкiметiнiң 2003 жылғы 23 мамырдағы № 488 "Халықты жұқпалы ауруларға қарсы вакцинациялауды жақсарту жөнiндегi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облыстық әкiмият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"А" вирусты гепатитке қарсы жыл сайын жоспарлы алдын ала егiлуге жататын адамдар құрамының тiзбесi бекiтiлсiн (1-қосымша).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Тұмауға қарсы жыл сайын жоспарлы алдын ала егiлуге жататын адамдар құрамының тiзбесi бекiтiлсiн (2-қосымша).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Атырау облыстық қаржы басқармасы жыл сайын облыс бюджетiнде тұрғындардың "А" вирусты гепатитке және тұмауға қарсы егуге қажеттi вакциналарды сатып алуға қаржы қарастырып, Атырау облыстық мемлекеттiк санитарлық-эпидемиологиялық қадағалау басқармасына бөлсiн.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Атырау облыстық денсаулық сақтау басқармасы: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алдын ала егулер жүргiзу тәртiбi мен мерзiмдерiне сәйкес тұрғындарды жоспарлы түрде және эпидемиологиялық көрсеткiштерге орай вакцинациялауды;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мекемелерi жоқ елдi мекендерде тұратын тұрғындарды вакцинациялау мақсатында жылжымалы егу бригадаларының жұмыс iстеуiн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Атырау облыстық мемлекеттiк санитарлық-эпидемиологиялық қадағалау басқармасы мемлекеттiк сатып алу сұранымды, санитарлық талаптарға сәйкес вакциналарды сақтауды, тасымалдауды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облыс әкiмiнiң орынбасары Т.І. Мұрсәлиеваға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әкiмиятының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26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179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"А" вирусты гепатитке қарсы жылма-жыл жоспарлы алдын-ала</w:t>
      </w:r>
      <w:r>
        <w:br/>
      </w:r>
      <w:r>
        <w:rPr>
          <w:rFonts w:ascii="Times New Roman"/>
          <w:b/>
          <w:i w:val="false"/>
          <w:color w:val="000000"/>
        </w:rPr>
        <w:t>
егiлуге тиiстi адамдар құрамының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6513"/>
      </w:tblGrid>
      <w:tr>
        <w:trPr>
          <w:trHeight w:val="51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Егiлетiн адамдар тобы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Егiлуге тиiстi адамдар саны </w:t>
            </w:r>
          </w:p>
        </w:tc>
      </w:tr>
      <w:tr>
        <w:trPr>
          <w:trHeight w:val="51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жастағы балалар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әкiмиятының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26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 қаулысына 2-қосымша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Тұмауға қарсы жылма-жыл жоспарлы алдын-ала </w:t>
      </w:r>
      <w:r>
        <w:br/>
      </w:r>
      <w:r>
        <w:rPr>
          <w:rFonts w:ascii="Times New Roman"/>
          <w:b/>
          <w:i w:val="false"/>
          <w:color w:val="000000"/>
        </w:rPr>
        <w:t>
егiлуге тиiстi адамдар құрамының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3"/>
        <w:gridCol w:w="4253"/>
      </w:tblGrid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Егiлетiн топ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Егiлуге тиiстi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саны</w:t>
            </w:r>
          </w:p>
        </w:tc>
      </w:tr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үйi тәрбиеленушiлерi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қызметкерлерi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және әке-шеше қамқорлығынсыз қалған балаларға арналған интернат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тәрбиеленушiлерi мен қызметкерлерi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"Ақбота" балалар үйi тәрбиеленушiлерi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қызметкерлерi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 үйi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Ойлау қабiлетi төмен балаларға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тәрбиеленушiлерi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қызметкерлерi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Жиi ауыратын балалар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 қызметкерлерi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