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9daa" w14:textId="a209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жұмыс және заңды жалпы оқыту жөніндегі үйлестіру-әдістемелік Кеңесі" аудандық консультативтік-кеңесші органын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2003 жылғы 3 қазандағы N 384 қаулысы. Солтүстік Қазақстан облысының Әділет басқармасында 2003 жылғы 23 қазанда N 1042 тіркелді. Күші жойылды - Солтүстік Қазақстан облысы Мамлют ауданы әкімдігінің 2010 жылғы 14 маусымдағы N 166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ауданы әкімдігінің 2010.06.14 N 166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N 148-II </w:t>
      </w:r>
      <w:r>
        <w:rPr>
          <w:rFonts w:ascii="Times New Roman"/>
          <w:b w:val="false"/>
          <w:i w:val="false"/>
          <w:color w:val="000000"/>
          <w:sz w:val="28"/>
        </w:rPr>
        <w:t>Заңы</w:t>
      </w:r>
      <w:r>
        <w:rPr>
          <w:rFonts w:ascii="Times New Roman"/>
          <w:b w:val="false"/>
          <w:i w:val="false"/>
          <w:color w:val="000000"/>
          <w:sz w:val="28"/>
        </w:rPr>
        <w:t>, Қазақстан Республикасы Президентінің "Қазақстан Республикасында жалпыға бiрдей құқықтық оқуды ұйымдастыру жөнiндегi шаралар туралы" 1995 жылғы 21 маусымдағы N 2347</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"Қазақстан Республикасында жалпыға бiрдей құқықтық оқу туралы Ережелер", Қазақстан Республикасы Министрлер Кабинетінің 1995 жылғы 5 мамырдағы N 624</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"Мемлекеттiк басқару органдарының және оларға қарасты кәсiпорындардың, мекемелердiң заң қызметi туралы Ережесi"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Құқықтық білімді насихаттау, заңды құрметтеуді қалыптастыру, тұрғындардың құқықтық мәдениетін және құқықтық хабарландырылуын көтеру, экономикалық бағдарламаларды құқықтық қамтамасыз ету тиімділігін күшейту мақсатында "Құқықтық жұмыс және заңды жалпы оқыту жөніндегі үйлестіру-әдістемелік Кеңесі" консультативтік-кеңесші органы құрылсын.</w:t>
      </w:r>
      <w:r>
        <w:br/>
      </w:r>
      <w:r>
        <w:rPr>
          <w:rFonts w:ascii="Times New Roman"/>
          <w:b w:val="false"/>
          <w:i w:val="false"/>
          <w:color w:val="000000"/>
          <w:sz w:val="28"/>
        </w:rPr>
        <w:t>
</w:t>
      </w:r>
      <w:r>
        <w:rPr>
          <w:rFonts w:ascii="Times New Roman"/>
          <w:b w:val="false"/>
          <w:i w:val="false"/>
          <w:color w:val="000000"/>
          <w:sz w:val="28"/>
        </w:rPr>
        <w:t>
      2. "Құқықтық жұмыс және заңды жалпы оқыту жөніндегі үйлестіру-әдістемелік Кеңесі туралы Ереже" бекітілсін (қосымша).</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Т.Қ. Омаровқа жүктелсін.</w:t>
      </w:r>
    </w:p>
    <w:bookmarkEnd w:id="1"/>
    <w:p>
      <w:pPr>
        <w:spacing w:after="0"/>
        <w:ind w:left="0"/>
        <w:jc w:val="both"/>
      </w:pPr>
      <w:r>
        <w:rPr>
          <w:rFonts w:ascii="Times New Roman"/>
          <w:b w:val="false"/>
          <w:i/>
          <w:color w:val="000000"/>
          <w:sz w:val="28"/>
        </w:rPr>
        <w:t>      Аудан әкімі</w:t>
      </w:r>
    </w:p>
    <w:bookmarkStart w:name="z5" w:id="2"/>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Аудан әкімдігінің "Құқықтық жұмыс</w:t>
      </w:r>
      <w:r>
        <w:br/>
      </w:r>
      <w:r>
        <w:rPr>
          <w:rFonts w:ascii="Times New Roman"/>
          <w:b w:val="false"/>
          <w:i w:val="false"/>
          <w:color w:val="000000"/>
          <w:sz w:val="28"/>
        </w:rPr>
        <w:t>
және заңды жалпы оқыту жөніндегі</w:t>
      </w:r>
      <w:r>
        <w:br/>
      </w:r>
      <w:r>
        <w:rPr>
          <w:rFonts w:ascii="Times New Roman"/>
          <w:b w:val="false"/>
          <w:i w:val="false"/>
          <w:color w:val="000000"/>
          <w:sz w:val="28"/>
        </w:rPr>
        <w:t>
үйлестіру-әдістемелік Кеңесі"</w:t>
      </w:r>
      <w:r>
        <w:br/>
      </w:r>
      <w:r>
        <w:rPr>
          <w:rFonts w:ascii="Times New Roman"/>
          <w:b w:val="false"/>
          <w:i w:val="false"/>
          <w:color w:val="000000"/>
          <w:sz w:val="28"/>
        </w:rPr>
        <w:t>
консультативтік-кеңесші органын құру</w:t>
      </w:r>
      <w:r>
        <w:br/>
      </w:r>
      <w:r>
        <w:rPr>
          <w:rFonts w:ascii="Times New Roman"/>
          <w:b w:val="false"/>
          <w:i w:val="false"/>
          <w:color w:val="000000"/>
          <w:sz w:val="28"/>
        </w:rPr>
        <w:t>
туралы 2003 жылғы 3 қазандағы N 384</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"Құқықтық жұмыс және заңды жалпы оқыту жөніндегі</w:t>
      </w:r>
      <w:r>
        <w:br/>
      </w:r>
      <w:r>
        <w:rPr>
          <w:rFonts w:ascii="Times New Roman"/>
          <w:b/>
          <w:i w:val="false"/>
          <w:color w:val="000000"/>
        </w:rPr>
        <w:t>
үйлестіру-әдістемелік Кеңесі" туралы</w:t>
      </w:r>
      <w:r>
        <w:br/>
      </w:r>
      <w:r>
        <w:rPr>
          <w:rFonts w:ascii="Times New Roman"/>
          <w:b/>
          <w:i w:val="false"/>
          <w:color w:val="000000"/>
        </w:rPr>
        <w:t>
Ереже</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Осы ереже үйлестіру-әдістемелік Кеңесі қызметінің құқықтық жұмыс және заңды жалпы оқыту бойынша міндеттерін, құзыры мен ережелерін белгілейді.</w:t>
      </w:r>
      <w:r>
        <w:br/>
      </w:r>
      <w:r>
        <w:rPr>
          <w:rFonts w:ascii="Times New Roman"/>
          <w:b w:val="false"/>
          <w:i w:val="false"/>
          <w:color w:val="000000"/>
          <w:sz w:val="28"/>
        </w:rPr>
        <w:t>
      Құқықтық жұмыс және заңды жалпы оқыту жөніндегі үйлестіру-әдістемелік Кеңесі (әрі қарай - Кеңес) консультативтік-кеңесші органы болып табылады, құқықтық білімді насихаттау, азаматтардың құқықтық тәрбиесін көтеру, заңды құрметтеу дәстүрлерін қалыптастыру оны құрудың және қызметінің мақсаты болып табылады.</w:t>
      </w:r>
    </w:p>
    <w:bookmarkStart w:name="z7" w:id="4"/>
    <w:p>
      <w:pPr>
        <w:spacing w:after="0"/>
        <w:ind w:left="0"/>
        <w:jc w:val="left"/>
      </w:pPr>
      <w:r>
        <w:rPr>
          <w:rFonts w:ascii="Times New Roman"/>
          <w:b/>
          <w:i w:val="false"/>
          <w:color w:val="000000"/>
        </w:rPr>
        <w:t xml:space="preserve"> 
2. Негізгі міндеттері мен функциялары</w:t>
      </w:r>
    </w:p>
    <w:bookmarkEnd w:id="4"/>
    <w:p>
      <w:pPr>
        <w:spacing w:after="0"/>
        <w:ind w:left="0"/>
        <w:jc w:val="both"/>
      </w:pPr>
      <w:r>
        <w:rPr>
          <w:rFonts w:ascii="Times New Roman"/>
          <w:b w:val="false"/>
          <w:i w:val="false"/>
          <w:color w:val="000000"/>
          <w:sz w:val="28"/>
        </w:rPr>
        <w:t>      1. Жоғарыда аталған мақсаттарға жету үшін Кеңеске төмендегі міндеттер жүктеледі:</w:t>
      </w:r>
      <w:r>
        <w:br/>
      </w:r>
      <w:r>
        <w:rPr>
          <w:rFonts w:ascii="Times New Roman"/>
          <w:b w:val="false"/>
          <w:i w:val="false"/>
          <w:color w:val="000000"/>
          <w:sz w:val="28"/>
        </w:rPr>
        <w:t xml:space="preserve">
      құқықтық білім мектептерін ұйымдастырумен мемлекеттік органдардың және оларға ведомстволы ұйымдардың басшылары мен мамандарының құқықтық білім алуын қамтамасыз ету; </w:t>
      </w:r>
      <w:r>
        <w:br/>
      </w:r>
      <w:r>
        <w:rPr>
          <w:rFonts w:ascii="Times New Roman"/>
          <w:b w:val="false"/>
          <w:i w:val="false"/>
          <w:color w:val="000000"/>
          <w:sz w:val="28"/>
        </w:rPr>
        <w:t xml:space="preserve">
      бұқаралық құқықтық насихаттауды ұйымдастыру және азаматтарды құқықтық тәрбиелеу бойынша жұмысты кеңінен жандандыруға жан-жақты көмек көрсету жолымен заңды жалпы оқытуды ұйымдастыру; </w:t>
      </w:r>
      <w:r>
        <w:br/>
      </w:r>
      <w:r>
        <w:rPr>
          <w:rFonts w:ascii="Times New Roman"/>
          <w:b w:val="false"/>
          <w:i w:val="false"/>
          <w:color w:val="000000"/>
          <w:sz w:val="28"/>
        </w:rPr>
        <w:t xml:space="preserve">
      құқықтық насихаттау, құқықтық тәрбиелеу және заңды азаматтарға жалпы оқыту бойынша мемлекеттік органдардың жұмысын үйлестіру; </w:t>
      </w:r>
      <w:r>
        <w:br/>
      </w:r>
      <w:r>
        <w:rPr>
          <w:rFonts w:ascii="Times New Roman"/>
          <w:b w:val="false"/>
          <w:i w:val="false"/>
          <w:color w:val="000000"/>
          <w:sz w:val="28"/>
        </w:rPr>
        <w:t xml:space="preserve">
      құқықтық насихаттауды, құқықтық тәрбиелеуді және заңды азаматтарға жалпы оқытуды іске асыру үшін бұқаралық ақпарат құралдарын кеңінен пайдалануды ұйымдастыру; </w:t>
      </w:r>
      <w:r>
        <w:br/>
      </w:r>
      <w:r>
        <w:rPr>
          <w:rFonts w:ascii="Times New Roman"/>
          <w:b w:val="false"/>
          <w:i w:val="false"/>
          <w:color w:val="000000"/>
          <w:sz w:val="28"/>
        </w:rPr>
        <w:t xml:space="preserve">
      ауданның жалпы білім беретін мектептерінде құқық негіздерін оқытуда әдістемелік, кеңестік және дәрістік көмек көрсету; </w:t>
      </w:r>
      <w:r>
        <w:br/>
      </w:r>
      <w:r>
        <w:rPr>
          <w:rFonts w:ascii="Times New Roman"/>
          <w:b w:val="false"/>
          <w:i w:val="false"/>
          <w:color w:val="000000"/>
          <w:sz w:val="28"/>
        </w:rPr>
        <w:t xml:space="preserve">
      құқықтық білім мектептері жұмысын әдістемелік басқаруды іске асыру және әдістемелік, кеңестік және дәрістік көмек көрсету. </w:t>
      </w:r>
      <w:r>
        <w:br/>
      </w:r>
      <w:r>
        <w:rPr>
          <w:rFonts w:ascii="Times New Roman"/>
          <w:b w:val="false"/>
          <w:i w:val="false"/>
          <w:color w:val="000000"/>
          <w:sz w:val="28"/>
        </w:rPr>
        <w:t xml:space="preserve">
      2. Құқықтық жұмыс және заңды жалпы оқыту жөніндегі үйлестіру-әдістемелік Кеңесі оған жүктелген міндеттерді іске асыру мақсатында мына функцияларды іске асырады: </w:t>
      </w:r>
      <w:r>
        <w:br/>
      </w:r>
      <w:r>
        <w:rPr>
          <w:rFonts w:ascii="Times New Roman"/>
          <w:b w:val="false"/>
          <w:i w:val="false"/>
          <w:color w:val="000000"/>
          <w:sz w:val="28"/>
        </w:rPr>
        <w:t xml:space="preserve">
      заңды жалпы оқытуды жүргізу бойынша жергілікті атқарушы органдардың және ведомстволы кәсіпорындардың, ұйымдардың біріккен іс-шаралар жоспарларын әзірлейді; </w:t>
      </w:r>
      <w:r>
        <w:br/>
      </w:r>
      <w:r>
        <w:rPr>
          <w:rFonts w:ascii="Times New Roman"/>
          <w:b w:val="false"/>
          <w:i w:val="false"/>
          <w:color w:val="000000"/>
          <w:sz w:val="28"/>
        </w:rPr>
        <w:t xml:space="preserve">
      құқықтық білім мектептерімен басқаруды іске асырады және олардың жұмысын зерделейді, құқықтық білім мектептерінің жұмыс жоспарларын бекітеді; </w:t>
      </w:r>
      <w:r>
        <w:br/>
      </w:r>
      <w:r>
        <w:rPr>
          <w:rFonts w:ascii="Times New Roman"/>
          <w:b w:val="false"/>
          <w:i w:val="false"/>
          <w:color w:val="000000"/>
          <w:sz w:val="28"/>
        </w:rPr>
        <w:t xml:space="preserve">
      аудан, қала, селолық округтер әкімдерінің аппараттарындағы және оларға ведомстволы ұйымдардағы, мекемелердегі және кәсіпорындардағы құқықтық жұмыс жағдайын және заңды жалпы оқыту жағдайын зерделейді. Басшыларының құқықтық білім мектептері жұмысы туралы хабарландыруларын тыңдайды; </w:t>
      </w:r>
      <w:r>
        <w:br/>
      </w:r>
      <w:r>
        <w:rPr>
          <w:rFonts w:ascii="Times New Roman"/>
          <w:b w:val="false"/>
          <w:i w:val="false"/>
          <w:color w:val="000000"/>
          <w:sz w:val="28"/>
        </w:rPr>
        <w:t xml:space="preserve">
      құқықтық жұмысты және заңды жалпы оқытуды жақсарту жөнінде әдістемелік ұсыныстарды әзірлейді; </w:t>
      </w:r>
      <w:r>
        <w:br/>
      </w:r>
      <w:r>
        <w:rPr>
          <w:rFonts w:ascii="Times New Roman"/>
          <w:b w:val="false"/>
          <w:i w:val="false"/>
          <w:color w:val="000000"/>
          <w:sz w:val="28"/>
        </w:rPr>
        <w:t xml:space="preserve">
      баспадағы құқықтық насихаттау жағдайын зерделейді және газет редакциясының келісімімен құқықтық тақырыптарға жазу жоспарларын әзірлейді; </w:t>
      </w:r>
      <w:r>
        <w:br/>
      </w:r>
      <w:r>
        <w:rPr>
          <w:rFonts w:ascii="Times New Roman"/>
          <w:b w:val="false"/>
          <w:i w:val="false"/>
          <w:color w:val="000000"/>
          <w:sz w:val="28"/>
        </w:rPr>
        <w:t xml:space="preserve">
      тұрғындардың құқықтық тәрбиесін жақсартуға бағытталған ұйымдастыру іс-шараларын әзірлейді (декадалар, білімді насихаттау айлықтары, конкурстар және тағы басқалары), сонымен қатар олардың тікелей Кеңеспен немесе атқарушы мемлекеттік органдармен, құқықтық білім мектептерімен дайындалуын іске асырады; </w:t>
      </w:r>
      <w:r>
        <w:br/>
      </w:r>
      <w:r>
        <w:rPr>
          <w:rFonts w:ascii="Times New Roman"/>
          <w:b w:val="false"/>
          <w:i w:val="false"/>
          <w:color w:val="000000"/>
          <w:sz w:val="28"/>
        </w:rPr>
        <w:t xml:space="preserve">
      қолданыстағы заңды насихаттау және түсіндіру бойынша іс-шараларды әзірлейді; </w:t>
      </w:r>
      <w:r>
        <w:br/>
      </w:r>
      <w:r>
        <w:rPr>
          <w:rFonts w:ascii="Times New Roman"/>
          <w:b w:val="false"/>
          <w:i w:val="false"/>
          <w:color w:val="000000"/>
          <w:sz w:val="28"/>
        </w:rPr>
        <w:t xml:space="preserve">
      аудандағы құқықтық тәрбие жағдайын зерделейді, оқу орындарында құқық негіздерін оқытудың сапалық деңгейін зерделейді және осы жұмысты жетілдіру бойынша ұсыныстар береді; </w:t>
      </w:r>
      <w:r>
        <w:br/>
      </w:r>
      <w:r>
        <w:rPr>
          <w:rFonts w:ascii="Times New Roman"/>
          <w:b w:val="false"/>
          <w:i w:val="false"/>
          <w:color w:val="000000"/>
          <w:sz w:val="28"/>
        </w:rPr>
        <w:t>
      құқықтық жұмыс және заңды жалпы оқыту бойынша ғылыми-техникалық конференциялар, кеңестер өткізудің жоспарларын әзірлеуге, тәжірибе алмасу және аттестациялауға қатысады;</w:t>
      </w:r>
      <w:r>
        <w:br/>
      </w:r>
      <w:r>
        <w:rPr>
          <w:rFonts w:ascii="Times New Roman"/>
          <w:b w:val="false"/>
          <w:i w:val="false"/>
          <w:color w:val="000000"/>
          <w:sz w:val="28"/>
        </w:rPr>
        <w:t>
      ведомстволар жүйесімен құқықтық білімді тарату және құқықтық тәрбие бойынша өткізіліп жатқан іс-шаралар, жүргізілген түсіндіру жұмысы, Кеңестің ұсыныстарын және мәселелерін орындау туралы Кеңес мүшелерінің есебін тыңдайды;</w:t>
      </w:r>
      <w:r>
        <w:br/>
      </w:r>
      <w:r>
        <w:rPr>
          <w:rFonts w:ascii="Times New Roman"/>
          <w:b w:val="false"/>
          <w:i w:val="false"/>
          <w:color w:val="000000"/>
          <w:sz w:val="28"/>
        </w:rPr>
        <w:t>
      кәсіпорындарда, ұйымдарда және мекемелерде дәріс оқу жұмысын жүргізеді;</w:t>
      </w:r>
      <w:r>
        <w:br/>
      </w:r>
      <w:r>
        <w:rPr>
          <w:rFonts w:ascii="Times New Roman"/>
          <w:b w:val="false"/>
          <w:i w:val="false"/>
          <w:color w:val="000000"/>
          <w:sz w:val="28"/>
        </w:rPr>
        <w:t>
      жүктелген міндеттерді орындауды Кеңес тікелей Кеңестің күшімен қажет іс-шараларды өткізу жолымен қалай жүзеге асырса, солай құқықтық білім мектептері арқылы жүзеге асырады.</w:t>
      </w:r>
    </w:p>
    <w:bookmarkStart w:name="z8" w:id="5"/>
    <w:p>
      <w:pPr>
        <w:spacing w:after="0"/>
        <w:ind w:left="0"/>
        <w:jc w:val="left"/>
      </w:pPr>
      <w:r>
        <w:rPr>
          <w:rFonts w:ascii="Times New Roman"/>
          <w:b/>
          <w:i w:val="false"/>
          <w:color w:val="000000"/>
        </w:rPr>
        <w:t xml:space="preserve"> 
3. Кеңестің жұмысын ұйымдастыру</w:t>
      </w:r>
    </w:p>
    <w:bookmarkEnd w:id="5"/>
    <w:p>
      <w:pPr>
        <w:spacing w:after="0"/>
        <w:ind w:left="0"/>
        <w:jc w:val="both"/>
      </w:pPr>
      <w:r>
        <w:rPr>
          <w:rFonts w:ascii="Times New Roman"/>
          <w:b w:val="false"/>
          <w:i w:val="false"/>
          <w:color w:val="000000"/>
          <w:sz w:val="28"/>
        </w:rPr>
        <w:t>      3. Кеңес отырыстары қажеттілігіне қарай тоқсанына бір реттен кем емес, құрамының жартысынан кем емес мүшелері қатысқанда өткізіледі. Өз отырыстарында Кеңес өз қызметінің негізгі мәселелерін қарастырады құқықтық білім мектептері басшыларының құқықтық жұмыс және заңды жалпы оқыту жағдайы туралы хабарландыруларын тыңдайды, Кеңестің және құқықтық білім мектептерінің жұмыс жоспарларын бекітеді, Кеңес мүшелері арасында міндеттерді бөледі.</w:t>
      </w:r>
      <w:r>
        <w:br/>
      </w:r>
      <w:r>
        <w:rPr>
          <w:rFonts w:ascii="Times New Roman"/>
          <w:b w:val="false"/>
          <w:i w:val="false"/>
          <w:color w:val="000000"/>
          <w:sz w:val="28"/>
        </w:rPr>
        <w:t>
      4. Кеңесті басқару аудан әкімінің орынбасарына жүктеледі, ол осы кеңес органының төрағасы болып табылады. Кеңес төрағасы уақытша жоқ болған жағдайда, оның міндеттерін Кеңес төрағасының орынбасары атқарады.</w:t>
      </w:r>
      <w:r>
        <w:br/>
      </w:r>
      <w:r>
        <w:rPr>
          <w:rFonts w:ascii="Times New Roman"/>
          <w:b w:val="false"/>
          <w:i w:val="false"/>
          <w:color w:val="000000"/>
          <w:sz w:val="28"/>
        </w:rPr>
        <w:t>
      5. Дербес құрамы мәслихат сессиясымен аудан әкімінің ұсынысы негізінде сайланады.</w:t>
      </w:r>
      <w:r>
        <w:br/>
      </w:r>
      <w:r>
        <w:rPr>
          <w:rFonts w:ascii="Times New Roman"/>
          <w:b w:val="false"/>
          <w:i w:val="false"/>
          <w:color w:val="000000"/>
          <w:sz w:val="28"/>
        </w:rPr>
        <w:t>
      6. Кеңес төрағасы Кеңестің жұмысын ұйымдастырады және осы Ережеге сәйкес Кеңес отырыстарын басқарады, отырыстарда қарастырылуға тиісті мәселелер шеңберін анықтайды, Кеңес мүшелері мен хатшыға тапсырмалар береді, Кеңестің ұсыныстарын әзірлеу және іске асыру тәртібін белгілейді, оларды жүзеге асыруға шаралар қолданады және Кеңесті оның ұсыныстары бойынша қабылданған шешімдер туралы хабарландырады.</w:t>
      </w:r>
      <w:r>
        <w:br/>
      </w:r>
      <w:r>
        <w:rPr>
          <w:rFonts w:ascii="Times New Roman"/>
          <w:b w:val="false"/>
          <w:i w:val="false"/>
          <w:color w:val="000000"/>
          <w:sz w:val="28"/>
        </w:rPr>
        <w:t>
      7. Кеңес хатшысы үйлестіру-әдістемелік Кеңес отырыстарына құжаттаманы дайындауды қамтамасыз етеді, Кеңестің жұмыс жоспарларының орындалуына және Кеңес шешімдерінің жүзеге асырылуына бақылау жүргізеді, отырыстар хаттамасын жүргізеді.</w:t>
      </w:r>
      <w:r>
        <w:br/>
      </w:r>
      <w:r>
        <w:rPr>
          <w:rFonts w:ascii="Times New Roman"/>
          <w:b w:val="false"/>
          <w:i w:val="false"/>
          <w:color w:val="000000"/>
          <w:sz w:val="28"/>
        </w:rPr>
        <w:t>
      8. Кеңес мүшелері сәйкес ұсыныстарды әзірлеу мен талқылауға, іс-шараларды жүзеге асыруға қатысады, кейбір мәселелерді қарастыру үшін Кеңес мүшелерінің сәйкес мамандары санынан жұмыс топтары құрылуы мүмкін, Кеңес төрағасының тапсырмасы бойынша Кеңес мүшелері жеке мәселелер жөнінде жазбаша қорытынды береді.</w:t>
      </w:r>
      <w:r>
        <w:br/>
      </w:r>
      <w:r>
        <w:rPr>
          <w:rFonts w:ascii="Times New Roman"/>
          <w:b w:val="false"/>
          <w:i w:val="false"/>
          <w:color w:val="000000"/>
          <w:sz w:val="28"/>
        </w:rPr>
        <w:t>
      9. Кеңес жұмысы Кеңес отырыстарында бекітілген жылдық жоспарларға сәйкес жүргізіледі. Жоспарда Кеңес отырыстарында қарастырылуға тиісті мәселелер, тұлғаны дайындауға жауаптылар, сонымен қатар әдістемелік және үйлестіру түріндегі іс-шаралар белгіленеді.</w:t>
      </w:r>
      <w:r>
        <w:br/>
      </w:r>
      <w:r>
        <w:rPr>
          <w:rFonts w:ascii="Times New Roman"/>
          <w:b w:val="false"/>
          <w:i w:val="false"/>
          <w:color w:val="000000"/>
          <w:sz w:val="28"/>
        </w:rPr>
        <w:t>
      10. Кеңес отырыстарында хаттама жүргізіледі, онда талқыланатын мәселелер баяндалады. Хаттамаға Кеңестің төрағасы мен хатшысы қол қояды.</w:t>
      </w:r>
      <w:r>
        <w:br/>
      </w:r>
      <w:r>
        <w:rPr>
          <w:rFonts w:ascii="Times New Roman"/>
          <w:b w:val="false"/>
          <w:i w:val="false"/>
          <w:color w:val="000000"/>
          <w:sz w:val="28"/>
        </w:rPr>
        <w:t xml:space="preserve">
      11. Кеңес отырыстарына қатысу үшін маман-құқықтанушылар мен Кеңес мүшелері болып есептелмейтін білімнің басқа салаларының мамандары шақырылуы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