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0b010" w14:textId="1d0b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өзені, Петропавл мен Сергеевка су бөгендері мен оларға құятын шағын өзендерге су қорғау аймақтары мен су қорғау белдемдерін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5 наурыздағы N 43 қаулысы. Солтүстік Қазақстан облысының Әділет басқармасында 2003 жылғы 28 наурызда N 872 тіркелді. Күші жойылды - Солтүстік Қазақстан облысы әкімінің 2007 жылғы 28 мамырдағы N 123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әкімінің 2007.05.28 N 123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Су кодексiнiң </w:t>
      </w:r>
      <w:r>
        <w:rPr>
          <w:rFonts w:ascii="Times New Roman"/>
          <w:b w:val="false"/>
          <w:i w:val="false"/>
          <w:color w:val="000000"/>
          <w:sz w:val="28"/>
        </w:rPr>
        <w:t xml:space="preserve">21-бабы </w:t>
      </w:r>
      <w:r>
        <w:rPr>
          <w:rFonts w:ascii="Times New Roman"/>
          <w:b w:val="false"/>
          <w:i w:val="false"/>
          <w:color w:val="000000"/>
          <w:sz w:val="28"/>
        </w:rPr>
        <w:t>және Қазақстан Республикасы Министрлер Кабинетiнiң "Су қорғау аймақтары мен белдемдерi туралы ереженi бекiту туралы" 1995 жылғы 27 қаңтардағы N 102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Есiл өзенi, Петропавл және Сергеев су бөгендерi мен оларға құятын шағын өзендердi ластанудан, былғанудан, сарқылудан сақтандыруды күшейту, гидрологиялық режимдi қолдау мақсатында облыс әкiмдiгi </w:t>
      </w:r>
      <w:r>
        <w:rPr>
          <w:rFonts w:ascii="Times New Roman"/>
          <w:b/>
          <w:i w:val="false"/>
          <w:color w:val="000000"/>
          <w:sz w:val="28"/>
        </w:rPr>
        <w:t xml:space="preserve">ҚАУЛЫ ЕТЕДI: </w:t>
      </w:r>
      <w:r>
        <w:br/>
      </w:r>
      <w:r>
        <w:rPr>
          <w:rFonts w:ascii="Times New Roman"/>
          <w:b w:val="false"/>
          <w:i w:val="false"/>
          <w:color w:val="000000"/>
          <w:sz w:val="28"/>
        </w:rPr>
        <w:t>
</w:t>
      </w:r>
      <w:r>
        <w:rPr>
          <w:rFonts w:ascii="Times New Roman"/>
          <w:b w:val="false"/>
          <w:i w:val="false"/>
          <w:color w:val="000000"/>
          <w:sz w:val="28"/>
        </w:rPr>
        <w:t xml:space="preserve">
1. Сужинағыш алаңда орташа-көпжылдық судың төменгi деңгейлi бөлiгiнен Есiл өзенi, Сергеев пен Петропавл су бөгендерiнiң су қорғау аймақтарының енi - 500 м, жағалаулық су қорғау белдемдерi - 100 м болып белгiленсiн. </w:t>
      </w:r>
      <w:r>
        <w:br/>
      </w:r>
      <w:r>
        <w:rPr>
          <w:rFonts w:ascii="Times New Roman"/>
          <w:b w:val="false"/>
          <w:i w:val="false"/>
          <w:color w:val="000000"/>
          <w:sz w:val="28"/>
        </w:rPr>
        <w:t>
</w:t>
      </w:r>
      <w:r>
        <w:rPr>
          <w:rFonts w:ascii="Times New Roman"/>
          <w:b w:val="false"/>
          <w:i w:val="false"/>
          <w:color w:val="000000"/>
          <w:sz w:val="28"/>
        </w:rPr>
        <w:t xml:space="preserve">
2. Су қорғау аймақтары мен жағалаулық су қорғау белдемдерi белгiленген шаруашылық қызметке тартылған шағын өзендердiң тiзiмi </w:t>
      </w:r>
      <w:r>
        <w:br/>
      </w:r>
      <w:r>
        <w:rPr>
          <w:rFonts w:ascii="Times New Roman"/>
          <w:b w:val="false"/>
          <w:i w:val="false"/>
          <w:color w:val="000000"/>
          <w:sz w:val="28"/>
        </w:rPr>
        <w:t xml:space="preserve">
1-қосымшаға сәйкес бекiтiлсiн. </w:t>
      </w:r>
      <w:r>
        <w:br/>
      </w:r>
      <w:r>
        <w:rPr>
          <w:rFonts w:ascii="Times New Roman"/>
          <w:b w:val="false"/>
          <w:i w:val="false"/>
          <w:color w:val="000000"/>
          <w:sz w:val="28"/>
        </w:rPr>
        <w:t>
</w:t>
      </w:r>
      <w:r>
        <w:rPr>
          <w:rFonts w:ascii="Times New Roman"/>
          <w:b w:val="false"/>
          <w:i w:val="false"/>
          <w:color w:val="000000"/>
          <w:sz w:val="28"/>
        </w:rPr>
        <w:t xml:space="preserve">
3. Есiл өзенi, Сергеев пен Петропавл су бөгендерi мен оларға құятын шағын өзендердiң белгiленген су қорғау аймақтары мен су қорғау белдемдерiнде жер пайдаланушылардың шаруашылық қызметiн шектеу тiзбесi 2 қосымшаға сәйкес бекiтiлсiн. </w:t>
      </w:r>
      <w:r>
        <w:br/>
      </w:r>
      <w:r>
        <w:rPr>
          <w:rFonts w:ascii="Times New Roman"/>
          <w:b w:val="false"/>
          <w:i w:val="false"/>
          <w:color w:val="000000"/>
          <w:sz w:val="28"/>
        </w:rPr>
        <w:t>
</w:t>
      </w:r>
      <w:r>
        <w:rPr>
          <w:rFonts w:ascii="Times New Roman"/>
          <w:b w:val="false"/>
          <w:i w:val="false"/>
          <w:color w:val="000000"/>
          <w:sz w:val="28"/>
        </w:rPr>
        <w:t xml:space="preserve">
4. Петропавл қаласының әкiмi, аудандар мен селолық округ әкiмдерi, "Северводхоз" Республикалық мемлекеттiк кәсiпорны 2003-2004 жылдар аралығында көктемгi тасқын өткеннен кейiн, халықтың демалыс орындарында, көпiрлер мен өткелдерде су қорғау белгiлерiн орнатсын.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облыс әкiмiнiң орынбасары С.В. Развинге жүктелсiн. </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күннен бастап күшiне енедi. </w:t>
      </w:r>
    </w:p>
    <w:bookmarkEnd w:id="1"/>
    <w:p>
      <w:pPr>
        <w:spacing w:after="0"/>
        <w:ind w:left="0"/>
        <w:jc w:val="both"/>
      </w:pPr>
      <w:r>
        <w:rPr>
          <w:rFonts w:ascii="Times New Roman"/>
          <w:b w:val="false"/>
          <w:i/>
          <w:color w:val="000000"/>
          <w:sz w:val="28"/>
        </w:rPr>
        <w:t xml:space="preserve">       Облыс әкiмiнің м.а. </w:t>
      </w:r>
    </w:p>
    <w:bookmarkStart w:name="z8" w:id="2"/>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2003 жылғы 5 наурыздағы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1-қосымша </w:t>
      </w:r>
    </w:p>
    <w:bookmarkEnd w:id="2"/>
    <w:bookmarkStart w:name="z9" w:id="3"/>
    <w:p>
      <w:pPr>
        <w:spacing w:after="0"/>
        <w:ind w:left="0"/>
        <w:jc w:val="left"/>
      </w:pPr>
      <w:r>
        <w:rPr>
          <w:rFonts w:ascii="Times New Roman"/>
          <w:b/>
          <w:i w:val="false"/>
          <w:color w:val="000000"/>
        </w:rPr>
        <w:t xml:space="preserve"> 
Су қорғау аймақтары мен жағалаулық су қорғау белдемдерді белгiлеумен бiрге шаруашылық қызметке қатысты шағын өзендер </w:t>
      </w:r>
      <w:r>
        <w:br/>
      </w:r>
      <w:r>
        <w:rPr>
          <w:rFonts w:ascii="Times New Roman"/>
          <w:b/>
          <w:i w:val="false"/>
          <w:color w:val="000000"/>
        </w:rPr>
        <w:t xml:space="preserve">
ТIЗIМI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693"/>
        <w:gridCol w:w="1513"/>
        <w:gridCol w:w="1093"/>
        <w:gridCol w:w="1493"/>
        <w:gridCol w:w="1573"/>
        <w:gridCol w:w="2713"/>
      </w:tblGrid>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 сулардың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 құяды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 судың ұзын </w:t>
            </w:r>
            <w:r>
              <w:br/>
            </w:r>
            <w:r>
              <w:rPr>
                <w:rFonts w:ascii="Times New Roman"/>
                <w:b w:val="false"/>
                <w:i w:val="false"/>
                <w:color w:val="000000"/>
                <w:sz w:val="20"/>
              </w:rPr>
              <w:t xml:space="preserve">
дығы (км)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аймақтарының енi (м)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Жағалаулық су қорғау белдем </w:t>
            </w:r>
            <w:r>
              <w:br/>
            </w:r>
            <w:r>
              <w:rPr>
                <w:rFonts w:ascii="Times New Roman"/>
                <w:b w:val="false"/>
                <w:i w:val="false"/>
                <w:color w:val="000000"/>
                <w:sz w:val="20"/>
              </w:rPr>
              <w:t xml:space="preserve">
дерiнiң енi (м)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Қызметi ағын суға әсер ететiн аудандардың, село округтерiнiң атауы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 </w:t>
            </w:r>
            <w:r>
              <w:br/>
            </w:r>
            <w:r>
              <w:rPr>
                <w:rFonts w:ascii="Times New Roman"/>
                <w:b w:val="false"/>
                <w:i w:val="false"/>
                <w:color w:val="000000"/>
                <w:sz w:val="20"/>
              </w:rPr>
              <w:t xml:space="preserve">
Бұрлық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су қоймасы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ауданының Антоновка с/о, </w:t>
            </w:r>
            <w:r>
              <w:br/>
            </w:r>
            <w:r>
              <w:rPr>
                <w:rFonts w:ascii="Times New Roman"/>
                <w:b w:val="false"/>
                <w:i w:val="false"/>
                <w:color w:val="000000"/>
                <w:sz w:val="20"/>
              </w:rPr>
              <w:t xml:space="preserve">
Казанка с/о, Украинский с/о; Шал ақын ауданының Кривощековка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 </w:t>
            </w:r>
            <w:r>
              <w:br/>
            </w:r>
            <w:r>
              <w:rPr>
                <w:rFonts w:ascii="Times New Roman"/>
                <w:b w:val="false"/>
                <w:i w:val="false"/>
                <w:color w:val="000000"/>
                <w:sz w:val="20"/>
              </w:rPr>
              <w:t xml:space="preserve">
Бұрлық өзенi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Сухарабовка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Бағанаты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су қоймасы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Городецкий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Чудасай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Сергеевка су қоймасы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Юбилейный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Жаманлоқ бұлағы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Иман- </w:t>
            </w:r>
            <w:r>
              <w:br/>
            </w:r>
            <w:r>
              <w:rPr>
                <w:rFonts w:ascii="Times New Roman"/>
                <w:b w:val="false"/>
                <w:i w:val="false"/>
                <w:color w:val="000000"/>
                <w:sz w:val="20"/>
              </w:rPr>
              <w:t xml:space="preserve">
Бұрлық өзенi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ауданының Сухарабовка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Қамысақ </w:t>
            </w:r>
            <w:r>
              <w:br/>
            </w:r>
            <w:r>
              <w:rPr>
                <w:rFonts w:ascii="Times New Roman"/>
                <w:b w:val="false"/>
                <w:i w:val="false"/>
                <w:color w:val="000000"/>
                <w:sz w:val="20"/>
              </w:rPr>
              <w:t xml:space="preserve">
ты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Тораң </w:t>
            </w:r>
            <w:r>
              <w:br/>
            </w:r>
            <w:r>
              <w:rPr>
                <w:rFonts w:ascii="Times New Roman"/>
                <w:b w:val="false"/>
                <w:i w:val="false"/>
                <w:color w:val="000000"/>
                <w:sz w:val="20"/>
              </w:rPr>
              <w:t xml:space="preserve">
ғұл көлi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Есiл ауданының Ясновский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w:t>
            </w:r>
            <w:r>
              <w:br/>
            </w:r>
            <w:r>
              <w:rPr>
                <w:rFonts w:ascii="Times New Roman"/>
                <w:b w:val="false"/>
                <w:i w:val="false"/>
                <w:color w:val="000000"/>
                <w:sz w:val="20"/>
              </w:rPr>
              <w:t xml:space="preserve">
Бұрлық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Есiл өзенi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Ғ.Мүсiрепов ауданының Возвышенка с/о, Гаршинский с/о, Салқынкөл с/о, </w:t>
            </w:r>
            <w:r>
              <w:br/>
            </w:r>
            <w:r>
              <w:rPr>
                <w:rFonts w:ascii="Times New Roman"/>
                <w:b w:val="false"/>
                <w:i w:val="false"/>
                <w:color w:val="000000"/>
                <w:sz w:val="20"/>
              </w:rPr>
              <w:t xml:space="preserve">
Чистопол с/о, Дружбинка с/о, Айыртау ауданының Нижнебурлук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Бабық- </w:t>
            </w:r>
            <w:r>
              <w:br/>
            </w:r>
            <w:r>
              <w:rPr>
                <w:rFonts w:ascii="Times New Roman"/>
                <w:b w:val="false"/>
                <w:i w:val="false"/>
                <w:color w:val="000000"/>
                <w:sz w:val="20"/>
              </w:rPr>
              <w:t xml:space="preserve">
Бұрлық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w:t>
            </w:r>
            <w:r>
              <w:br/>
            </w:r>
            <w:r>
              <w:rPr>
                <w:rFonts w:ascii="Times New Roman"/>
                <w:b w:val="false"/>
                <w:i w:val="false"/>
                <w:color w:val="000000"/>
                <w:sz w:val="20"/>
              </w:rPr>
              <w:t xml:space="preserve">
Бұрлық өзенi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Ғ.Мүсiрепов ауданының Тахтаброд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Шарық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Ақан- </w:t>
            </w:r>
            <w:r>
              <w:br/>
            </w:r>
            <w:r>
              <w:rPr>
                <w:rFonts w:ascii="Times New Roman"/>
                <w:b w:val="false"/>
                <w:i w:val="false"/>
                <w:color w:val="000000"/>
                <w:sz w:val="20"/>
              </w:rPr>
              <w:t xml:space="preserve">
Бұрлық өзенi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Ғ.Мүсiрепов ауданының Рузаев с/о </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Чаглинка өзенi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Шағалы </w:t>
            </w:r>
            <w:r>
              <w:br/>
            </w:r>
            <w:r>
              <w:rPr>
                <w:rFonts w:ascii="Times New Roman"/>
                <w:b w:val="false"/>
                <w:i w:val="false"/>
                <w:color w:val="000000"/>
                <w:sz w:val="20"/>
              </w:rPr>
              <w:t xml:space="preserve">
теңiз көлi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ауданының Большеизюмов </w:t>
            </w:r>
            <w:r>
              <w:br/>
            </w:r>
            <w:r>
              <w:rPr>
                <w:rFonts w:ascii="Times New Roman"/>
                <w:b w:val="false"/>
                <w:i w:val="false"/>
                <w:color w:val="000000"/>
                <w:sz w:val="20"/>
              </w:rPr>
              <w:t xml:space="preserve">
ка с/о </w:t>
            </w:r>
          </w:p>
        </w:tc>
      </w:tr>
    </w:tbl>
    <w:bookmarkStart w:name="z10" w:id="4"/>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xml:space="preserve">
2003 жылғы 5 наурыздағы </w:t>
      </w:r>
      <w:r>
        <w:br/>
      </w:r>
      <w:r>
        <w:rPr>
          <w:rFonts w:ascii="Times New Roman"/>
          <w:b w:val="false"/>
          <w:i w:val="false"/>
          <w:color w:val="000000"/>
          <w:sz w:val="28"/>
        </w:rPr>
        <w:t xml:space="preserve">
N 43 қаулысына </w:t>
      </w:r>
      <w:r>
        <w:br/>
      </w:r>
      <w:r>
        <w:rPr>
          <w:rFonts w:ascii="Times New Roman"/>
          <w:b w:val="false"/>
          <w:i w:val="false"/>
          <w:color w:val="000000"/>
          <w:sz w:val="28"/>
        </w:rPr>
        <w:t xml:space="preserve">
2-қосымша </w:t>
      </w:r>
    </w:p>
    <w:bookmarkEnd w:id="4"/>
    <w:bookmarkStart w:name="z11" w:id="5"/>
    <w:p>
      <w:pPr>
        <w:spacing w:after="0"/>
        <w:ind w:left="0"/>
        <w:jc w:val="left"/>
      </w:pPr>
      <w:r>
        <w:rPr>
          <w:rFonts w:ascii="Times New Roman"/>
          <w:b/>
          <w:i w:val="false"/>
          <w:color w:val="000000"/>
        </w:rPr>
        <w:t xml:space="preserve"> 
Есiл өзенi, Петропавл мен Сергеевка су бөгендерi мен оларға құятын шағын өзендерге су қорғау аймақтары мен су қорғау белдемдерi белгiленген жердi пайдаланушылардың шаруашылық қызметiн шектеу ТIЗIМI </w:t>
      </w:r>
    </w:p>
    <w:bookmarkEnd w:id="5"/>
    <w:p>
      <w:pPr>
        <w:spacing w:after="0"/>
        <w:ind w:left="0"/>
        <w:jc w:val="both"/>
      </w:pPr>
      <w:r>
        <w:rPr>
          <w:rFonts w:ascii="Times New Roman"/>
          <w:b w:val="false"/>
          <w:i w:val="false"/>
          <w:color w:val="000000"/>
          <w:sz w:val="28"/>
        </w:rPr>
        <w:t xml:space="preserve">      Су қорғау аймақтары шегiнде сулардың ластану, былғану, сарқылуын болдырмау, инфекциялық аурулардың туындауы мен таралуын ескерту үшiн тыйым салынады: </w:t>
      </w:r>
      <w:r>
        <w:br/>
      </w:r>
      <w:r>
        <w:rPr>
          <w:rFonts w:ascii="Times New Roman"/>
          <w:b w:val="false"/>
          <w:i w:val="false"/>
          <w:color w:val="000000"/>
          <w:sz w:val="28"/>
        </w:rPr>
        <w:t xml:space="preserve">
      тыңайтқыштар, улы химикаттарды сақтау қоймалары, автожанар май құю станциялары, тұрақты автомобиль тұрақтары, техникалық қызмет пункттерi мен автомашиналары және ауылшаруашылық техниканы жуу, қоқыс орындары, мал қорымы, улы химикаттарды толтыру алаңы, пестицидтермен ластанған ыдыстарды жуу, арнайы киiм, машина мен жабдықтар, сонымен қатар ластанған жабдықтарға су жинау, ұшу-қону белдемдері, авиациялық-химиялық жұмыстарды өткiзу үшiн және өзен суларының сапасына зиянды әсер ететiн басқа объектiлердiң құрылысы мен орнатылуы; </w:t>
      </w:r>
      <w:r>
        <w:br/>
      </w:r>
      <w:r>
        <w:rPr>
          <w:rFonts w:ascii="Times New Roman"/>
          <w:b w:val="false"/>
          <w:i w:val="false"/>
          <w:color w:val="000000"/>
          <w:sz w:val="28"/>
        </w:rPr>
        <w:t xml:space="preserve">
      құрылыс, су түбiн тереңдеткiш, жару жұмыстары пайдалы қазбаларды алу, коммуникацияны салу және жобалық құжаттарсыз басқа құрылыс жұмыстары, су ресурстарын басқару және қоршаған ортаны қорғау органдарымен келiсiлген жобалық құжаттарсыз басқа құрылыс жұмыстары; </w:t>
      </w:r>
      <w:r>
        <w:br/>
      </w:r>
      <w:r>
        <w:rPr>
          <w:rFonts w:ascii="Times New Roman"/>
          <w:b w:val="false"/>
          <w:i w:val="false"/>
          <w:color w:val="000000"/>
          <w:sz w:val="28"/>
        </w:rPr>
        <w:t xml:space="preserve">
      малды тоқыту және малды санитарлық өңдеу; </w:t>
      </w:r>
      <w:r>
        <w:br/>
      </w:r>
      <w:r>
        <w:rPr>
          <w:rFonts w:ascii="Times New Roman"/>
          <w:b w:val="false"/>
          <w:i w:val="false"/>
          <w:color w:val="000000"/>
          <w:sz w:val="28"/>
        </w:rPr>
        <w:t xml:space="preserve">
      рұқсат етiлген шегiнде концентрациялар белгiленбеген пестицидтердi қолдану, қарлы жамылғылар бойынша тыңайтқыштарды енгiзу, зиянсыздандырылмаған ағын суларды тыңайтқыштар ретiнде қолдану; </w:t>
      </w:r>
      <w:r>
        <w:br/>
      </w:r>
      <w:r>
        <w:rPr>
          <w:rFonts w:ascii="Times New Roman"/>
          <w:b w:val="false"/>
          <w:i w:val="false"/>
          <w:color w:val="000000"/>
          <w:sz w:val="28"/>
        </w:rPr>
        <w:t xml:space="preserve">
      малды нормаламай бағу. </w:t>
      </w:r>
      <w:r>
        <w:br/>
      </w:r>
      <w:r>
        <w:rPr>
          <w:rFonts w:ascii="Times New Roman"/>
          <w:b w:val="false"/>
          <w:i w:val="false"/>
          <w:color w:val="000000"/>
          <w:sz w:val="28"/>
        </w:rPr>
        <w:t xml:space="preserve">
      Сонымен қатар, жағалаулық су қорғау белдемдері шегiнде тыйым салынады: </w:t>
      </w:r>
      <w:r>
        <w:br/>
      </w:r>
      <w:r>
        <w:rPr>
          <w:rFonts w:ascii="Times New Roman"/>
          <w:b w:val="false"/>
          <w:i w:val="false"/>
          <w:color w:val="000000"/>
          <w:sz w:val="28"/>
        </w:rPr>
        <w:t xml:space="preserve">
      су жинағыш, су реттегiш және гидротехникалық құрылғылардан, қайық айлақшаларынан басқа жерлердi жырту, жазғы лагерьлерде мал шаруашылығын орналастыру, ағаш-бұталы өсiмдiктердi шабу, малды бағу, шатырлы қалалар мен автомобиль тұрақтарын ұйымдастыру, ғимараттар мен құрылғылардың құрылысы; </w:t>
      </w:r>
      <w:r>
        <w:br/>
      </w:r>
      <w:r>
        <w:rPr>
          <w:rFonts w:ascii="Times New Roman"/>
          <w:b w:val="false"/>
          <w:i w:val="false"/>
          <w:color w:val="000000"/>
          <w:sz w:val="28"/>
        </w:rPr>
        <w:t xml:space="preserve">
      тазартылмаған және зиянсыз етiлмеген (өндiрiстiк, коммуналдық, ауылшаруашылық) пайдаланылған суларды осы су қоймаларының жағалаулары мен мұздарға, сонымен қатар өндiрiстiк, тұрмыстық және қалдықтар мен тастамаларды су объектiлерiне шығарып тастау.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