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c0a7" w14:textId="24ec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Әкiмi аппаратының жанындағы Қазақстан Республикасының мемлекеттiк құпияларын қорғау бойынша тұрақты жұмыс iстейтiн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2003 жылғы 11 шілдегі N 4/422 қаулысы. Алматы қалалық Әділет басқармасында 2003 жылғы 31 шілдеде N 545 тіркелді. Күші жойылды - Алматы қаласы әкімдігінің 2006 жылғы 7 наурыздағы N 1/200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2001 жылғы 11 сәуiрдегi N 370с Жарлығына және Қазақстан Республикасы Үкiметiнiң 2001 жылғы 15 мамырдағы "Қазақстан Республикасының мемлекеттiк құпияларын қорғау бойынша тұрақты жұмыс iстейтiн комиссиялар туралы Үлгi ереженi бекiту туралы" N 638 
</w:t>
      </w:r>
      <w:r>
        <w:rPr>
          <w:rFonts w:ascii="Times New Roman"/>
          <w:b w:val="false"/>
          <w:i w:val="false"/>
          <w:color w:val="000000"/>
          <w:sz w:val="28"/>
        </w:rPr>
        <w:t xml:space="preserve"> қаулысына </w:t>
      </w:r>
      <w:r>
        <w:rPr>
          <w:rFonts w:ascii="Times New Roman"/>
          <w:b w:val="false"/>
          <w:i w:val="false"/>
          <w:color w:val="000000"/>
          <w:sz w:val="28"/>
        </w:rPr>
        <w:t>
 сәйкес Алматы қалалық Әкiмшiлiгi ҚАУЛЫ ЕТЕДI:
</w:t>
      </w:r>
      <w:r>
        <w:br/>
      </w:r>
      <w:r>
        <w:rPr>
          <w:rFonts w:ascii="Times New Roman"/>
          <w:b w:val="false"/>
          <w:i w:val="false"/>
          <w:color w:val="000000"/>
          <w:sz w:val="28"/>
        </w:rPr>
        <w:t>
      1. Алматы қаласы Әкiмi аппаратының жанындағы Қазақстан Республикасының мемлекеттiк құпияларын қорғау бойынша тұрақты жұмыс iстейтiн комиссия құрылсын (N 1 қосымша).
</w:t>
      </w:r>
      <w:r>
        <w:br/>
      </w:r>
      <w:r>
        <w:rPr>
          <w:rFonts w:ascii="Times New Roman"/>
          <w:b w:val="false"/>
          <w:i w:val="false"/>
          <w:color w:val="000000"/>
          <w:sz w:val="28"/>
        </w:rPr>
        <w:t>
      2. Алматы қаласы Әкiмi аппаратының жанындағы Қазақстан Республикасының мемлекеттiк құпияларын қорғау бойынша тұрақты жұмыс iстейтiн комиссия туралы Ереже бекiтiлсiн (N 2 қосымша).
</w:t>
      </w:r>
      <w:r>
        <w:br/>
      </w:r>
      <w:r>
        <w:rPr>
          <w:rFonts w:ascii="Times New Roman"/>
          <w:b w:val="false"/>
          <w:i w:val="false"/>
          <w:color w:val="000000"/>
          <w:sz w:val="28"/>
        </w:rPr>
        <w:t>
      3. Алматы қалалық Әкiмшiлiгiнiң 2001 жылғы 14 тамыздағы "Тұрақты жұмыс iстейтiн комиссия туралы" N 1/25 қаулысының күшi жойылды деп танылсын.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Алматы қаласы Әкiмiнiң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Әкiмшiлiктiң
</w:t>
      </w:r>
      <w:r>
        <w:br/>
      </w:r>
      <w:r>
        <w:rPr>
          <w:rFonts w:ascii="Times New Roman"/>
          <w:b w:val="false"/>
          <w:i w:val="false"/>
          <w:color w:val="000000"/>
          <w:sz w:val="28"/>
        </w:rPr>
        <w:t>
2003ж. "11" шілдегі N 4/422
</w:t>
      </w:r>
      <w:r>
        <w:br/>
      </w:r>
      <w:r>
        <w:rPr>
          <w:rFonts w:ascii="Times New Roman"/>
          <w:b w:val="false"/>
          <w:i w:val="false"/>
          <w:color w:val="000000"/>
          <w:sz w:val="28"/>
        </w:rPr>
        <w:t>
қаулысымен бекiтiлген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 Әкiмi аппаратының жанындағы Қазақстан Республикасының мемлекеттiк құпияларын қорғау жөнiндегi тұрақты жұмыс iстейтiн комиссияның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төрағасы: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1453"/>
        <w:gridCol w:w="6433"/>
      </w:tblGrid>
      <w:tr>
        <w:trPr>
          <w:trHeight w:val="90" w:hRule="atLeast"/>
        </w:trPr>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Храпунов Виктор
</w:t>
            </w:r>
            <w:r>
              <w:br/>
            </w:r>
            <w:r>
              <w:rPr>
                <w:rFonts w:ascii="Times New Roman"/>
                <w:b w:val="false"/>
                <w:i w:val="false"/>
                <w:color w:val="000000"/>
                <w:sz w:val="20"/>
              </w:rPr>
              <w:t>
Вячеславович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Әкiмi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Комиссия төрағасының орынбасары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Бүкенов Қайрат
</w:t>
            </w:r>
            <w:r>
              <w:br/>
            </w:r>
            <w:r>
              <w:rPr>
                <w:rFonts w:ascii="Times New Roman"/>
                <w:b w:val="false"/>
                <w:i w:val="false"/>
                <w:color w:val="000000"/>
                <w:sz w:val="20"/>
              </w:rPr>
              <w:t>
Ахмадиұлы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Әкiмiнiң бiрiншi орынбасары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Комиссия хатшысы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Кенжеғарин Болат
</w:t>
            </w:r>
            <w:r>
              <w:br/>
            </w:r>
            <w:r>
              <w:rPr>
                <w:rFonts w:ascii="Times New Roman"/>
                <w:b w:val="false"/>
                <w:i w:val="false"/>
                <w:color w:val="000000"/>
                <w:sz w:val="20"/>
              </w:rPr>
              <w:t>
Фазыл-Сейiтұлы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бақылау-инспекторлық және кадр жұмысы бөлiмiнiң бас  маманы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Комиссия мүшелер
</w:t>
            </w:r>
            <w:r>
              <w:rPr>
                <w:rFonts w:ascii="Times New Roman"/>
                <w:b w:val="false"/>
                <w:i w:val="false"/>
                <w:color w:val="000000"/>
                <w:sz w:val="20"/>
              </w:rPr>
              <w:t>
</w:t>
            </w:r>
            <w:r>
              <w:rPr>
                <w:rFonts w:ascii="Times New Roman"/>
                <w:b/>
                <w:i w:val="false"/>
                <w:color w:val="000000"/>
                <w:sz w:val="20"/>
              </w:rPr>
              <w:t>
i:
</w:t>
            </w:r>
            <w:r>
              <w:rPr>
                <w:rFonts w:ascii="Times New Roman"/>
                <w:b w:val="false"/>
                <w:i w:val="false"/>
                <w:color w:val="000000"/>
                <w:sz w:val="20"/>
              </w:rPr>
              <w:t>
</w:t>
            </w:r>
          </w:p>
        </w:tc>
      </w:tr>
      <w:tr>
        <w:trPr>
          <w:trHeight w:val="90" w:hRule="atLeast"/>
        </w:trPr>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Заяц Яков Игнатьевич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Әкiмiнiң бiрiншi орынбасары
</w:t>
            </w:r>
          </w:p>
        </w:tc>
      </w:tr>
      <w:tr>
        <w:trPr>
          <w:trHeight w:val="90" w:hRule="atLeast"/>
        </w:trPr>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Баяндаров Мағзам
</w:t>
            </w:r>
            <w:r>
              <w:br/>
            </w:r>
            <w:r>
              <w:rPr>
                <w:rFonts w:ascii="Times New Roman"/>
                <w:b w:val="false"/>
                <w:i w:val="false"/>
                <w:color w:val="000000"/>
                <w:sz w:val="20"/>
              </w:rPr>
              <w:t>
Тоғжанұлы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Әкiмi аппаратының басшысы
</w:t>
            </w:r>
          </w:p>
        </w:tc>
      </w:tr>
      <w:tr>
        <w:trPr>
          <w:trHeight w:val="90" w:hRule="atLeast"/>
        </w:trPr>
        <w:tc>
          <w:tcPr>
            <w:tcW w:w="4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Сатаев Жұманәлi
</w:t>
            </w:r>
            <w:r>
              <w:br/>
            </w:r>
            <w:r>
              <w:rPr>
                <w:rFonts w:ascii="Times New Roman"/>
                <w:b w:val="false"/>
                <w:i w:val="false"/>
                <w:color w:val="000000"/>
                <w:sz w:val="20"/>
              </w:rPr>
              <w:t>
Құрманәлiұлы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6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 Әкiмi аппараты  мемлекеттiк-құқықтық бөлiмiнiң меңгерушiсi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Әкiмшiлiктiң
</w:t>
      </w:r>
      <w:r>
        <w:br/>
      </w:r>
      <w:r>
        <w:rPr>
          <w:rFonts w:ascii="Times New Roman"/>
          <w:b w:val="false"/>
          <w:i w:val="false"/>
          <w:color w:val="000000"/>
          <w:sz w:val="28"/>
        </w:rPr>
        <w:t>
2003ж. "11" шілдедегі N 4/422
</w:t>
      </w:r>
      <w:r>
        <w:br/>
      </w:r>
      <w:r>
        <w:rPr>
          <w:rFonts w:ascii="Times New Roman"/>
          <w:b w:val="false"/>
          <w:i w:val="false"/>
          <w:color w:val="000000"/>
          <w:sz w:val="28"/>
        </w:rPr>
        <w:t>
қаулысымен бекiтiлген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Алматы қаласы Әкiмi аппаратының жанындағы Қазақстан Республикасының мемлекеттiк құпияларын қорғау жөнiндегi тұрақты жұмыс iстейтiн комиссия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 Р Е Ж 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Алматы қаласы Әкiмi аппаратының жанындағы мемлекеттiк құпияларды қорғау жөнiндегi тұрақты жұмыс iстейтiн комиссия (әрi қарай Комиссия) туралы осы Ереже ел Үкiметiнiң 2001 жылғы 15 мамырдағы N 638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мемлекеттiк құпияларды қорғау жөнiндегi тұрақты жұмыс iстейтiн комиссия туралы Үлгiлiк ереже негiзiнде әзiрлендi. Ол құрамында мемлекеттiк құпиялары бар мәлiметтермен жұмыс жүргiзетiн қаладағы барлық кәсiпорындарға, ұйымдарға және мекемелерге таралады.
</w:t>
      </w:r>
      <w:r>
        <w:br/>
      </w:r>
      <w:r>
        <w:rPr>
          <w:rFonts w:ascii="Times New Roman"/>
          <w:b w:val="false"/>
          <w:i w:val="false"/>
          <w:color w:val="000000"/>
          <w:sz w:val="28"/>
        </w:rPr>
        <w:t>
      2. Комиссия құрамында мемлекеттiк құпиялары бар мәлiметтердiң жария болуы мүмкiн арналарды анықтау және уақтылы жабу, құпия құжаттардың жоғалуының алдын алу бойынша ұсыныстарды әзiрлеу үшiн құрылған, қала Әкiмi аппаратының жанындағы алқалы кеңесшi орган болып табылады.
</w:t>
      </w:r>
      <w:r>
        <w:br/>
      </w:r>
      <w:r>
        <w:rPr>
          <w:rFonts w:ascii="Times New Roman"/>
          <w:b w:val="false"/>
          <w:i w:val="false"/>
          <w:color w:val="000000"/>
          <w:sz w:val="28"/>
        </w:rPr>
        <w:t>
      3. Комиссия өз қызметiнде "Мемлекеттiк құпиялар туралы" 
</w:t>
      </w:r>
      <w:r>
        <w:rPr>
          <w:rFonts w:ascii="Times New Roman"/>
          <w:b w:val="false"/>
          <w:i w:val="false"/>
          <w:color w:val="000000"/>
          <w:sz w:val="28"/>
        </w:rPr>
        <w:t xml:space="preserve"> Заңды </w:t>
      </w:r>
      <w:r>
        <w:rPr>
          <w:rFonts w:ascii="Times New Roman"/>
          <w:b w:val="false"/>
          <w:i w:val="false"/>
          <w:color w:val="000000"/>
          <w:sz w:val="28"/>
        </w:rPr>
        <w:t>
, Қазақстан Республикасындағы құпиялылық режимдi қамтамасыз ету туралы нұсқаулықты, Қазақстан Республикасындағы Мемлекеттiк құпияларды қорғау жөнiндегi тұрақты жұмыс iстейтiн комиссия туралы Үлгiлiк ереженi, осы Ереженi және мемлекеттiк құпияларды қорғау саласындағы қатынастарды реттейтiн басқа да мөлшерлемелiк құқықтық актiлердi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Комиссияның негiзгi мiндеттерi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қызметтерi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мемлекеттiк құпияларды қорғаудың қажеттi режимiн қамтамасыз етуге жәрдемдесу мақсатында қаладағы мемлекеттiк кәсiпорындардың, ұйымдардың және мекемелердiң жұмысын зерттеп-бiледi, мына мәселелер бойынша тәжiрибелiк ұсыныстарды әзiрлейдi:
</w:t>
      </w:r>
      <w:r>
        <w:br/>
      </w:r>
      <w:r>
        <w:rPr>
          <w:rFonts w:ascii="Times New Roman"/>
          <w:b w:val="false"/>
          <w:i w:val="false"/>
          <w:color w:val="000000"/>
          <w:sz w:val="28"/>
        </w:rPr>
        <w:t>
      1) мемлекеттiк құпиялардың қорғалуын, жүргiзiлген жұмыстардың құпиялылық режимiн қамтамасыз ету жөнiндегi ведомстволық құжаттарды, құпия мәлiметтермен, құжаттармен танысуына рұқсат етiлген қызметкерлер қызметтерiнiң номенклатураларын әзiрлеу;
</w:t>
      </w:r>
      <w:r>
        <w:br/>
      </w:r>
      <w:r>
        <w:rPr>
          <w:rFonts w:ascii="Times New Roman"/>
          <w:b w:val="false"/>
          <w:i w:val="false"/>
          <w:color w:val="000000"/>
          <w:sz w:val="28"/>
        </w:rPr>
        <w:t>
      2) құжаттардың құрамындағы мәлiметтердiң құпиялылық дәрежелерiн анықтау және өзгерту;
</w:t>
      </w:r>
      <w:r>
        <w:br/>
      </w:r>
      <w:r>
        <w:rPr>
          <w:rFonts w:ascii="Times New Roman"/>
          <w:b w:val="false"/>
          <w:i w:val="false"/>
          <w:color w:val="000000"/>
          <w:sz w:val="28"/>
        </w:rPr>
        <w:t>
      3) құрамында мемлекеттiк құпиялары бар құжаттардың құпиялылық режимiнiң бұзылуына талдау жасау;
</w:t>
      </w:r>
      <w:r>
        <w:br/>
      </w:r>
      <w:r>
        <w:rPr>
          <w:rFonts w:ascii="Times New Roman"/>
          <w:b w:val="false"/>
          <w:i w:val="false"/>
          <w:color w:val="000000"/>
          <w:sz w:val="28"/>
        </w:rPr>
        <w:t>
      4) мемлекеттiк құпиялар туралы мәлiметтерi бар жұмыстар жүргiзiлуi мүмкiн ғимараттар бойынша аттестаттау.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 мына мәселелер жөнiнде қорытындылар дайындауға қатысады: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құпия мәлiметтердiң жария болуы мүмкiн жолдарды бағалау, құпия мәлiметтерi бар құжаттардың жоғалуы;
</w:t>
      </w:r>
      <w:r>
        <w:br/>
      </w:r>
      <w:r>
        <w:rPr>
          <w:rFonts w:ascii="Times New Roman"/>
          <w:b w:val="false"/>
          <w:i w:val="false"/>
          <w:color w:val="000000"/>
          <w:sz w:val="28"/>
        </w:rPr>
        <w:t>
      2) жоғалған құжаттардағы мәлiметтердiң құпиялылық дәрежесiн анықтау.
</w:t>
      </w:r>
      <w:r>
        <w:br/>
      </w:r>
      <w:r>
        <w:rPr>
          <w:rFonts w:ascii="Times New Roman"/>
          <w:b w:val="false"/>
          <w:i w:val="false"/>
          <w:color w:val="000000"/>
          <w:sz w:val="28"/>
        </w:rPr>
        <w:t>
      Комиссияның мәжiлiстерi қажетiне қарай, бiрақ әрбiр тоқсан сайын кемiнде бiр рет өткiзiледi.
</w:t>
      </w:r>
      <w:r>
        <w:br/>
      </w:r>
      <w:r>
        <w:rPr>
          <w:rFonts w:ascii="Times New Roman"/>
          <w:b w:val="false"/>
          <w:i w:val="false"/>
          <w:color w:val="000000"/>
          <w:sz w:val="28"/>
        </w:rPr>
        <w:t>
      Мәжiлiстерге Қазақстан Республикасының Мемлекеттiк құпияларды қорғау жөнiндегi агенттiгiнiң өкiлдерi, құқық қорғау, арнаулы және фискальдық органдардың басшылары, басқа да мемлекеттiк құрылымдардың құпия құжаттардың тиiстi түрлерiмен танысуға рұқсаты бар жауапты қызметкерлерi қатысуы мүмкiн.
</w:t>
      </w:r>
      <w:r>
        <w:br/>
      </w:r>
      <w:r>
        <w:rPr>
          <w:rFonts w:ascii="Times New Roman"/>
          <w:b w:val="false"/>
          <w:i w:val="false"/>
          <w:color w:val="000000"/>
          <w:sz w:val="28"/>
        </w:rPr>
        <w:t>
      Комиссия мәжiлiсiнде талқыланған мәселелер хаттамамен рәсiмделедi, оған комиссия төрағасы және хатшысы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жұмыс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Комиссияға төраға Алматы қаласының Әкiмi жетекшiлiк етедi.
</w:t>
      </w:r>
      <w:r>
        <w:br/>
      </w:r>
      <w:r>
        <w:rPr>
          <w:rFonts w:ascii="Times New Roman"/>
          <w:b w:val="false"/>
          <w:i w:val="false"/>
          <w:color w:val="000000"/>
          <w:sz w:val="28"/>
        </w:rPr>
        <w:t>
      Комиссия құрамына қала Әкiмiнiң орынбасарлары, қала Әкiмi аппаратының басшысы, қала Әкiмi аппараты құрылымдық бөлiмшелерiнiң жауапты қызметкерлерi, қалалық қызметтер мен бөлiмшелердiң басшылары енгiзiледi. Олардың барлығының мемлекеттiк құпиялардың тиiстi түрлерiмен танысуға рұқсаты болуы тиiс.
</w:t>
      </w:r>
      <w:r>
        <w:br/>
      </w:r>
      <w:r>
        <w:rPr>
          <w:rFonts w:ascii="Times New Roman"/>
          <w:b w:val="false"/>
          <w:i w:val="false"/>
          <w:color w:val="000000"/>
          <w:sz w:val="28"/>
        </w:rPr>
        <w:t>
      Комиссияның дербес құрамын және оған енгiзiлетiн өзгерiстердi қала Әкiмi бекiтедi.
</w:t>
      </w:r>
      <w:r>
        <w:br/>
      </w:r>
      <w:r>
        <w:rPr>
          <w:rFonts w:ascii="Times New Roman"/>
          <w:b w:val="false"/>
          <w:i w:val="false"/>
          <w:color w:val="000000"/>
          <w:sz w:val="28"/>
        </w:rPr>
        <w:t>
      Комиссия мүшелерi санатынан комиссия төрағасының орынбасары, комиссия жұмысының нақты бағыттары үшiн жауапты адамдар, сондай-ақ хатшы тағайындалады.
</w:t>
      </w:r>
      <w:r>
        <w:br/>
      </w:r>
      <w:r>
        <w:rPr>
          <w:rFonts w:ascii="Times New Roman"/>
          <w:b w:val="false"/>
          <w:i w:val="false"/>
          <w:color w:val="000000"/>
          <w:sz w:val="28"/>
        </w:rPr>
        <w:t>
      Комиссия хатшысы:
</w:t>
      </w:r>
      <w:r>
        <w:br/>
      </w:r>
      <w:r>
        <w:rPr>
          <w:rFonts w:ascii="Times New Roman"/>
          <w:b w:val="false"/>
          <w:i w:val="false"/>
          <w:color w:val="000000"/>
          <w:sz w:val="28"/>
        </w:rPr>
        <w:t>
      1) барлық мүшелердi ертерек (комиссия мәжiлiсiнен бұрын) кезектi мәжiлiстiң материалдарымен және шешiмдердiң жобаларымен таныстырады;
</w:t>
      </w:r>
      <w:r>
        <w:br/>
      </w:r>
      <w:r>
        <w:rPr>
          <w:rFonts w:ascii="Times New Roman"/>
          <w:b w:val="false"/>
          <w:i w:val="false"/>
          <w:color w:val="000000"/>
          <w:sz w:val="28"/>
        </w:rPr>
        <w:t>
      2) комиссия шешiмдерiнiң тиiстi лауазымды адамдарға уақтылы жеткiзiлуiн қамтамасыз етедi;
</w:t>
      </w:r>
      <w:r>
        <w:br/>
      </w:r>
      <w:r>
        <w:rPr>
          <w:rFonts w:ascii="Times New Roman"/>
          <w:b w:val="false"/>
          <w:i w:val="false"/>
          <w:color w:val="000000"/>
          <w:sz w:val="28"/>
        </w:rPr>
        <w:t>
      3) комиссия төрағасының нұсқауымен комиссияның ұсыныстарын жүзеге асыру мәселелерi бойынша шешiмдердiң, өкiмдердiң жобаларын әзiрлейдi;
</w:t>
      </w:r>
      <w:r>
        <w:br/>
      </w:r>
      <w:r>
        <w:rPr>
          <w:rFonts w:ascii="Times New Roman"/>
          <w:b w:val="false"/>
          <w:i w:val="false"/>
          <w:color w:val="000000"/>
          <w:sz w:val="28"/>
        </w:rPr>
        <w:t>
      4) комиссия шешiмдерiнiң орындалуын тұрақты бақылайды және комиссия мүшелерiне осы шешiмдердiң орындалу барысы туралы тоқсан сайын хабарлайды.
</w:t>
      </w:r>
      <w:r>
        <w:br/>
      </w:r>
      <w:r>
        <w:rPr>
          <w:rFonts w:ascii="Times New Roman"/>
          <w:b w:val="false"/>
          <w:i w:val="false"/>
          <w:color w:val="000000"/>
          <w:sz w:val="28"/>
        </w:rPr>
        <w:t>
      Комиссия хатшысы комиссияның кезектi мәжiлiсiнде қаралатын мәселелер бойынша материалдар мен шешiмдердiң жобаларын уақтылы тапсыруды орындаушылардан талап етуге құқылы.
</w:t>
      </w:r>
      <w:r>
        <w:br/>
      </w:r>
      <w:r>
        <w:rPr>
          <w:rFonts w:ascii="Times New Roman"/>
          <w:b w:val="false"/>
          <w:i w:val="false"/>
          <w:color w:val="000000"/>
          <w:sz w:val="28"/>
        </w:rPr>
        <w:t>
      Комиссия мүшелерi өздерiне жүктелген мiндеттердi орындауына қажеттi құжаттармен, материалдармен танысуға құқылы.
</w:t>
      </w:r>
      <w:r>
        <w:br/>
      </w:r>
      <w:r>
        <w:rPr>
          <w:rFonts w:ascii="Times New Roman"/>
          <w:b w:val="false"/>
          <w:i w:val="false"/>
          <w:color w:val="000000"/>
          <w:sz w:val="28"/>
        </w:rPr>
        <w:t>
      Комиссия өз жұмысын қала Әкiмi бекiткен жылдық жоспарларға сәйкес ұйымдастырып, жүзеге асырады. Жылдық жұмыс жоспарларында көрiнiс таппаған жекелеген мәселелер жоспардан тыс қаралады.
</w:t>
      </w:r>
      <w:r>
        <w:br/>
      </w:r>
      <w:r>
        <w:rPr>
          <w:rFonts w:ascii="Times New Roman"/>
          <w:b w:val="false"/>
          <w:i w:val="false"/>
          <w:color w:val="000000"/>
          <w:sz w:val="28"/>
        </w:rPr>
        <w:t>
      Комиссияның жұмыс жоспарлары қаладағы барлық мүдделi мемлекеттiк органдар мен ұйымдардың ұсыныстарын ескерiп,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Комиссияның есеп берушiлiгi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өз қызметiнде қала Әкiмiне есеп бередi.
</w:t>
      </w:r>
      <w:r>
        <w:br/>
      </w:r>
      <w:r>
        <w:rPr>
          <w:rFonts w:ascii="Times New Roman"/>
          <w:b w:val="false"/>
          <w:i w:val="false"/>
          <w:color w:val="000000"/>
          <w:sz w:val="28"/>
        </w:rPr>
        <w:t>
      Комиссияның жұмысы туралы есеп берушiлiк жоғары тұрған ұйымға ұсынылатын мемлекеттiк құпияларды қорғау бойынша жұмыс жөнiндегi жылдық есептерде көрiнiс табады.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