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b0e8" w14:textId="e2fb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әкімиятының 2002 жылғы 27 қарашадағы № 855 "Әлеуметтік жұмыс орындарын ұйымдастыру және қаржыландыру ережелерін бекіту туралы", мемлекеттік тіркеу нөмірі 1932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әкімиятының 2003 жылғы 24 желтоқсандағы № 837 қаулысы. Қостанай облысының Әділет департаментінде 2003 жылғы 30 желтоқсанда № 2695 тіркелді. Күші жойылды - Қостанай облысы Рудный қаласы әкімиятының 2004 жылғы 21 желтоқсандағы № 866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Рудный қаласы әкімиятының 2004.12.21 № 866 қаулысымен.</w:t>
      </w:r>
      <w:r>
        <w:br/>
      </w:r>
      <w:r>
        <w:rPr>
          <w:rFonts w:ascii="Times New Roman"/>
          <w:b w:val="false"/>
          <w:i w:val="false"/>
          <w:color w:val="000000"/>
          <w:sz w:val="28"/>
        </w:rPr>
        <w:t>
</w:t>
      </w:r>
      <w:r>
        <w:rPr>
          <w:rFonts w:ascii="Times New Roman"/>
          <w:b w:val="false"/>
          <w:i w:val="false"/>
          <w:color w:val="000000"/>
          <w:sz w:val="28"/>
        </w:rPr>
        <w:t xml:space="preserve">      Рудный қаласы әкімиятының 2002 жылғы 27 қарашадағы № 855 қаулысын орындау мақсатында "Нормативтік-құқықтық актілер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3-тармағы 4-тармақшасына сәйкес Рудный қаласының әкімияты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Рудный қаласы әкімиятының 2002 жылғы 27 қарашадағы № 855 "Әлеуметтік жұмыс орындарын ұйымдастыру және қаржыландыру ережелерін бекіту туралы" (2003 жылғы 15 қаңтардағы № 4 "Рудненский рабочий", мемлекеттік тіркеу нөмірі 1932)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қаулының атауы келесі редакцияда баяндалсын:</w:t>
      </w:r>
      <w:r>
        <w:br/>
      </w:r>
      <w:r>
        <w:rPr>
          <w:rFonts w:ascii="Times New Roman"/>
          <w:b w:val="false"/>
          <w:i w:val="false"/>
          <w:color w:val="000000"/>
          <w:sz w:val="28"/>
        </w:rPr>
        <w:t>
</w:t>
      </w:r>
      <w:r>
        <w:rPr>
          <w:rFonts w:ascii="Times New Roman"/>
          <w:b w:val="false"/>
          <w:i w:val="false"/>
          <w:color w:val="000000"/>
          <w:sz w:val="28"/>
        </w:rPr>
        <w:t>      "Әлеуметтік жұмыс орындарын ұйымдастыру және қаржыландыру жөніндегі нұсқау туралы";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Әлеуметтік жұмыс орындарын ұйымдастыру және қаржыландыру жөніндегі Ережелері қосымшаға сәйкес жаңа редакцияда баяндалсын.</w:t>
      </w:r>
    </w:p>
    <w:p>
      <w:pPr>
        <w:spacing w:after="0"/>
        <w:ind w:left="0"/>
        <w:jc w:val="both"/>
      </w:pPr>
      <w:r>
        <w:rPr>
          <w:rFonts w:ascii="Times New Roman"/>
          <w:b w:val="false"/>
          <w:i w:val="false"/>
          <w:color w:val="000000"/>
          <w:sz w:val="28"/>
        </w:rPr>
        <w:t>      </w:t>
      </w:r>
      <w:r>
        <w:rPr>
          <w:rFonts w:ascii="Times New Roman"/>
          <w:b w:val="false"/>
          <w:i/>
          <w:color w:val="000000"/>
          <w:sz w:val="28"/>
        </w:rPr>
        <w:t>Рудный қаласының</w:t>
      </w:r>
      <w:r>
        <w:br/>
      </w:r>
      <w:r>
        <w:rPr>
          <w:rFonts w:ascii="Times New Roman"/>
          <w:b w:val="false"/>
          <w:i w:val="false"/>
          <w:color w:val="000000"/>
          <w:sz w:val="28"/>
        </w:rPr>
        <w:t>
</w:t>
      </w:r>
      <w:r>
        <w:rPr>
          <w:rFonts w:ascii="Times New Roman"/>
          <w:b w:val="false"/>
          <w:i/>
          <w:color w:val="000000"/>
          <w:sz w:val="28"/>
        </w:rPr>
        <w:t>      әкімі</w:t>
      </w:r>
    </w:p>
    <w:p>
      <w:pPr>
        <w:spacing w:after="0"/>
        <w:ind w:left="0"/>
        <w:jc w:val="both"/>
      </w:pPr>
      <w:r>
        <w:rPr>
          <w:rFonts w:ascii="Times New Roman"/>
          <w:b w:val="false"/>
          <w:i/>
          <w:color w:val="000000"/>
          <w:sz w:val="28"/>
        </w:rPr>
        <w:t>      </w:t>
      </w: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      "Рудный қалалық еңбек,</w:t>
      </w:r>
      <w:r>
        <w:br/>
      </w:r>
      <w:r>
        <w:rPr>
          <w:rFonts w:ascii="Times New Roman"/>
          <w:b w:val="false"/>
          <w:i w:val="false"/>
          <w:color w:val="000000"/>
          <w:sz w:val="28"/>
        </w:rPr>
        <w:t>
</w:t>
      </w:r>
      <w:r>
        <w:rPr>
          <w:rFonts w:ascii="Times New Roman"/>
          <w:b w:val="false"/>
          <w:i w:val="false"/>
          <w:color w:val="000000"/>
          <w:sz w:val="28"/>
        </w:rPr>
        <w:t>      халықты жұмыспен қамту</w:t>
      </w:r>
      <w:r>
        <w:br/>
      </w:r>
      <w:r>
        <w:rPr>
          <w:rFonts w:ascii="Times New Roman"/>
          <w:b w:val="false"/>
          <w:i w:val="false"/>
          <w:color w:val="000000"/>
          <w:sz w:val="28"/>
        </w:rPr>
        <w:t>
</w:t>
      </w:r>
      <w:r>
        <w:rPr>
          <w:rFonts w:ascii="Times New Roman"/>
          <w:b w:val="false"/>
          <w:i w:val="false"/>
          <w:color w:val="000000"/>
          <w:sz w:val="28"/>
        </w:rPr>
        <w:t>      және әлеуметтік қорғау</w:t>
      </w:r>
      <w:r>
        <w:br/>
      </w:r>
      <w:r>
        <w:rPr>
          <w:rFonts w:ascii="Times New Roman"/>
          <w:b w:val="false"/>
          <w:i w:val="false"/>
          <w:color w:val="000000"/>
          <w:sz w:val="28"/>
        </w:rPr>
        <w:t>
</w:t>
      </w:r>
      <w:r>
        <w:rPr>
          <w:rFonts w:ascii="Times New Roman"/>
          <w:b w:val="false"/>
          <w:i w:val="false"/>
          <w:color w:val="000000"/>
          <w:sz w:val="28"/>
        </w:rPr>
        <w:t>      басқармасы" мемлекеттік</w:t>
      </w:r>
      <w:r>
        <w:br/>
      </w:r>
      <w:r>
        <w:rPr>
          <w:rFonts w:ascii="Times New Roman"/>
          <w:b w:val="false"/>
          <w:i w:val="false"/>
          <w:color w:val="000000"/>
          <w:sz w:val="28"/>
        </w:rPr>
        <w:t>
</w:t>
      </w:r>
      <w:r>
        <w:rPr>
          <w:rFonts w:ascii="Times New Roman"/>
          <w:b w:val="false"/>
          <w:i w:val="false"/>
          <w:color w:val="000000"/>
          <w:sz w:val="28"/>
        </w:rPr>
        <w:t>      мекемесінің бастығы</w:t>
      </w:r>
      <w:r>
        <w:br/>
      </w:r>
      <w:r>
        <w:rPr>
          <w:rFonts w:ascii="Times New Roman"/>
          <w:b w:val="false"/>
          <w:i w:val="false"/>
          <w:color w:val="000000"/>
          <w:sz w:val="28"/>
        </w:rPr>
        <w:t>
</w:t>
      </w:r>
      <w:r>
        <w:rPr>
          <w:rFonts w:ascii="Times New Roman"/>
          <w:b w:val="false"/>
          <w:i w:val="false"/>
          <w:color w:val="000000"/>
          <w:sz w:val="28"/>
        </w:rPr>
        <w:t>      __________ Е. Скаредина</w:t>
      </w:r>
      <w:r>
        <w:br/>
      </w:r>
      <w:r>
        <w:rPr>
          <w:rFonts w:ascii="Times New Roman"/>
          <w:b w:val="false"/>
          <w:i w:val="false"/>
          <w:color w:val="000000"/>
          <w:sz w:val="28"/>
        </w:rPr>
        <w:t>
</w:t>
      </w:r>
      <w:r>
        <w:rPr>
          <w:rFonts w:ascii="Times New Roman"/>
          <w:b w:val="false"/>
          <w:i w:val="false"/>
          <w:color w:val="000000"/>
          <w:sz w:val="28"/>
        </w:rPr>
        <w:t>      23.12.2003 ж.</w:t>
      </w:r>
    </w:p>
    <w:p>
      <w:pPr>
        <w:spacing w:after="0"/>
        <w:ind w:left="0"/>
        <w:jc w:val="both"/>
      </w:pPr>
      <w:r>
        <w:rPr>
          <w:rFonts w:ascii="Times New Roman"/>
          <w:b w:val="false"/>
          <w:i w:val="false"/>
          <w:color w:val="000000"/>
          <w:sz w:val="28"/>
        </w:rPr>
        <w:t>      "Рудный қалалық қаржы</w:t>
      </w:r>
      <w:r>
        <w:br/>
      </w:r>
      <w:r>
        <w:rPr>
          <w:rFonts w:ascii="Times New Roman"/>
          <w:b w:val="false"/>
          <w:i w:val="false"/>
          <w:color w:val="000000"/>
          <w:sz w:val="28"/>
        </w:rPr>
        <w:t>
</w:t>
      </w:r>
      <w:r>
        <w:rPr>
          <w:rFonts w:ascii="Times New Roman"/>
          <w:b w:val="false"/>
          <w:i w:val="false"/>
          <w:color w:val="000000"/>
          <w:sz w:val="28"/>
        </w:rPr>
        <w:t>      басқармасы" мемлекеттік</w:t>
      </w:r>
      <w:r>
        <w:br/>
      </w:r>
      <w:r>
        <w:rPr>
          <w:rFonts w:ascii="Times New Roman"/>
          <w:b w:val="false"/>
          <w:i w:val="false"/>
          <w:color w:val="000000"/>
          <w:sz w:val="28"/>
        </w:rPr>
        <w:t>
</w:t>
      </w:r>
      <w:r>
        <w:rPr>
          <w:rFonts w:ascii="Times New Roman"/>
          <w:b w:val="false"/>
          <w:i w:val="false"/>
          <w:color w:val="000000"/>
          <w:sz w:val="28"/>
        </w:rPr>
        <w:t>      мекемесінің бастығы</w:t>
      </w:r>
      <w:r>
        <w:br/>
      </w:r>
      <w:r>
        <w:rPr>
          <w:rFonts w:ascii="Times New Roman"/>
          <w:b w:val="false"/>
          <w:i w:val="false"/>
          <w:color w:val="000000"/>
          <w:sz w:val="28"/>
        </w:rPr>
        <w:t>
</w:t>
      </w:r>
      <w:r>
        <w:rPr>
          <w:rFonts w:ascii="Times New Roman"/>
          <w:b w:val="false"/>
          <w:i w:val="false"/>
          <w:color w:val="000000"/>
          <w:sz w:val="28"/>
        </w:rPr>
        <w:t>      ___________ М. Досболов</w:t>
      </w:r>
      <w:r>
        <w:br/>
      </w:r>
      <w:r>
        <w:rPr>
          <w:rFonts w:ascii="Times New Roman"/>
          <w:b w:val="false"/>
          <w:i w:val="false"/>
          <w:color w:val="000000"/>
          <w:sz w:val="28"/>
        </w:rPr>
        <w:t>
</w:t>
      </w:r>
      <w:r>
        <w:rPr>
          <w:rFonts w:ascii="Times New Roman"/>
          <w:b w:val="false"/>
          <w:i w:val="false"/>
          <w:color w:val="000000"/>
          <w:sz w:val="28"/>
        </w:rPr>
        <w:t>      23.12.2003 ж.</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Рудный қаласы әкімиятының   </w:t>
      </w:r>
      <w:r>
        <w:br/>
      </w:r>
      <w:r>
        <w:rPr>
          <w:rFonts w:ascii="Times New Roman"/>
          <w:b w:val="false"/>
          <w:i w:val="false"/>
          <w:color w:val="000000"/>
          <w:sz w:val="28"/>
        </w:rPr>
        <w:t>
</w:t>
      </w:r>
      <w:r>
        <w:rPr>
          <w:rFonts w:ascii="Times New Roman"/>
          <w:b w:val="false"/>
          <w:i w:val="false"/>
          <w:color w:val="000000"/>
          <w:sz w:val="28"/>
        </w:rPr>
        <w:t xml:space="preserve">2003 жылғы 24 желтоқсандағы </w:t>
      </w:r>
      <w:r>
        <w:br/>
      </w:r>
      <w:r>
        <w:rPr>
          <w:rFonts w:ascii="Times New Roman"/>
          <w:b w:val="false"/>
          <w:i w:val="false"/>
          <w:color w:val="000000"/>
          <w:sz w:val="28"/>
        </w:rPr>
        <w:t>
</w:t>
      </w:r>
      <w:r>
        <w:rPr>
          <w:rFonts w:ascii="Times New Roman"/>
          <w:b w:val="false"/>
          <w:i w:val="false"/>
          <w:color w:val="000000"/>
          <w:sz w:val="28"/>
        </w:rPr>
        <w:t xml:space="preserve">№ 837 қаулысымен бекітілген </w:t>
      </w:r>
    </w:p>
    <w:p>
      <w:pPr>
        <w:spacing w:after="0"/>
        <w:ind w:left="0"/>
        <w:jc w:val="both"/>
      </w:pPr>
      <w:r>
        <w:rPr>
          <w:rFonts w:ascii="Times New Roman"/>
          <w:b/>
          <w:i w:val="false"/>
          <w:color w:val="000080"/>
          <w:sz w:val="28"/>
        </w:rPr>
        <w:t>Әлеуметтік жұмыс орындарын ұйымдастыру</w:t>
      </w:r>
      <w:r>
        <w:br/>
      </w:r>
      <w:r>
        <w:rPr>
          <w:rFonts w:ascii="Times New Roman"/>
          <w:b w:val="false"/>
          <w:i w:val="false"/>
          <w:color w:val="000000"/>
          <w:sz w:val="28"/>
        </w:rPr>
        <w:t>
</w:t>
      </w:r>
      <w:r>
        <w:rPr>
          <w:rFonts w:ascii="Times New Roman"/>
          <w:b/>
          <w:i w:val="false"/>
          <w:color w:val="000080"/>
          <w:sz w:val="28"/>
        </w:rPr>
        <w:t>және қаржыландыру жөніндегі нұсқау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Жалпы ережелер</w:t>
      </w:r>
    </w:p>
    <w:p>
      <w:pPr>
        <w:spacing w:after="0"/>
        <w:ind w:left="0"/>
        <w:jc w:val="both"/>
      </w:pPr>
      <w:r>
        <w:rPr>
          <w:rFonts w:ascii="Times New Roman"/>
          <w:b w:val="false"/>
          <w:i w:val="false"/>
          <w:color w:val="000000"/>
          <w:sz w:val="28"/>
        </w:rPr>
        <w:t>      1. Осы Нұсқау халықтың нысаналы топтарының жұмыссыздарын жұмысқа орналастыру үшін әлеуметтік жұмыс орындарын ұйымдастыру және қаржыландыру тәртібін анықтайды, әлеуметтік жұмыс орындарын беретін ұйымдармен (меншік үлгісіне қарамастан) ұйымдармен есеп айырысу мен негізгі жағдайларды реттейді.</w:t>
      </w:r>
      <w:r>
        <w:br/>
      </w:r>
      <w:r>
        <w:rPr>
          <w:rFonts w:ascii="Times New Roman"/>
          <w:b w:val="false"/>
          <w:i w:val="false"/>
          <w:color w:val="000000"/>
          <w:sz w:val="28"/>
        </w:rPr>
        <w:t>
</w:t>
      </w:r>
      <w:r>
        <w:rPr>
          <w:rFonts w:ascii="Times New Roman"/>
          <w:b w:val="false"/>
          <w:i w:val="false"/>
          <w:color w:val="000000"/>
          <w:sz w:val="28"/>
        </w:rPr>
        <w:t>      2. Осы Нұсқауда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Әлеуметтік жұмыс орны - жұмыс берушілердің жұмысқа қабылдаған қызметкерлерге еңбекақы төлеген шығынын жергілікті бюджет есебінен ішінара өтеп, халықтың нысаналы топтарының ішіндегі жұмыссыз азаматтарды жұмысқа орналастыру үшін жұмыс берушілердің жазбаша келісімімен берілетін жұмыс орны;</w:t>
      </w:r>
      <w:r>
        <w:br/>
      </w:r>
      <w:r>
        <w:rPr>
          <w:rFonts w:ascii="Times New Roman"/>
          <w:b w:val="false"/>
          <w:i w:val="false"/>
          <w:color w:val="000000"/>
          <w:sz w:val="28"/>
        </w:rPr>
        <w:t>
</w:t>
      </w:r>
      <w:r>
        <w:rPr>
          <w:rFonts w:ascii="Times New Roman"/>
          <w:b w:val="false"/>
          <w:i w:val="false"/>
          <w:color w:val="000000"/>
          <w:sz w:val="28"/>
        </w:rPr>
        <w:t>      2) Нысаналы топтар - "Халықты жұмыспен қамту туралы" Заңымен белгіленген, жұмысқа орналасуда қиыншылдық көріп жүрген және әлеуметтік көмекті қажет ететін адамдар топтары.</w:t>
      </w:r>
      <w:r>
        <w:br/>
      </w:r>
      <w:r>
        <w:rPr>
          <w:rFonts w:ascii="Times New Roman"/>
          <w:b w:val="false"/>
          <w:i w:val="false"/>
          <w:color w:val="000000"/>
          <w:sz w:val="28"/>
        </w:rPr>
        <w:t>
</w:t>
      </w:r>
      <w:r>
        <w:rPr>
          <w:rFonts w:ascii="Times New Roman"/>
          <w:b w:val="false"/>
          <w:i w:val="false"/>
          <w:color w:val="000000"/>
          <w:sz w:val="28"/>
        </w:rPr>
        <w:t>      З. Әлеуметтік жұмыс орындарына жұмысқа орналастырылған жұмыссыздарға Қазақстан Республикасының еңбек, зейнетақымен қамтамасыз ету және қамсыздандыру туралы заң шығару актілері тарайды.</w:t>
      </w:r>
      <w:r>
        <w:br/>
      </w:r>
      <w:r>
        <w:rPr>
          <w:rFonts w:ascii="Times New Roman"/>
          <w:b w:val="false"/>
          <w:i w:val="false"/>
          <w:color w:val="000000"/>
          <w:sz w:val="28"/>
        </w:rPr>
        <w:t>
</w:t>
      </w:r>
      <w:r>
        <w:rPr>
          <w:rFonts w:ascii="Times New Roman"/>
          <w:b w:val="false"/>
          <w:i w:val="false"/>
          <w:color w:val="000000"/>
          <w:sz w:val="28"/>
        </w:rPr>
        <w:t>      4. Жұмыспен қамту мәселелері жөніндегі уәкілетті органдар халықтың нысаналы топтарының жұмыссыздарына әлеуметтік жұмыс орындарына орналасуға жәрдемдеседі.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Әлеуметтік жұмыс орындарына жұмысқа</w:t>
      </w:r>
      <w:r>
        <w:br/>
      </w:r>
      <w:r>
        <w:rPr>
          <w:rFonts w:ascii="Times New Roman"/>
          <w:b w:val="false"/>
          <w:i w:val="false"/>
          <w:color w:val="000000"/>
          <w:sz w:val="28"/>
        </w:rPr>
        <w:t>
</w:t>
      </w:r>
      <w:r>
        <w:rPr>
          <w:rFonts w:ascii="Times New Roman"/>
          <w:b/>
          <w:i w:val="false"/>
          <w:color w:val="000000"/>
          <w:sz w:val="28"/>
        </w:rPr>
        <w:t>орналастыру және ұйымдастыру тәртібі</w:t>
      </w:r>
    </w:p>
    <w:p>
      <w:pPr>
        <w:spacing w:after="0"/>
        <w:ind w:left="0"/>
        <w:jc w:val="both"/>
      </w:pPr>
      <w:r>
        <w:rPr>
          <w:rFonts w:ascii="Times New Roman"/>
          <w:b w:val="false"/>
          <w:i w:val="false"/>
          <w:color w:val="000000"/>
          <w:sz w:val="28"/>
        </w:rPr>
        <w:t>      5. Әлеуметтік жұмыс орындары жұмысқа қабылданған жұмыссыздарға еңбекақы шығынын жергілікті (қалалық) бюджет қаражаты есебінен ішінара өтеумен өз қаражатынан қаржыландырылып, жұмыс берушілермен анықталады немесе құрылады.</w:t>
      </w:r>
      <w:r>
        <w:br/>
      </w:r>
      <w:r>
        <w:rPr>
          <w:rFonts w:ascii="Times New Roman"/>
          <w:b w:val="false"/>
          <w:i w:val="false"/>
          <w:color w:val="000000"/>
          <w:sz w:val="28"/>
        </w:rPr>
        <w:t>
</w:t>
      </w:r>
      <w:r>
        <w:rPr>
          <w:rFonts w:ascii="Times New Roman"/>
          <w:b w:val="false"/>
          <w:i w:val="false"/>
          <w:color w:val="000000"/>
          <w:sz w:val="28"/>
        </w:rPr>
        <w:t>      6. Қалалық еңбек, халықты жұмыспен қамту және әлеуметтік қорғау басқармасы жұмыс берушілермен әлеуметтік жұмыс орындарына қабылданған халықтың нысаналы топтарының жұмыссыздарына еңбекақы шығынына ішінара өтемді төлеуге қызмет көрсету жөнінде шарт жасасады.</w:t>
      </w:r>
      <w:r>
        <w:br/>
      </w:r>
      <w:r>
        <w:rPr>
          <w:rFonts w:ascii="Times New Roman"/>
          <w:b w:val="false"/>
          <w:i w:val="false"/>
          <w:color w:val="000000"/>
          <w:sz w:val="28"/>
        </w:rPr>
        <w:t>
</w:t>
      </w:r>
      <w:r>
        <w:rPr>
          <w:rFonts w:ascii="Times New Roman"/>
          <w:b w:val="false"/>
          <w:i w:val="false"/>
          <w:color w:val="000000"/>
          <w:sz w:val="28"/>
        </w:rPr>
        <w:t>      7. Жұмыссыздарды әлеуметтік жұмыс орындарына жұмысқа орналастыру мақсатымен және олардың еңбегіне ақы төлеуге белгіленген бюджет қаражаты тиімді пайдалануды қамтамасыз ету мақсатында қала әкімияты жұмыс берушілердің жазбаша келісімімен халықтың нысаналы топтарының жұмыссыздарын жұмысқа орналастыру үшін әлеуметтік жұмыс орындарын құрған немесе берген ұйымдардың тізімін анықтайды.</w:t>
      </w:r>
      <w:r>
        <w:br/>
      </w:r>
      <w:r>
        <w:rPr>
          <w:rFonts w:ascii="Times New Roman"/>
          <w:b w:val="false"/>
          <w:i w:val="false"/>
          <w:color w:val="000000"/>
          <w:sz w:val="28"/>
        </w:rPr>
        <w:t>
</w:t>
      </w:r>
      <w:r>
        <w:rPr>
          <w:rFonts w:ascii="Times New Roman"/>
          <w:b w:val="false"/>
          <w:i w:val="false"/>
          <w:color w:val="000000"/>
          <w:sz w:val="28"/>
        </w:rPr>
        <w:t>      8. Жұмыссыздарды әлеуметтік жұмыс орындарына жұмысқа орналастыру, қалалық еңбек, халықты жұмыспен қамту және әлеуметтік қорғау басқармасымен келісімге сәйкес ұйымдарда жүзеге асырылады.</w:t>
      </w:r>
      <w:r>
        <w:br/>
      </w:r>
      <w:r>
        <w:rPr>
          <w:rFonts w:ascii="Times New Roman"/>
          <w:b w:val="false"/>
          <w:i w:val="false"/>
          <w:color w:val="000000"/>
          <w:sz w:val="28"/>
        </w:rPr>
        <w:t>
</w:t>
      </w:r>
      <w:r>
        <w:rPr>
          <w:rFonts w:ascii="Times New Roman"/>
          <w:b w:val="false"/>
          <w:i w:val="false"/>
          <w:color w:val="000000"/>
          <w:sz w:val="28"/>
        </w:rPr>
        <w:t>      9. Әлеуметтік жұмыс орындарына жұмысқа орналасуға нысаналы топтарға жататын аз қамтылған жұмыссыздар басымдық құқыққа 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Әлеуметтік жұмыс орындарын қаржыландыру</w:t>
      </w:r>
      <w:r>
        <w:br/>
      </w:r>
      <w:r>
        <w:rPr>
          <w:rFonts w:ascii="Times New Roman"/>
          <w:b w:val="false"/>
          <w:i w:val="false"/>
          <w:color w:val="000000"/>
          <w:sz w:val="28"/>
        </w:rPr>
        <w:t>
</w:t>
      </w:r>
      <w:r>
        <w:rPr>
          <w:rFonts w:ascii="Times New Roman"/>
          <w:b/>
          <w:i w:val="false"/>
          <w:color w:val="000000"/>
          <w:sz w:val="28"/>
        </w:rPr>
        <w:t>жағдайлары және көздері</w:t>
      </w:r>
    </w:p>
    <w:p>
      <w:pPr>
        <w:spacing w:after="0"/>
        <w:ind w:left="0"/>
        <w:jc w:val="both"/>
      </w:pPr>
      <w:r>
        <w:rPr>
          <w:rFonts w:ascii="Times New Roman"/>
          <w:b w:val="false"/>
          <w:i w:val="false"/>
          <w:color w:val="000000"/>
          <w:sz w:val="28"/>
        </w:rPr>
        <w:t>      10. Әлеуметтік жұмыс орындарына жұмысқа қабылданған жұмыссыздарға еңбекақы төлеу және еңбек шартына сәйкес және орындалған жұмыстың күрделілігі мен сапасына,санына байланысты жұмыс берушілермен ай сайын жүзеге асырылады.</w:t>
      </w:r>
      <w:r>
        <w:br/>
      </w:r>
      <w:r>
        <w:rPr>
          <w:rFonts w:ascii="Times New Roman"/>
          <w:b w:val="false"/>
          <w:i w:val="false"/>
          <w:color w:val="000000"/>
          <w:sz w:val="28"/>
        </w:rPr>
        <w:t>
</w:t>
      </w:r>
      <w:r>
        <w:rPr>
          <w:rFonts w:ascii="Times New Roman"/>
          <w:b w:val="false"/>
          <w:i w:val="false"/>
          <w:color w:val="000000"/>
          <w:sz w:val="28"/>
        </w:rPr>
        <w:t>      11. Әлеуметтік жұмыс орындарына жұмысқа орналастырылған жұмыссыздардың әрқайсысына жұмыс істеген уақытына еңбек ақысына төленген жұмыс берушілердің шығыны жергілікті (қалалық) бюджеттен ең төменгі жалақының 50 пайыз көлемінде алты айға дейінгі мерзімге өтеледі.</w:t>
      </w:r>
      <w:r>
        <w:br/>
      </w:r>
      <w:r>
        <w:rPr>
          <w:rFonts w:ascii="Times New Roman"/>
          <w:b w:val="false"/>
          <w:i w:val="false"/>
          <w:color w:val="000000"/>
          <w:sz w:val="28"/>
        </w:rPr>
        <w:t>
</w:t>
      </w:r>
      <w:r>
        <w:rPr>
          <w:rFonts w:ascii="Times New Roman"/>
          <w:b w:val="false"/>
          <w:i w:val="false"/>
          <w:color w:val="000000"/>
          <w:sz w:val="28"/>
        </w:rPr>
        <w:t>      Бюджет қаражатын аудару жөніндегі есеп айырысу жұмыс берушінің есеп шотына жүргізіледі.</w:t>
      </w:r>
      <w:r>
        <w:br/>
      </w:r>
      <w:r>
        <w:rPr>
          <w:rFonts w:ascii="Times New Roman"/>
          <w:b w:val="false"/>
          <w:i w:val="false"/>
          <w:color w:val="000000"/>
          <w:sz w:val="28"/>
        </w:rPr>
        <w:t>
</w:t>
      </w:r>
      <w:r>
        <w:rPr>
          <w:rFonts w:ascii="Times New Roman"/>
          <w:b w:val="false"/>
          <w:i w:val="false"/>
          <w:color w:val="000000"/>
          <w:sz w:val="28"/>
        </w:rPr>
        <w:t>      12. Әлеуметтік жұмыс орындарына жұмысқа орналастырылған жұмыссыздарға жергілікті (қалалық) бюджет қаражатынан төленетін еңбекақыға заңнама белгілеген тәртіппен салық салынады.</w:t>
      </w:r>
      <w:r>
        <w:br/>
      </w:r>
      <w:r>
        <w:rPr>
          <w:rFonts w:ascii="Times New Roman"/>
          <w:b w:val="false"/>
          <w:i w:val="false"/>
          <w:color w:val="000000"/>
          <w:sz w:val="28"/>
        </w:rPr>
        <w:t>
</w:t>
      </w:r>
      <w:r>
        <w:rPr>
          <w:rFonts w:ascii="Times New Roman"/>
          <w:b w:val="false"/>
          <w:i w:val="false"/>
          <w:color w:val="000000"/>
          <w:sz w:val="28"/>
        </w:rPr>
        <w:t>      13. Жұмыс берушілер жергілікті (қалалық) бюджеттен түскен ақшаны әлеуметтік жұмыс орындарына қабылданған жұмыссыздарға еңбекақыға шыққан шығындарын өтеуге пайдаланады.</w:t>
      </w:r>
      <w:r>
        <w:br/>
      </w:r>
      <w:r>
        <w:rPr>
          <w:rFonts w:ascii="Times New Roman"/>
          <w:b w:val="false"/>
          <w:i w:val="false"/>
          <w:color w:val="000000"/>
          <w:sz w:val="28"/>
        </w:rPr>
        <w:t>
</w:t>
      </w:r>
      <w:r>
        <w:rPr>
          <w:rFonts w:ascii="Times New Roman"/>
          <w:b w:val="false"/>
          <w:i w:val="false"/>
          <w:color w:val="000000"/>
          <w:sz w:val="28"/>
        </w:rPr>
        <w:t>      14. Жұмыс берушілер жергілікті (қалалық) бюджет қаражатынан еңбекақылары бойынша шығыстарды қайтару үшін қалалық еңбек, халықты жұмыспен қамту және әлеуметтік қорғау басқармасына жұмысқа жаңадан қабылданғандар жөніндегі бұйрықтан көшірме, жұмыс уақытын есептеу табелін, жалақы есептеудің ведомость-есебін, орындалған жұмыстардың актісін ұсынады. Көрсетілген құжаттарды беру мерзімі әлеуметтік жұмыстарға орналасуда қызмет көрсету жөніндегі шартпен регламенттеледі.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Әлеуметтік жұмыс орындарын ұйымдастыру</w:t>
      </w:r>
      <w:r>
        <w:br/>
      </w:r>
      <w:r>
        <w:rPr>
          <w:rFonts w:ascii="Times New Roman"/>
          <w:b w:val="false"/>
          <w:i w:val="false"/>
          <w:color w:val="000000"/>
          <w:sz w:val="28"/>
        </w:rPr>
        <w:t>
</w:t>
      </w:r>
      <w:r>
        <w:rPr>
          <w:rFonts w:ascii="Times New Roman"/>
          <w:b/>
          <w:i w:val="false"/>
          <w:color w:val="000000"/>
          <w:sz w:val="28"/>
        </w:rPr>
        <w:t>және қаржыландыру тәртібін бақылау</w:t>
      </w:r>
    </w:p>
    <w:p>
      <w:pPr>
        <w:spacing w:after="0"/>
        <w:ind w:left="0"/>
        <w:jc w:val="both"/>
      </w:pPr>
      <w:r>
        <w:rPr>
          <w:rFonts w:ascii="Times New Roman"/>
          <w:b w:val="false"/>
          <w:i w:val="false"/>
          <w:color w:val="000000"/>
          <w:sz w:val="28"/>
        </w:rPr>
        <w:t>      15. Әлеуметтік жұмыс орындарын ұйымдастыру және қаржыландыру жөніндегі нұсқауды сақтауға бақылау жасауды заңнамада белгіленген тәртіппен мемлекеттік органдармен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