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f734" w14:textId="7b1f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ұйымның қаржы қорын пайдаланудың Ережесін бекіту туралы</w:t>
      </w:r>
    </w:p>
    <w:p>
      <w:pPr>
        <w:spacing w:after="0"/>
        <w:ind w:left="0"/>
        <w:jc w:val="both"/>
      </w:pPr>
      <w:r>
        <w:rPr>
          <w:rFonts w:ascii="Times New Roman"/>
          <w:b w:val="false"/>
          <w:i w:val="false"/>
          <w:color w:val="000000"/>
          <w:sz w:val="28"/>
        </w:rPr>
        <w:t>Зеренді ауданы әкімиятының 2003 жылғы 20 ақпандағы N 39 қаулысы. Ақмола облысының Әділет басқармасында 2003 жылғы 17 наурызда N 1613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жылдың 24 қаңтардағы N№148-ІІ  "Қазақстан Республикасындағы жергілікті мемлекеттік басқару туралы"</w:t>
      </w:r>
      <w:r>
        <w:rPr>
          <w:rFonts w:ascii="Times New Roman"/>
          <w:b w:val="false"/>
          <w:i w:val="false"/>
          <w:color w:val="000000"/>
          <w:sz w:val="28"/>
        </w:rPr>
        <w:t>Заңының</w:t>
      </w:r>
      <w:r>
        <w:rPr>
          <w:rFonts w:ascii="Times New Roman"/>
          <w:b w:val="false"/>
          <w:i w:val="false"/>
          <w:color w:val="000000"/>
          <w:sz w:val="28"/>
        </w:rPr>
        <w:t xml:space="preserve"> 31, 37 баптарына, Қазақстан Республикасы Үкіметінің 1999 жылдың 18 сәуірдегі № 1408 "Қазақстан Республикасы Үкіметінің қаржы қорын пайдаланудың тәртібін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жергілікті атқарушы ұйымның қорын мақсатты пайдалануды сапалы жүргізу үшін Зеренді ауданы әкімдігі ҚАУЛЫ ЕТТІ:</w:t>
      </w:r>
      <w:r>
        <w:br/>
      </w:r>
      <w:r>
        <w:rPr>
          <w:rFonts w:ascii="Times New Roman"/>
          <w:b w:val="false"/>
          <w:i w:val="false"/>
          <w:color w:val="000000"/>
          <w:sz w:val="28"/>
        </w:rPr>
        <w:t>
      1. Жергілікті атқарушы ұйымның қор қаржысын пайдаланудың Ережесі (қосымшаға сәйкес) бекітілсін.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Ескертулерсіз келісілді:</w:t>
      </w:r>
    </w:p>
    <w:p>
      <w:pPr>
        <w:spacing w:after="0"/>
        <w:ind w:left="0"/>
        <w:jc w:val="both"/>
      </w:pPr>
      <w:r>
        <w:rPr>
          <w:rFonts w:ascii="Times New Roman"/>
          <w:b w:val="false"/>
          <w:i/>
          <w:color w:val="000000"/>
          <w:sz w:val="28"/>
        </w:rPr>
        <w:t>      Аудан әкімінің орынбасары</w:t>
      </w:r>
    </w:p>
    <w:p>
      <w:pPr>
        <w:spacing w:after="0"/>
        <w:ind w:left="0"/>
        <w:jc w:val="both"/>
      </w:pPr>
      <w:r>
        <w:rPr>
          <w:rFonts w:ascii="Times New Roman"/>
          <w:b w:val="false"/>
          <w:i/>
          <w:color w:val="000000"/>
          <w:sz w:val="28"/>
        </w:rPr>
        <w:t>      Аудан әкімінің орынбасары</w:t>
      </w:r>
    </w:p>
    <w:p>
      <w:pPr>
        <w:spacing w:after="0"/>
        <w:ind w:left="0"/>
        <w:jc w:val="both"/>
      </w:pPr>
      <w:r>
        <w:rPr>
          <w:rFonts w:ascii="Times New Roman"/>
          <w:b w:val="false"/>
          <w:i/>
          <w:color w:val="000000"/>
          <w:sz w:val="28"/>
        </w:rPr>
        <w:t>      Аудан әкімі аппаратының басшысы</w:t>
      </w:r>
    </w:p>
    <w:p>
      <w:pPr>
        <w:spacing w:after="0"/>
        <w:ind w:left="0"/>
        <w:jc w:val="both"/>
      </w:pPr>
      <w:r>
        <w:rPr>
          <w:rFonts w:ascii="Times New Roman"/>
          <w:b w:val="false"/>
          <w:i/>
          <w:color w:val="000000"/>
          <w:sz w:val="28"/>
        </w:rPr>
        <w:t>      Аудандық әкімдік мүшелері:</w:t>
      </w:r>
    </w:p>
    <w:p>
      <w:pPr>
        <w:spacing w:after="0"/>
        <w:ind w:left="0"/>
        <w:jc w:val="both"/>
      </w:pPr>
      <w:r>
        <w:rPr>
          <w:rFonts w:ascii="Times New Roman"/>
          <w:b w:val="false"/>
          <w:i/>
          <w:color w:val="000000"/>
          <w:sz w:val="28"/>
        </w:rPr>
        <w:t>      Аудандық мәслихаттың хатшысы</w:t>
      </w:r>
    </w:p>
    <w:p>
      <w:pPr>
        <w:spacing w:after="0"/>
        <w:ind w:left="0"/>
        <w:jc w:val="both"/>
      </w:pPr>
      <w:r>
        <w:rPr>
          <w:rFonts w:ascii="Times New Roman"/>
          <w:b w:val="false"/>
          <w:i/>
          <w:color w:val="000000"/>
          <w:sz w:val="28"/>
        </w:rPr>
        <w:t>      Аудандық білім бөлімінің меңгерушісі</w:t>
      </w:r>
    </w:p>
    <w:p>
      <w:pPr>
        <w:spacing w:after="0"/>
        <w:ind w:left="0"/>
        <w:jc w:val="both"/>
      </w:pPr>
      <w:r>
        <w:rPr>
          <w:rFonts w:ascii="Times New Roman"/>
          <w:b w:val="false"/>
          <w:i/>
          <w:color w:val="000000"/>
          <w:sz w:val="28"/>
        </w:rPr>
        <w:t>      Аудандық ішкі істер бөлімінің бастығы</w:t>
      </w:r>
    </w:p>
    <w:p>
      <w:pPr>
        <w:spacing w:after="0"/>
        <w:ind w:left="0"/>
        <w:jc w:val="both"/>
      </w:pPr>
      <w:r>
        <w:rPr>
          <w:rFonts w:ascii="Times New Roman"/>
          <w:b w:val="false"/>
          <w:i/>
          <w:color w:val="000000"/>
          <w:sz w:val="28"/>
        </w:rPr>
        <w:t>      Аудандық тұрғындарды әлеуметтік қорғау бөлімінің меңгерушісі</w:t>
      </w:r>
    </w:p>
    <w:p>
      <w:pPr>
        <w:spacing w:after="0"/>
        <w:ind w:left="0"/>
        <w:jc w:val="both"/>
      </w:pPr>
      <w:r>
        <w:rPr>
          <w:rFonts w:ascii="Times New Roman"/>
          <w:b w:val="false"/>
          <w:i/>
          <w:color w:val="000000"/>
          <w:sz w:val="28"/>
        </w:rPr>
        <w:t>      Аудандық қаржы бөлімінің меңгерушісі</w:t>
      </w:r>
    </w:p>
    <w:p>
      <w:pPr>
        <w:spacing w:after="0"/>
        <w:ind w:left="0"/>
        <w:jc w:val="both"/>
      </w:pPr>
      <w:r>
        <w:rPr>
          <w:rFonts w:ascii="Times New Roman"/>
          <w:b w:val="false"/>
          <w:i/>
          <w:color w:val="000000"/>
          <w:sz w:val="28"/>
        </w:rPr>
        <w:t>      Аудан әкімінің көмекшісі</w:t>
      </w:r>
    </w:p>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ауданы әкімдігінің</w:t>
      </w:r>
      <w:r>
        <w:br/>
      </w:r>
      <w:r>
        <w:rPr>
          <w:rFonts w:ascii="Times New Roman"/>
          <w:b w:val="false"/>
          <w:i w:val="false"/>
          <w:color w:val="000000"/>
          <w:sz w:val="28"/>
        </w:rPr>
        <w:t>
"Жергілікті атқарушы ұйымының</w:t>
      </w:r>
      <w:r>
        <w:br/>
      </w:r>
      <w:r>
        <w:rPr>
          <w:rFonts w:ascii="Times New Roman"/>
          <w:b w:val="false"/>
          <w:i w:val="false"/>
          <w:color w:val="000000"/>
          <w:sz w:val="28"/>
        </w:rPr>
        <w:t>
қорының қаражатын</w:t>
      </w:r>
      <w:r>
        <w:br/>
      </w:r>
      <w:r>
        <w:rPr>
          <w:rFonts w:ascii="Times New Roman"/>
          <w:b w:val="false"/>
          <w:i w:val="false"/>
          <w:color w:val="000000"/>
          <w:sz w:val="28"/>
        </w:rPr>
        <w:t>
пайдаланудың Ережесін</w:t>
      </w:r>
      <w:r>
        <w:br/>
      </w:r>
      <w:r>
        <w:rPr>
          <w:rFonts w:ascii="Times New Roman"/>
          <w:b w:val="false"/>
          <w:i w:val="false"/>
          <w:color w:val="000000"/>
          <w:sz w:val="28"/>
        </w:rPr>
        <w:t>
бекіту туралы" 2003 жылдың</w:t>
      </w:r>
      <w:r>
        <w:br/>
      </w:r>
      <w:r>
        <w:rPr>
          <w:rFonts w:ascii="Times New Roman"/>
          <w:b w:val="false"/>
          <w:i w:val="false"/>
          <w:color w:val="000000"/>
          <w:sz w:val="28"/>
        </w:rPr>
        <w:t>
20 ақпан N 39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атқарушы ұйымның қорының қаржысын</w:t>
      </w:r>
      <w:r>
        <w:br/>
      </w:r>
      <w:r>
        <w:rPr>
          <w:rFonts w:ascii="Times New Roman"/>
          <w:b w:val="false"/>
          <w:i w:val="false"/>
          <w:color w:val="000000"/>
          <w:sz w:val="28"/>
        </w:rPr>
        <w:t>
</w:t>
      </w:r>
      <w:r>
        <w:rPr>
          <w:rFonts w:ascii="Times New Roman"/>
          <w:b/>
          <w:i w:val="false"/>
          <w:color w:val="000080"/>
          <w:sz w:val="28"/>
        </w:rPr>
        <w:t>пайдаланудың тәртібі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Осы Ереже Зеренді ауданы әкімінің қаржысын қорының бөлудің тәртібін белгілейді.</w:t>
      </w:r>
      <w:r>
        <w:br/>
      </w:r>
      <w:r>
        <w:rPr>
          <w:rFonts w:ascii="Times New Roman"/>
          <w:b w:val="false"/>
          <w:i w:val="false"/>
          <w:color w:val="000000"/>
          <w:sz w:val="28"/>
        </w:rPr>
        <w:t xml:space="preserve">
      1. Қазақстан Республикасының 1999 жылдың 13 сәуіріндегі № 357-1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13-бабына соңғы енгізілген өзгертулерді қоса есептеуге байланысты бекітілген аудандық бюджеттің шығыс бөлігінің құрамында ағымдағы қаржыландыру қорында алдын ала ескерілмеген шығындарды, аудандық бюджет жоспарына енгізілмеген және жедел қаржыландыруды қажет ететін шараларды қаржыландыруға міндетті.</w:t>
      </w:r>
      <w:r>
        <w:br/>
      </w:r>
      <w:r>
        <w:rPr>
          <w:rFonts w:ascii="Times New Roman"/>
          <w:b w:val="false"/>
          <w:i w:val="false"/>
          <w:color w:val="000000"/>
          <w:sz w:val="28"/>
        </w:rPr>
        <w:t xml:space="preserve">
      2. Қазақстан Республикасының 1999 жылдың 1 сәуірдегі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13-бабының 1-тармағына сәйкес аудандық қор қаржысы табиғи және техногендік сипаттағы төтенше жағдайларды тоқтатуға арналған, ескерілмеген, аудан әкімінің шешімімен, жергілікті атқарушы ұйымдардың соттың шешімімен міндетті төлемдеріне, сондай-ақ төменгі көрсетілген бюджеттердің касса шығындарын өтеуге арналады.</w:t>
      </w:r>
      <w:r>
        <w:br/>
      </w:r>
      <w:r>
        <w:rPr>
          <w:rFonts w:ascii="Times New Roman"/>
          <w:b w:val="false"/>
          <w:i w:val="false"/>
          <w:color w:val="000000"/>
          <w:sz w:val="28"/>
        </w:rPr>
        <w:t xml:space="preserve">
      3. Қазақстан Республикасының 1999 жылдың 1 сәуірдегі № 357-І  "Бюджет жүйе туралы" </w:t>
      </w:r>
      <w:r>
        <w:rPr>
          <w:rFonts w:ascii="Times New Roman"/>
          <w:b w:val="false"/>
          <w:i w:val="false"/>
          <w:color w:val="000000"/>
          <w:sz w:val="28"/>
        </w:rPr>
        <w:t>Заңының</w:t>
      </w:r>
      <w:r>
        <w:rPr>
          <w:rFonts w:ascii="Times New Roman"/>
          <w:b w:val="false"/>
          <w:i w:val="false"/>
          <w:color w:val="000000"/>
          <w:sz w:val="28"/>
        </w:rPr>
        <w:t xml:space="preserve"> 13 бабының 3-тармағына сәйкес қор қаржысының мөлшері аудандық бюджетке түскен қаржының екі пайызынан аспауы қажет.</w:t>
      </w:r>
      <w:r>
        <w:br/>
      </w:r>
      <w:r>
        <w:rPr>
          <w:rFonts w:ascii="Times New Roman"/>
          <w:b w:val="false"/>
          <w:i w:val="false"/>
          <w:color w:val="000000"/>
          <w:sz w:val="28"/>
        </w:rPr>
        <w:t>
      4. Жергілікті атқарушы ұйымның қорынан қаржыландырылатын табиғи және техногендік сипаттағы, алдын ала ескерілмеген көріністерге төмендегілер жатады:</w:t>
      </w:r>
      <w:r>
        <w:br/>
      </w:r>
      <w:r>
        <w:rPr>
          <w:rFonts w:ascii="Times New Roman"/>
          <w:b w:val="false"/>
          <w:i w:val="false"/>
          <w:color w:val="000000"/>
          <w:sz w:val="28"/>
        </w:rPr>
        <w:t>
      1) Төтенше жағдайлардың алдын алуға  төтенше жағдайларды болдырмауға арналған іс-шаралар, адамдардың өмірі мен денсаулығына қауіп төндірмеу үшін атқарылатын шаралар, материалдық шығын мөлшерін мейлінше аз шығаруға байланысты жұмыстар.</w:t>
      </w:r>
      <w:r>
        <w:br/>
      </w:r>
      <w:r>
        <w:rPr>
          <w:rFonts w:ascii="Times New Roman"/>
          <w:b w:val="false"/>
          <w:i w:val="false"/>
          <w:color w:val="000000"/>
          <w:sz w:val="28"/>
        </w:rPr>
        <w:t>
      2) Табиғи және техногендік сипаттағы төтенше жағдайдың алдын алу шараларына мыналар жатады:</w:t>
      </w:r>
      <w:r>
        <w:br/>
      </w:r>
      <w:r>
        <w:rPr>
          <w:rFonts w:ascii="Times New Roman"/>
          <w:b w:val="false"/>
          <w:i w:val="false"/>
          <w:color w:val="000000"/>
          <w:sz w:val="28"/>
        </w:rPr>
        <w:t>
      - төтенше жағдай аймағындағы қорғаныс үшін жасалатын іс-шаралар;</w:t>
      </w:r>
      <w:r>
        <w:br/>
      </w:r>
      <w:r>
        <w:rPr>
          <w:rFonts w:ascii="Times New Roman"/>
          <w:b w:val="false"/>
          <w:i w:val="false"/>
          <w:color w:val="000000"/>
          <w:sz w:val="28"/>
        </w:rPr>
        <w:t>
      - білім насихаты, тұрғандардың, мамандардың білімін жетілдіру.</w:t>
      </w:r>
      <w:r>
        <w:br/>
      </w:r>
      <w:r>
        <w:rPr>
          <w:rFonts w:ascii="Times New Roman"/>
          <w:b w:val="false"/>
          <w:i w:val="false"/>
          <w:color w:val="000000"/>
          <w:sz w:val="28"/>
        </w:rPr>
        <w:t>
      3) Табиғи және техногендік сипаттағы төтенше жағдайларды жоюға құтқару, апаттың алдын алу, адамдардың өмірін, денсаулығын сақтап қалу, материалдық шығын мөлшерін азайтуға, төтенше жағдайды әрі қарай өршітпеу жұмыстары жатады.</w:t>
      </w:r>
      <w:r>
        <w:br/>
      </w:r>
      <w:r>
        <w:rPr>
          <w:rFonts w:ascii="Times New Roman"/>
          <w:b w:val="false"/>
          <w:i w:val="false"/>
          <w:color w:val="000000"/>
          <w:sz w:val="28"/>
        </w:rPr>
        <w:t>
      Табиғи және техногендік сипаттағы төтенше жағдайды жоюға байланысты жұмыстар жүргізуге Зеренді ауданы әкімінің төтенше жағдай туралы хабарлама жасауы негіз болады.</w:t>
      </w:r>
      <w:r>
        <w:br/>
      </w:r>
      <w:r>
        <w:rPr>
          <w:rFonts w:ascii="Times New Roman"/>
          <w:b w:val="false"/>
          <w:i w:val="false"/>
          <w:color w:val="000000"/>
          <w:sz w:val="28"/>
        </w:rPr>
        <w:t>
      Табиғи және техногендік сипаттағы төтенше жағдайларды жою іс-шараларына төмендегілер жатады:</w:t>
      </w:r>
      <w:r>
        <w:br/>
      </w:r>
      <w:r>
        <w:rPr>
          <w:rFonts w:ascii="Times New Roman"/>
          <w:b w:val="false"/>
          <w:i w:val="false"/>
          <w:color w:val="000000"/>
          <w:sz w:val="28"/>
        </w:rPr>
        <w:t>
      - Зеренді ауданы әкімі мен жөндеу, апаттан құтқаруды қажет ететін, мен бұрындары жоспарға енгізіліп бекітілген мекемелердің жетекшілері құтқару қызметінің ұйымдасып қатысуымен атқарылатын жұмыстар;</w:t>
      </w:r>
      <w:r>
        <w:br/>
      </w:r>
      <w:r>
        <w:rPr>
          <w:rFonts w:ascii="Times New Roman"/>
          <w:b w:val="false"/>
          <w:i w:val="false"/>
          <w:color w:val="000000"/>
          <w:sz w:val="28"/>
        </w:rPr>
        <w:t>
      - төтенше жағдай салдарынан зардап шеккендерге материалдық көмек көрсету;</w:t>
      </w:r>
      <w:r>
        <w:br/>
      </w:r>
      <w:r>
        <w:rPr>
          <w:rFonts w:ascii="Times New Roman"/>
          <w:b w:val="false"/>
          <w:i w:val="false"/>
          <w:color w:val="000000"/>
          <w:sz w:val="28"/>
        </w:rPr>
        <w:t>
      - уақытша тұратын мекен-жайларды дайындап, зардап шеккендердің тамақтануын қамтамасыз ету;</w:t>
      </w:r>
      <w:r>
        <w:br/>
      </w:r>
      <w:r>
        <w:rPr>
          <w:rFonts w:ascii="Times New Roman"/>
          <w:b w:val="false"/>
          <w:i w:val="false"/>
          <w:color w:val="000000"/>
          <w:sz w:val="28"/>
        </w:rPr>
        <w:t>
      - төтенше жағдай бола қалғанда жедел көмек көрсетуші мекемелерді қосымша апаттан құтқару жабдықтарымен, техникамен толықтыру;</w:t>
      </w:r>
      <w:r>
        <w:br/>
      </w:r>
      <w:r>
        <w:rPr>
          <w:rFonts w:ascii="Times New Roman"/>
          <w:b w:val="false"/>
          <w:i w:val="false"/>
          <w:color w:val="000000"/>
          <w:sz w:val="28"/>
        </w:rPr>
        <w:t>
      - төтенше жағдай болып жатқан жерге күш, қаражат жеткізуді қамтамасыз ету;</w:t>
      </w:r>
      <w:r>
        <w:br/>
      </w:r>
      <w:r>
        <w:rPr>
          <w:rFonts w:ascii="Times New Roman"/>
          <w:b w:val="false"/>
          <w:i w:val="false"/>
          <w:color w:val="000000"/>
          <w:sz w:val="28"/>
        </w:rPr>
        <w:t>
      - қоршаған ортаны сауықтыру шаралары, азаматтар мен ұйымдардың шаруашылық жұмыстарын қалпына келтіру;</w:t>
      </w:r>
      <w:r>
        <w:br/>
      </w:r>
      <w:r>
        <w:rPr>
          <w:rFonts w:ascii="Times New Roman"/>
          <w:b w:val="false"/>
          <w:i w:val="false"/>
          <w:color w:val="000000"/>
          <w:sz w:val="28"/>
        </w:rPr>
        <w:t>
      - табиғи және техногендік сипаттағы төтенше жағдай кезінде пайдалану үшін материалдық-техникалық, дәрігерлік, қор дайындау, ескерту үшін көлік, апатты жою жұмыстарын ұйымдастыру.</w:t>
      </w:r>
      <w:r>
        <w:br/>
      </w:r>
      <w:r>
        <w:rPr>
          <w:rFonts w:ascii="Times New Roman"/>
          <w:b w:val="false"/>
          <w:i w:val="false"/>
          <w:color w:val="000000"/>
          <w:sz w:val="28"/>
        </w:rPr>
        <w:t>
      4) Ағымдағы қаржыландыру жылында ескерілмеген, бюджетке енбеген бірақ жедел қаржыландыруды қажет ететін шығындар жатады.</w:t>
      </w:r>
      <w:r>
        <w:br/>
      </w:r>
      <w:r>
        <w:rPr>
          <w:rFonts w:ascii="Times New Roman"/>
          <w:b w:val="false"/>
          <w:i w:val="false"/>
          <w:color w:val="000000"/>
          <w:sz w:val="28"/>
        </w:rPr>
        <w:t>
      5. Жергілікті атқарушы ұйымның қорынан қаржы бөлуді аудандық қаржы бөлімі жүргізеді. Бұл орайда бюджеттен ағымдағы жылы осы аталмыш шығындарға бөлінген қаржы мөлшері ескеріледі.</w:t>
      </w:r>
      <w:r>
        <w:br/>
      </w:r>
      <w:r>
        <w:rPr>
          <w:rFonts w:ascii="Times New Roman"/>
          <w:b w:val="false"/>
          <w:i w:val="false"/>
          <w:color w:val="000000"/>
          <w:sz w:val="28"/>
        </w:rPr>
        <w:t>
      Қаржыландыру бекітілген заңға сәйкес, аудан әкімдігінің қаулысының негізінде, бөлінген қаржыны алушы мөлшерін, қандай мақсатқа жұмсалмақшы екендігі көрсет. Сондай-ақ, бөлінген қаржы кері қайтарылу қажет болса, қайтаруға байланысты талаптар мен мерзімі көрсетіледі.</w:t>
      </w:r>
      <w:r>
        <w:br/>
      </w:r>
      <w:r>
        <w:rPr>
          <w:rFonts w:ascii="Times New Roman"/>
          <w:b w:val="false"/>
          <w:i w:val="false"/>
          <w:color w:val="000000"/>
          <w:sz w:val="28"/>
        </w:rPr>
        <w:t>
      6. Қордан бөлінген қаражат сол көрсетілген мақсатқа жұмсалуға тиіс. Басқа осы Ережеде көрсетілмеген мақсаттарға жұмсалмайды.</w:t>
      </w:r>
      <w:r>
        <w:br/>
      </w:r>
      <w:r>
        <w:rPr>
          <w:rFonts w:ascii="Times New Roman"/>
          <w:b w:val="false"/>
          <w:i w:val="false"/>
          <w:color w:val="000000"/>
          <w:sz w:val="28"/>
        </w:rPr>
        <w:t>
      7. Зеренді ауданы әкімінің қорынан қаржы бөлу туралы қаулы дайындағанда төмендегі талаптар сақталуға тиіс:</w:t>
      </w:r>
      <w:r>
        <w:br/>
      </w:r>
      <w:r>
        <w:rPr>
          <w:rFonts w:ascii="Times New Roman"/>
          <w:b w:val="false"/>
          <w:i w:val="false"/>
          <w:color w:val="000000"/>
          <w:sz w:val="28"/>
        </w:rPr>
        <w:t>
      1) Ағымдағы қаржыландыру жылы аудандық бюджетте ассигнованияның болмауы;</w:t>
      </w:r>
      <w:r>
        <w:br/>
      </w:r>
      <w:r>
        <w:rPr>
          <w:rFonts w:ascii="Times New Roman"/>
          <w:b w:val="false"/>
          <w:i w:val="false"/>
          <w:color w:val="000000"/>
          <w:sz w:val="28"/>
        </w:rPr>
        <w:t>
      2) Жергілікті атқарушы ұйымның қорының қаржысын осы жылы пайдаланудың қажеттігі, алушының бұрынғы қажеттігіне пайдалануға болмайды. Зеренді ауданы әкімінің сот шешімдерімен міндетті төлемдеріне пайдалануға болады.</w:t>
      </w:r>
      <w:r>
        <w:br/>
      </w:r>
      <w:r>
        <w:rPr>
          <w:rFonts w:ascii="Times New Roman"/>
          <w:b w:val="false"/>
          <w:i w:val="false"/>
          <w:color w:val="000000"/>
          <w:sz w:val="28"/>
        </w:rPr>
        <w:t>
      8. Төтенше жағдай бола қалған жағдайда жергілікті атқарушы ұйымның төтенше жағдайдың алып жатқан жер көлемін, таралуын анықтайды.</w:t>
      </w:r>
      <w:r>
        <w:br/>
      </w:r>
      <w:r>
        <w:rPr>
          <w:rFonts w:ascii="Times New Roman"/>
          <w:b w:val="false"/>
          <w:i w:val="false"/>
          <w:color w:val="000000"/>
          <w:sz w:val="28"/>
        </w:rPr>
        <w:t>
      9. Заңды тұлғалардың жергілікті атқарушы ұйымның қорынан қаржы бөлу туралы өтініштерін аудандық төтенше жағдай туралы басқарма қарайды, осы орайда қаржы бөлуге негіз болатын құжаттар мен олардың тізімі анықталады.</w:t>
      </w:r>
      <w:r>
        <w:br/>
      </w:r>
      <w:r>
        <w:rPr>
          <w:rFonts w:ascii="Times New Roman"/>
          <w:b w:val="false"/>
          <w:i w:val="false"/>
          <w:color w:val="000000"/>
          <w:sz w:val="28"/>
        </w:rPr>
        <w:t>
      10. Жергілікті деңгейдегі төтенше жағдайды жою үшін аудандық төтенше жағдай туралы басқарма аудандық қаржы басқармасына шешімнің жобасын, шығын есебі көрсетілген қосымшасымен қоса тапсырады. Тиімді деп саналған шешімнің жобасын аудандық төтенше жағдай туралы басқарма бекітілген заңға сәйкес аудан әкімінің бекітуіне ұсынады.</w:t>
      </w:r>
      <w:r>
        <w:br/>
      </w:r>
      <w:r>
        <w:rPr>
          <w:rFonts w:ascii="Times New Roman"/>
          <w:b w:val="false"/>
          <w:i w:val="false"/>
          <w:color w:val="000000"/>
          <w:sz w:val="28"/>
        </w:rPr>
        <w:t>
      11. Зеренді ауданы әкімінің соттың шешімімен, аудандық бюджеттік бағдарламалардың әкімгерлерінің міндетті төлемі жергілікті атқарушы ұйымның қорының есебінен, соттың орындаушы құжаттары болған жағдайда іске асырылады.</w:t>
      </w:r>
      <w:r>
        <w:br/>
      </w:r>
      <w:r>
        <w:rPr>
          <w:rFonts w:ascii="Times New Roman"/>
          <w:b w:val="false"/>
          <w:i w:val="false"/>
          <w:color w:val="000000"/>
          <w:sz w:val="28"/>
        </w:rPr>
        <w:t>
      Сот шешімімен міндетті төлем төлейтін жергілікті атқарушы ұйымдар заңға сәйкес негіз болған жағдайда сол шешімді барлық соттар деңгейінде шағымдануға міндетті.</w:t>
      </w:r>
      <w:r>
        <w:br/>
      </w:r>
      <w:r>
        <w:rPr>
          <w:rFonts w:ascii="Times New Roman"/>
          <w:b w:val="false"/>
          <w:i w:val="false"/>
          <w:color w:val="000000"/>
          <w:sz w:val="28"/>
        </w:rPr>
        <w:t>
      Жергілікті атқарушы ұйымдар аудандық бюджеттік бағдарламаның әкімгеріне шағымданған сот актілерінің көшірмелерін ұсынуы тиіс.</w:t>
      </w:r>
      <w:r>
        <w:br/>
      </w:r>
      <w:r>
        <w:rPr>
          <w:rFonts w:ascii="Times New Roman"/>
          <w:b w:val="false"/>
          <w:i w:val="false"/>
          <w:color w:val="000000"/>
          <w:sz w:val="28"/>
        </w:rPr>
        <w:t>
      Жергілікті атқарушы ұйымдар өздерінің заңсыз қабылдаған нормативтік актілері мен қызметкерлерінің әкімгерлік басқару шеңберінде заңсыз іс әрекеттері үшін ақшалай жауап береді. Ол қаражат "Әкімгерлер шығыны" деген бағдарламада бөлінген.</w:t>
      </w:r>
      <w:r>
        <w:br/>
      </w:r>
      <w:r>
        <w:rPr>
          <w:rFonts w:ascii="Times New Roman"/>
          <w:b w:val="false"/>
          <w:i w:val="false"/>
          <w:color w:val="000000"/>
          <w:sz w:val="28"/>
        </w:rPr>
        <w:t>
      Аудан әкімдігінің жергілікті атқарушы ұйымның қор қаржысынан әкімнің міндеттемелерін өтеуге қаражат бөлу туралы қаулының жобасы заңға сәйкес бекітілген соң аудандық қаржы бөлімі дайындайды.</w:t>
      </w:r>
      <w:r>
        <w:br/>
      </w:r>
      <w:r>
        <w:rPr>
          <w:rFonts w:ascii="Times New Roman"/>
          <w:b w:val="false"/>
          <w:i w:val="false"/>
          <w:color w:val="000000"/>
          <w:sz w:val="28"/>
        </w:rPr>
        <w:t>
      12. Табиғи және техногендік сипаттағы төтенше жағдайларды, алдын ала қарастырылмаған шығындарды, жергілікті атқарушы ұйымдардың міндеттемелерін - соттың шешімімен өтеуде жергілікті атқарушы ұйымның қорының қаржысын тиімді пайдалану мақсатында ағымдағы қаржыландыру жылында жергілікті атқарушы ұйымның қаржы қорында көрсетілген шығынға бөлінетін әр ағымдағы тоқсандағы қаржының мөлшері жылдық мөлшердің 25 пайызынан аспауы қажет.</w:t>
      </w:r>
      <w:r>
        <w:br/>
      </w:r>
      <w:r>
        <w:rPr>
          <w:rFonts w:ascii="Times New Roman"/>
          <w:b w:val="false"/>
          <w:i w:val="false"/>
          <w:color w:val="000000"/>
          <w:sz w:val="28"/>
        </w:rPr>
        <w:t>
      13. Қаржы қорынан ағымдағы қаржыландыру жылы жедел міндетті түрде қаржыландыратын жағдай туа қалса, қаражат бөлу Ережеде көрсетілген тиімді талаптарды сақтай отырып, ассигнациялау шеңберінде жүргізіледі.</w:t>
      </w:r>
      <w:r>
        <w:br/>
      </w:r>
      <w:r>
        <w:rPr>
          <w:rFonts w:ascii="Times New Roman"/>
          <w:b w:val="false"/>
          <w:i w:val="false"/>
          <w:color w:val="000000"/>
          <w:sz w:val="28"/>
        </w:rPr>
        <w:t>
      14. Егер бюджетті орындау барысында шығын мөлшері кіріс мөлшерінен елеулі асып кетсе, немесе бюджетке түсім азайған жағдайда жергілікті атқарушы ұйымның қорды  инвестициялауға құқы бар.</w:t>
      </w:r>
      <w:r>
        <w:br/>
      </w:r>
      <w:r>
        <w:rPr>
          <w:rFonts w:ascii="Times New Roman"/>
          <w:b w:val="false"/>
          <w:i w:val="false"/>
          <w:color w:val="000000"/>
          <w:sz w:val="28"/>
        </w:rPr>
        <w:t>
      15. Қаржы қорынан қаражат алғандар оны жұмсау туралы, атқарылған жұмыстардың көлемі мен құны туралы аудандық қаржы бөліміне көрсетілген мерзімге сәйкес есеп ұсынуы қажет.</w:t>
      </w:r>
      <w:r>
        <w:br/>
      </w:r>
      <w:r>
        <w:rPr>
          <w:rFonts w:ascii="Times New Roman"/>
          <w:b w:val="false"/>
          <w:i w:val="false"/>
          <w:color w:val="000000"/>
          <w:sz w:val="28"/>
        </w:rPr>
        <w:t>
      16. Аудандық қаржы бөлімі әр ай сайын жергілікті атқарушы ұйымға қаржы қорының жұмсалған бөлігі мен қалдық бөлігі туралы есеп беріп отырады.</w:t>
      </w:r>
      <w:r>
        <w:br/>
      </w:r>
      <w:r>
        <w:rPr>
          <w:rFonts w:ascii="Times New Roman"/>
          <w:b w:val="false"/>
          <w:i w:val="false"/>
          <w:color w:val="000000"/>
          <w:sz w:val="28"/>
        </w:rPr>
        <w:t>
      17. Қаржы қорынан алынған қаражаттың мақсатсыз жұмсалуына алушы Қазақстан Республикасының заңына сәйкес жауап береді.</w:t>
      </w:r>
      <w:r>
        <w:br/>
      </w:r>
      <w:r>
        <w:rPr>
          <w:rFonts w:ascii="Times New Roman"/>
          <w:b w:val="false"/>
          <w:i w:val="false"/>
          <w:color w:val="000000"/>
          <w:sz w:val="28"/>
        </w:rPr>
        <w:t>
      18. Жергілікті атқарушы ұйымның қаржы қорының мақсатты жұмсалуын бақылауды аудандық қаржы бөлімі жүргізеді.</w:t>
      </w:r>
    </w:p>
    <w:p>
      <w:pPr>
        <w:spacing w:after="0"/>
        <w:ind w:left="0"/>
        <w:jc w:val="both"/>
      </w:pPr>
      <w:r>
        <w:rPr>
          <w:rFonts w:ascii="Times New Roman"/>
          <w:b w:val="false"/>
          <w:i/>
          <w:color w:val="000000"/>
          <w:sz w:val="28"/>
        </w:rPr>
        <w:t>      Аудан әкімінің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