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131e" w14:textId="cc11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әділет басқармасында 30.05.2002 жылы № 1136 тіркелген, Атбасар аудандық мәслихатының 17.05.2002 жылғы № С 19/7 "Аз қамтамасыз етілген отбасына /азаматтарға/ тұрғын үй (жеке меншік тұрғын үйден басқа) мен коммуналдық қызмет төлемін төлеу көмегін көрсету Ережесін бекіту туралы" шешіміне өзгерістер мен толықтырулар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Атбасар аудандық мәслихатының 2003 жылғы 3 қазандағы N С-2-2 шешімі.
Ақмола облысының Әділет басқармасында 2003 жылғы 15 қазанда N 2057 тіркелді. Күші жойылды - Атбасар аудандық мәслихатының 2009 жылғы 27 сәуірдегі № 4С-17/7 шешімімен</w:t>
      </w:r>
    </w:p>
    <w:p>
      <w:pPr>
        <w:spacing w:after="0"/>
        <w:ind w:left="0"/>
        <w:jc w:val="both"/>
      </w:pPr>
      <w:r>
        <w:rPr>
          <w:rFonts w:ascii="Times New Roman"/>
          <w:b w:val="false"/>
          <w:i w:val="false"/>
          <w:color w:val="ff0000"/>
          <w:sz w:val="28"/>
        </w:rPr>
        <w:t>      Ескерту. Күші жойылды - Атбасар аудандық мәслихатының 2009.04.27 № 4С-17/7 шешімімен</w:t>
      </w:r>
    </w:p>
    <w:bookmarkStart w:name="z1" w:id="0"/>
    <w:p>
      <w:pPr>
        <w:spacing w:after="0"/>
        <w:ind w:left="0"/>
        <w:jc w:val="both"/>
      </w:pPr>
      <w:r>
        <w:rPr>
          <w:rFonts w:ascii="Times New Roman"/>
          <w:b w:val="false"/>
          <w:i w:val="false"/>
          <w:color w:val="000000"/>
          <w:sz w:val="28"/>
        </w:rPr>
        <w:t xml:space="preserve">
      Еңбек, жұмыспен қамту және халықты әлеуметтік қорғау бөлімінің бас маманы Р.Қ.Сейтқасымованың ақпаратын тыңдап,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 негізінде, "Қазақстан Республикасының кейбір заң актілеріне халықты әлеуметтік қорғау мәселелері бойынша өзгерістер енгізу туралы" </w:t>
      </w:r>
      <w:r>
        <w:rPr>
          <w:rFonts w:ascii="Times New Roman"/>
          <w:b w:val="false"/>
          <w:i w:val="false"/>
          <w:color w:val="000000"/>
          <w:sz w:val="28"/>
        </w:rPr>
        <w:t>Заңына</w:t>
      </w:r>
      <w:r>
        <w:rPr>
          <w:rFonts w:ascii="Times New Roman"/>
          <w:b w:val="false"/>
          <w:i w:val="false"/>
          <w:color w:val="000000"/>
          <w:sz w:val="28"/>
        </w:rPr>
        <w:t xml:space="preserve"> соның ішінде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97 бабы 2 тармағына сәйкес және облыстық еңбек, жұмыспен қамту және халықты әлеуметтік қорғау басқармасының 15.07.2003 жылғы N 03/1338 кепілдемесін қолдана отырып Атбасар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17.05.2002 жылғы N С 19/7 "Аз қамтамасыз етілген отбасына /азаматтарға/ тұрғын үй (жекеменшік тұрғын үйден басқа) мен коммуналдық қызмет төлемін төлеу көмегін көрсету Ережесін бекіту туралы" шешіміне келесі өзгерістер енгізілсін:</w:t>
      </w:r>
      <w:r>
        <w:br/>
      </w:r>
      <w:r>
        <w:rPr>
          <w:rFonts w:ascii="Times New Roman"/>
          <w:b w:val="false"/>
          <w:i w:val="false"/>
          <w:color w:val="000000"/>
          <w:sz w:val="28"/>
        </w:rPr>
        <w:t>
      1) 1 қосымшадағы "Жалпы ережедегі" 1 тараудың 2 тармағының екінші абзацы келесі мазмұнда баяндалсын:</w:t>
      </w:r>
      <w:r>
        <w:br/>
      </w:r>
      <w:r>
        <w:rPr>
          <w:rFonts w:ascii="Times New Roman"/>
          <w:b w:val="false"/>
          <w:i w:val="false"/>
          <w:color w:val="000000"/>
          <w:sz w:val="28"/>
        </w:rPr>
        <w:t>
     "Тұрғын үйді ұстау үшін /жеке тұрғын үйден басқа/ және коммуналдық қызмет төлемін төлеуге мүмкіндігінше анық рұқсат етілген шығындар үлесі отбасы жинақты табысына: жалғызбасты азаматтарға, зейнеткерлерге және мүгедектерге, оралмандар отбасына, жалғызбасты аналарға, толық емес отбасына, көп балалы отбасына 20%, басқа отбасылар үшін 30% мөлшерде белгіленеді".</w:t>
      </w:r>
      <w:r>
        <w:br/>
      </w:r>
      <w:r>
        <w:rPr>
          <w:rFonts w:ascii="Times New Roman"/>
          <w:b w:val="false"/>
          <w:i w:val="false"/>
          <w:color w:val="000000"/>
          <w:sz w:val="28"/>
        </w:rPr>
        <w:t>
      2) 5 тармақтың екінші абзацы келесі мазмұнда баяндалсын:</w:t>
      </w:r>
      <w:r>
        <w:br/>
      </w:r>
      <w:r>
        <w:rPr>
          <w:rFonts w:ascii="Times New Roman"/>
          <w:b w:val="false"/>
          <w:i w:val="false"/>
          <w:color w:val="000000"/>
          <w:sz w:val="28"/>
        </w:rPr>
        <w:t>
      "Тұрғын үй көмегін алуға келесі отбасылардың құқығы жоқ: егер отбасында еңбекке жарамды, бірақ жұмыс істемейтін, оқымайтын, әскерде қызмет жасамайтын, жұмыспен қамту орталығында тіркелмеген адамдар болса, мүгедектерді, оларға күтім керек деп табылса, күтетін және бала тәрбиелеп отырған, ең кіші бала 7 жасқа толғанша, жұмыс істемейтін тұлғалар үшін: әлеуметтік-маңызды ауруы бар және қоршаған ортаға қауіп төндіретін ауруы бар, зейнеткерлік алдындағы жастағы азаматтардан (53-58 жастағы әйелдер, 58-63 жастағы еркектер) басқа".</w:t>
      </w:r>
      <w:r>
        <w:br/>
      </w:r>
      <w:r>
        <w:rPr>
          <w:rFonts w:ascii="Times New Roman"/>
          <w:b w:val="false"/>
          <w:i w:val="false"/>
          <w:color w:val="000000"/>
          <w:sz w:val="28"/>
        </w:rPr>
        <w:t>
      3) "Тұрғын үй жәрдемақысын есептеу" 2 тараудың 10 тармағына "отбасының негізінде" сөзінен кейін толықтама енгізілсін: "Әлеуметтік маңызды ауруы бар және қоршаған ортаға қауіп төндіретін ауруы бар жұмыс істемейтін тұлғаларға ДКК қорытындысы негізінде, зейнеткерлік алдындағы жастағы (әйелдер 53-58, ерлер 58-63) жұмыс істемейтін азаматтарға арызы негізінде, жұмыссыз деп тіркелген анықтаманы талап етпей-ақ құжаттарды қабылдау арқылы тағайындалады".</w:t>
      </w:r>
      <w:r>
        <w:br/>
      </w:r>
      <w:r>
        <w:rPr>
          <w:rFonts w:ascii="Times New Roman"/>
          <w:b w:val="false"/>
          <w:i w:val="false"/>
          <w:color w:val="000000"/>
          <w:sz w:val="28"/>
        </w:rPr>
        <w:t>
      4) Атбасар аудандық мәслихатының 17.05.2002 жылғы № С 19/7 "Аз қамтамасыз етілген отбасына /азаматтарға/ тұрғын үй (жекеменшік тұрғын үйден басқа) мен коммуналдық қызмет төлемін төлеу көмегін көрсету Ережесін бекіту туралы" шешіміне 1 қосымша осы шешімнің қосымшасына сәйкес жаңа мазмұнда баяндалсын.</w:t>
      </w:r>
      <w:r>
        <w:br/>
      </w:r>
      <w:r>
        <w:rPr>
          <w:rFonts w:ascii="Times New Roman"/>
          <w:b w:val="false"/>
          <w:i w:val="false"/>
          <w:color w:val="000000"/>
          <w:sz w:val="28"/>
        </w:rPr>
        <w:t>
</w:t>
      </w:r>
      <w:r>
        <w:rPr>
          <w:rFonts w:ascii="Times New Roman"/>
          <w:b w:val="false"/>
          <w:i w:val="false"/>
          <w:color w:val="000000"/>
          <w:sz w:val="28"/>
        </w:rPr>
        <w:t>
      2. Бұл шешім Ақмола облыстық әділет басқармасында мемлекеттік тіркеуден өткен күннен бастап заңды күшіне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Атбасар аудандық мәслихаты хатшысы</w:t>
      </w:r>
    </w:p>
    <w:bookmarkStart w:name="z4"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2003 жылғы 3 қазандағы N С 2/1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Аз қамтамасыз етілген отбасына /азаматтарға/ тұрғын үй</w:t>
      </w:r>
      <w:r>
        <w:br/>
      </w:r>
      <w:r>
        <w:rPr>
          <w:rFonts w:ascii="Times New Roman"/>
          <w:b/>
          <w:i w:val="false"/>
          <w:color w:val="000000"/>
        </w:rPr>
        <w:t>
(жекеменшік тұрғын үйден басқа) мен коммуналдық қызмет төлемін төлеу көмегін көрсету Ережесі</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Тұрғын үй көмегі аз қамтамасыз етілген отбасына /азаматтарға/ тұрғын үй (жекеменшік тұрғын үйден басқа) және  коммуналдық қызметке төлемақы шығынын қайтару үшін беріледі, мемлекеттік тұрғын үй қорындағы тұрғын үйді жалдау /арендаға алу/ бойынша.</w:t>
      </w:r>
      <w:r>
        <w:br/>
      </w:r>
      <w:r>
        <w:rPr>
          <w:rFonts w:ascii="Times New Roman"/>
          <w:b w:val="false"/>
          <w:i w:val="false"/>
          <w:color w:val="000000"/>
          <w:sz w:val="28"/>
        </w:rPr>
        <w:t xml:space="preserve">
      Тұрмыстық көмек әлеуметтік қорғаудың бір түрі болып табылады және Қазақстан Республикасының 16.04. 1997 жылғы "Тұрғын үй қатынастары туралы" </w:t>
      </w:r>
      <w:r>
        <w:rPr>
          <w:rFonts w:ascii="Times New Roman"/>
          <w:b w:val="false"/>
          <w:i w:val="false"/>
          <w:color w:val="000000"/>
          <w:sz w:val="28"/>
        </w:rPr>
        <w:t>Заңымен</w:t>
      </w:r>
      <w:r>
        <w:rPr>
          <w:rFonts w:ascii="Times New Roman"/>
          <w:b w:val="false"/>
          <w:i w:val="false"/>
          <w:color w:val="000000"/>
          <w:sz w:val="28"/>
        </w:rPr>
        <w:t xml:space="preserve"> және 1999 ж. 16 қарашадағы N№477-1 "Қазақстан Республикасының кейбір заң актілеріне халықты әлеуметтік қорғау мәселесі бойынша өзгерістер енгізу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w:t>
      </w:r>
      <w:r>
        <w:br/>
      </w:r>
      <w:r>
        <w:rPr>
          <w:rFonts w:ascii="Times New Roman"/>
          <w:b w:val="false"/>
          <w:i w:val="false"/>
          <w:color w:val="000000"/>
          <w:sz w:val="28"/>
        </w:rPr>
        <w:t>
      2. Тұрмыстық көмек Атбасар ауданы төңірегі мен Атбасар қаласында тұрғылықты тұратын адамдарға, олардың тұрғын үй ұстауға /жеке тұрғын үйден басқа/ және коммуналдық қызметке төлем ақы шығыны отбасы бюджетінің осы мақсатқа көзделген шығыны үлесінен асып кеткен жағдайда, беріледі. Тұрғын үй ұстауға және коммуналдық қызметке белгіленген нормадан жоғары төлем жалпы негізінде төленеді.</w:t>
      </w:r>
      <w:r>
        <w:br/>
      </w:r>
      <w:r>
        <w:rPr>
          <w:rFonts w:ascii="Times New Roman"/>
          <w:b w:val="false"/>
          <w:i w:val="false"/>
          <w:color w:val="000000"/>
          <w:sz w:val="28"/>
        </w:rPr>
        <w:t>
      Тұрғын үй ұстауға /жеке тұрғын үйден басқа/ және коммуналдық төлем ақының шектелген рұқсат етілген шығынының үлесі отбасы жинақты табысына: жалғызбасты азаматтарға, зейнеткерлерге және мүгедектерге, оралмандар отбасына, жалғызбасты аналарға, толық емес отбасына, көп балалы отбасына - 20%, басқа отбасылар үшін - 30% мөлшерде белгіленеді.</w:t>
      </w:r>
      <w:r>
        <w:br/>
      </w:r>
      <w:r>
        <w:rPr>
          <w:rFonts w:ascii="Times New Roman"/>
          <w:b w:val="false"/>
          <w:i w:val="false"/>
          <w:color w:val="000000"/>
          <w:sz w:val="28"/>
        </w:rPr>
        <w:t xml:space="preserve">
      3. Тұрғын үй ауданы нормасы, жәрдемақы шараларымен қамтамасыз етілетін, ҚР 16.04.1997ж. "Тұрғын үй қатынастары туралы" 16 сәуір 1997 жылғы </w:t>
      </w:r>
      <w:r>
        <w:rPr>
          <w:rFonts w:ascii="Times New Roman"/>
          <w:b w:val="false"/>
          <w:i w:val="false"/>
          <w:color w:val="000000"/>
          <w:sz w:val="28"/>
        </w:rPr>
        <w:t>Заңымен</w:t>
      </w:r>
      <w:r>
        <w:rPr>
          <w:rFonts w:ascii="Times New Roman"/>
          <w:b w:val="false"/>
          <w:i w:val="false"/>
          <w:color w:val="000000"/>
          <w:sz w:val="28"/>
        </w:rPr>
        <w:t xml:space="preserve"> белгіленген отбасының әрбір мүшесіне берілетін тұрғын үй нормасына эквивалентті, коммуналдық қызмет /сумен жабдықтау, газбен жабдықтау, канализация, электрмен, жылумен жабдықтау/ аудан және қала халқы қамтамасыз етілетін, Қазақстан Республикасы заңдарына сәйкес белгіленген.</w:t>
      </w:r>
      <w:r>
        <w:br/>
      </w:r>
      <w:r>
        <w:rPr>
          <w:rFonts w:ascii="Times New Roman"/>
          <w:b w:val="false"/>
          <w:i w:val="false"/>
          <w:color w:val="000000"/>
          <w:sz w:val="28"/>
        </w:rPr>
        <w:t>
      4. Тұрғын үй көмегі аудан көлемінде және қалада тұрғылықты тұратын және тұрғын үй егесіне және жалдаушы, арендаға алушы болып табылатын жеке тұлғаларға тағайындалады.</w:t>
      </w:r>
      <w:r>
        <w:br/>
      </w:r>
      <w:r>
        <w:rPr>
          <w:rFonts w:ascii="Times New Roman"/>
          <w:b w:val="false"/>
          <w:i w:val="false"/>
          <w:color w:val="000000"/>
          <w:sz w:val="28"/>
        </w:rPr>
        <w:t>
      5. Жеке меншігінде бір бірліктен көп үйі /пәтері/ бар және тұрғын үйді жалдау /арендаға/ беретін тұлғалар, тұрмыстық көмек алу құқығынан айырылады.</w:t>
      </w:r>
      <w:r>
        <w:br/>
      </w:r>
      <w:r>
        <w:rPr>
          <w:rFonts w:ascii="Times New Roman"/>
          <w:b w:val="false"/>
          <w:i w:val="false"/>
          <w:color w:val="000000"/>
          <w:sz w:val="28"/>
        </w:rPr>
        <w:t>
      Тұрмыстық көмек алуға келесі отбасылардың құқығы жоқ: егер отбасында еңбекке жарамды, бірақ жұмыс істемейтін, оқымайтын, әскерге қызмет жасамайтын, жұмыспен қамту орталығында тіркелмеген адамдар болса, мүгедектерді күтетін, оларға күтім керек деп табылса, және бала тәрбиелеп отырған, ең кіші бала 7 жасқа толғанша, жұмыс істемейтін тұлғалар үшін: әлеуметтік-маңызды ауруы бар және қоршаған ортаға қауіп төндіретін ауруы бар, зейнет алдындағы жастағы (53-58 жастағы әйелдер, 58-63 жастағы еркектер) азаматтардан басқа.</w:t>
      </w:r>
      <w:r>
        <w:br/>
      </w:r>
      <w:r>
        <w:rPr>
          <w:rFonts w:ascii="Times New Roman"/>
          <w:b w:val="false"/>
          <w:i w:val="false"/>
          <w:color w:val="000000"/>
          <w:sz w:val="28"/>
        </w:rPr>
        <w:t>
      6. Тұрмыстық көмек тоқсан сайын тағайындалады, есептеу осы тоқсанда есептеледі, сонымен бірге отбасы табысы және коммуналдық қызметке шығындар /жылу үшін төлемнен басқасы/ өткен тоқсан бойынша алынады, ал жылу шығыны жоба есебімен деректі төлем бойынша кейіннен қайта есептеумен алынады.</w:t>
      </w:r>
      <w:r>
        <w:br/>
      </w:r>
      <w:r>
        <w:rPr>
          <w:rFonts w:ascii="Times New Roman"/>
          <w:b w:val="false"/>
          <w:i w:val="false"/>
          <w:color w:val="000000"/>
          <w:sz w:val="28"/>
        </w:rPr>
        <w:t>
      Тұрмыстық көмек мөлшері тұрғын үй ұстауға және коммуналдық қызметке төлемнің деректі есептелген сомасынан артық бола алмайды.</w:t>
      </w:r>
      <w:r>
        <w:br/>
      </w:r>
      <w:r>
        <w:rPr>
          <w:rFonts w:ascii="Times New Roman"/>
          <w:b w:val="false"/>
          <w:i w:val="false"/>
          <w:color w:val="000000"/>
          <w:sz w:val="28"/>
        </w:rPr>
        <w:t>
      Тұрмыстық көмек бірінші рет арызданған адамдар үшін арызданған айынан бастап, ал бұрын көмек алуға бөлімде есепте тұрғандар үшін, егер арыздану осы тоқсан ішінде түссе, осы тоқсанға тағайындалады.</w:t>
      </w:r>
      <w:r>
        <w:br/>
      </w:r>
      <w:r>
        <w:rPr>
          <w:rFonts w:ascii="Times New Roman"/>
          <w:b w:val="false"/>
          <w:i w:val="false"/>
          <w:color w:val="000000"/>
          <w:sz w:val="28"/>
        </w:rPr>
        <w:t>
      Егер тұрғын үй ұстауға және коммуналдық қызметке төлем тарифі өзгерсе, отбасы табысы өзгерсе, аудандық әлеуметтік қорғау бөлімі бұрын есептелген тұрмыстық көмекті қайта есептейді.</w:t>
      </w:r>
      <w:r>
        <w:br/>
      </w:r>
      <w:r>
        <w:rPr>
          <w:rFonts w:ascii="Times New Roman"/>
          <w:b w:val="false"/>
          <w:i w:val="false"/>
          <w:color w:val="000000"/>
          <w:sz w:val="28"/>
        </w:rPr>
        <w:t>
      7. Тұрмыстық көмек ақшалай төлем түрінде белгіленеді. Тұрмыстық көмек Халықтың банк арқылы, азаматтардың салымы бойынша есеп-шотына аудару жолымен, осы мақсатқа аудандық бюджеттен бөлінген қаражат есебінде, беріледі.</w:t>
      </w:r>
      <w:r>
        <w:br/>
      </w:r>
      <w:r>
        <w:rPr>
          <w:rFonts w:ascii="Times New Roman"/>
          <w:b w:val="false"/>
          <w:i w:val="false"/>
          <w:color w:val="000000"/>
          <w:sz w:val="28"/>
        </w:rPr>
        <w:t>
      Тұрмыстық көмекті беру тәртібі мен шарты аудандық еңбек, жұмыспен қамту және халықты әлеуметтік қорғау бөлімінің Халықтық банкпен жасалған агенттік келісімі бойынша анықталады.</w:t>
      </w:r>
      <w:r>
        <w:br/>
      </w:r>
      <w:r>
        <w:rPr>
          <w:rFonts w:ascii="Times New Roman"/>
          <w:b w:val="false"/>
          <w:i w:val="false"/>
          <w:color w:val="000000"/>
          <w:sz w:val="28"/>
        </w:rPr>
        <w:t>
      8. Конфликтті, таласты және стандартты емес жағдай туындаса, тұрмыстық көмекті тағайындау мәселесін шешу аудан әкімі аппараты жанынан жергілікті өкілетті және атқарушы органдар қызметкерлері ішінен құрылған арнайы комиссия қарауына енгізіледі.</w:t>
      </w:r>
      <w:r>
        <w:br/>
      </w:r>
      <w:r>
        <w:rPr>
          <w:rFonts w:ascii="Times New Roman"/>
          <w:b w:val="false"/>
          <w:i w:val="false"/>
          <w:color w:val="000000"/>
          <w:sz w:val="28"/>
        </w:rPr>
        <w:t>
      9. Тұрмыстық көмек алушылар өз үйінің меншіктігі, отбасы құрамы мен жинақты табысы өзгерген жағдайда және көмек дұрыс есептелмеген жағдайда аудандық еңбек, жұмыспен қамту және халықты әлеуметтік қорғау бөліміне 10 күн ішінде мәлімет беру керек.</w:t>
      </w:r>
      <w:r>
        <w:br/>
      </w:r>
      <w:r>
        <w:rPr>
          <w:rFonts w:ascii="Times New Roman"/>
          <w:b w:val="false"/>
          <w:i w:val="false"/>
          <w:color w:val="000000"/>
          <w:sz w:val="28"/>
        </w:rPr>
        <w:t>
      Бөлімге сенімсіз мәлімет бергені үшін, егер ол тұрмыстық көмектің көбірек немесе заңсыз төленуіне әкеп соқса, тұрғын үй егесі /жалдаушысы/ тұрмыстық көмектен бір жыл бойынша айырылады, ал тұрмыстық көмектің заңсыз алынған сомасы заңмен белгіленген тәртіп бойынша қайтарылып алынады.</w:t>
      </w:r>
    </w:p>
    <w:bookmarkStart w:name="z6" w:id="3"/>
    <w:p>
      <w:pPr>
        <w:spacing w:after="0"/>
        <w:ind w:left="0"/>
        <w:jc w:val="left"/>
      </w:pPr>
      <w:r>
        <w:rPr>
          <w:rFonts w:ascii="Times New Roman"/>
          <w:b/>
          <w:i w:val="false"/>
          <w:color w:val="000000"/>
        </w:rPr>
        <w:t xml:space="preserve"> 
2. Тұрмыстық көмектің есептелінуі</w:t>
      </w:r>
    </w:p>
    <w:bookmarkEnd w:id="3"/>
    <w:p>
      <w:pPr>
        <w:spacing w:after="0"/>
        <w:ind w:left="0"/>
        <w:jc w:val="both"/>
      </w:pPr>
      <w:r>
        <w:rPr>
          <w:rFonts w:ascii="Times New Roman"/>
          <w:b w:val="false"/>
          <w:i w:val="false"/>
          <w:color w:val="000000"/>
          <w:sz w:val="28"/>
        </w:rPr>
        <w:t>      10. Тұрмыстық көмекті тағайындау шешімі тұрғын үй егесі /жалдаушысы/ арызы негізінде және үйдің керекті ауданы, коммуналдық қызмет мөлшері, отбасының жинақты табысы құжаттары негізінде, әлеуметтік маңызды ауруы бар және қоршаған ортаға қауіп төндіретін ауруы бар жұмыс істемейтін тұлғаларға ВКК қорытындысы негізінде, зейнет алдындағы жастағы (әйелдер 53-58, ерлер 58-63) жұмыс істемейтін азаматтарға арызы негізінде, жұмыссыз деп тіркелген анықтаманы талап етпей-ақ, құжаттарды қабылдау арқылы тағайындалады.</w:t>
      </w:r>
      <w:r>
        <w:br/>
      </w:r>
      <w:r>
        <w:rPr>
          <w:rFonts w:ascii="Times New Roman"/>
          <w:b w:val="false"/>
          <w:i w:val="false"/>
          <w:color w:val="000000"/>
          <w:sz w:val="28"/>
        </w:rPr>
        <w:t>
      11. Берілген құжаттарды қарау қорытындысы бойынша отбасына шарт жасалынады, оған тұрмыстық көмекті есептеу кіргізіледі. Шарт екі данада /экземплярда/ жасалынады, оның біреуі тұрғын үй егесіне /жалдамашысына/ беріледі. Осы шарт тұрмыстық көмек беруде негіз болып табылады.</w:t>
      </w:r>
      <w:r>
        <w:br/>
      </w:r>
      <w:r>
        <w:rPr>
          <w:rFonts w:ascii="Times New Roman"/>
          <w:b w:val="false"/>
          <w:i w:val="false"/>
          <w:color w:val="000000"/>
          <w:sz w:val="28"/>
        </w:rPr>
        <w:t>
      12. Мәліметтің сенімділігіне сызат түскен жағдайда аудандық еңбек жұмыспен қамтамасыз ету және халықты әлеуметтік қорғау бөлімі тұрмыстық көмек алушылардан табысы туралы ақпаратты сұрауға, ал заңды және жеке тұлғалар осы ақпаратты беруге міндетті.</w:t>
      </w:r>
      <w:r>
        <w:br/>
      </w:r>
      <w:r>
        <w:rPr>
          <w:rFonts w:ascii="Times New Roman"/>
          <w:b w:val="false"/>
          <w:i w:val="false"/>
          <w:color w:val="000000"/>
          <w:sz w:val="28"/>
        </w:rPr>
        <w:t>
      13. Тұрмыстық көмек мөлшері тұрғын үй егесінің /жалдаушысының/ тұрғын үй ұстауға және коммуналдық қызметке төлемінің норма шегінде деректі төлемі мен отбасының осы мақсаттағы шығыны арасындағы айырмашылығы негізінде есептеледі.</w:t>
      </w:r>
    </w:p>
    <w:bookmarkStart w:name="z7" w:id="4"/>
    <w:p>
      <w:pPr>
        <w:spacing w:after="0"/>
        <w:ind w:left="0"/>
        <w:jc w:val="left"/>
      </w:pPr>
      <w:r>
        <w:rPr>
          <w:rFonts w:ascii="Times New Roman"/>
          <w:b/>
          <w:i w:val="false"/>
          <w:color w:val="000000"/>
        </w:rPr>
        <w:t xml:space="preserve"> 
3. Тұрмыстық көмекті қаржыландыру көздері</w:t>
      </w:r>
    </w:p>
    <w:bookmarkEnd w:id="4"/>
    <w:p>
      <w:pPr>
        <w:spacing w:after="0"/>
        <w:ind w:left="0"/>
        <w:jc w:val="both"/>
      </w:pPr>
      <w:r>
        <w:rPr>
          <w:rFonts w:ascii="Times New Roman"/>
          <w:b w:val="false"/>
          <w:i w:val="false"/>
          <w:color w:val="000000"/>
          <w:sz w:val="28"/>
        </w:rPr>
        <w:t>      14. Тұрмыстық көмек, барлық меншіктегі үйлерде тұратын, адамдарға аудандық бюджет қаражаты есебінде төленеді.</w:t>
      </w:r>
      <w:r>
        <w:br/>
      </w:r>
      <w:r>
        <w:rPr>
          <w:rFonts w:ascii="Times New Roman"/>
          <w:b w:val="false"/>
          <w:i w:val="false"/>
          <w:color w:val="000000"/>
          <w:sz w:val="28"/>
        </w:rPr>
        <w:t>
      15. Тұрғын үй ұстауға және коммуналдық қызметке есепті-нормативті шығынды анықтау өкілетті органдар бақылауымен жүргізіледі.</w:t>
      </w:r>
      <w:r>
        <w:br/>
      </w:r>
      <w:r>
        <w:rPr>
          <w:rFonts w:ascii="Times New Roman"/>
          <w:b w:val="false"/>
          <w:i w:val="false"/>
          <w:color w:val="000000"/>
          <w:sz w:val="28"/>
        </w:rPr>
        <w:t>
      16. Аудандық еңбек, жұмыспен қамту және халықты әлеуметтік қорғау бөлімі негізгі тұрғын үй егесі /жалдаушысы/ тізімін, көрсетілген көмек сомасын көрсетіп, дайындайды, және аудандық қаржы бөліміне ай сайын тапсырыс береді, сонымен бірге тұрмыстық көмек бойынша айлық есеп беріп турады.</w:t>
      </w:r>
      <w:r>
        <w:br/>
      </w:r>
      <w:r>
        <w:rPr>
          <w:rFonts w:ascii="Times New Roman"/>
          <w:b w:val="false"/>
          <w:i w:val="false"/>
          <w:color w:val="000000"/>
          <w:sz w:val="28"/>
        </w:rPr>
        <w:t>
      17. Аудандық қаржы бөлімі тапсырыс негізінде ай сайын, төлем</w:t>
      </w:r>
      <w:r>
        <w:br/>
      </w:r>
      <w:r>
        <w:rPr>
          <w:rFonts w:ascii="Times New Roman"/>
          <w:b w:val="false"/>
          <w:i w:val="false"/>
          <w:color w:val="000000"/>
          <w:sz w:val="28"/>
        </w:rPr>
        <w:t>
тапсырысымен, аудандық еңбек, жұмыспен қамту және халықты әлеуметтік қорғау бөлімінің қаражатын аудандық бюджетпен қарастырылған ассигнование есебімен орнын толтырады.</w:t>
      </w:r>
      <w:r>
        <w:br/>
      </w:r>
      <w:r>
        <w:rPr>
          <w:rFonts w:ascii="Times New Roman"/>
          <w:b w:val="false"/>
          <w:i w:val="false"/>
          <w:color w:val="000000"/>
          <w:sz w:val="28"/>
        </w:rPr>
        <w:t>
      18. Аудандық қаржы бөлімі, жылына бір рет, алғашқы құжаттар бойынша тұрмыстық көмек төлеміне берілетін бюджеттік қаражаттың дұрыс шығындалуын тексеруге міндетті.</w:t>
      </w:r>
      <w:r>
        <w:br/>
      </w:r>
      <w:r>
        <w:rPr>
          <w:rFonts w:ascii="Times New Roman"/>
          <w:b w:val="false"/>
          <w:i w:val="false"/>
          <w:color w:val="000000"/>
          <w:sz w:val="28"/>
        </w:rPr>
        <w:t>
      19. Құжаттарды дұрыс емес ресімдегені үшін, егер сонымен тұрмыстық көмек заңсыз төленген болса, лауазымды тұлға кінәсінен болса, заңмен тағайындалған тәртіпте жауапкершілік тартады.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