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a61d" w14:textId="883a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Еңбекшілдер, Ерейментау және Сандықтау аудандарының әкімшілік-аумақтық құрылысына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әкімшілігінің 2003 жылғы 26 желтоқсандағы N ЗС-3-12 бірлескен шешімі. Ақмола облысының Әділет басқармасында 2004 жылғы 12 қаңтарда N 2206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«селосының», «селолары», «селоларының», «селолардың» деген сөздер «ауылдық», «ауылы», «ауылының», «ауылдары», «ауылдарының», «ауылдардың»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3, 8, 11 баптарына сәйкес, облыстың әкімшілік-аумақтық құрылысын жетілдіру мақсатында, Ерейментау және Еңбекшілдер аудандарының әкімдіктері мен аудандық мәслихаттарының бірлескен өтініштері негізінде облыстық мәслихат пен облыс әкімдігі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Тұрғындары көшіп кетулеріне байланысты, Уәлиханов ауылдық округінің Қойтас ауылы қысқартылып, есептеу көрсеткішінен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Келесі елді мекендер басқа қоныстар дәрежесіне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Бозтал ауылдық округінің Ұсамбай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округінің Чилинка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Благодатненское ауылдық округінің Баймен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округінің Торғай АҚП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қоныстардың тұрғындары төмендегі ауылдардың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Ұсамбай қонысының тұрғындары, Бозтал ауылдық округінің Бозтал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Чилинка қонысының тұрғындары Бестоғай ауылдық округінің Байсары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Баймен қонысының тұрғындары, Благодатненское ауылдық округінің Новокаменка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АҚП қонысының тұрғындары, Торғай ауылдық округінің Торғай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Төмендегі елі-мекендер есептік көрсеткіштерден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Бозтал ауылдық округінің Ұсамбай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округінің Чилинка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Благодатненское ауылдық округінің Баймен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округінің Торғай АҚП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Богородка, Дорогинка ауылдары мен Мәдениет ауылы шекараларындағы Широковский ауылдық округінің шекарасы өзгертіліп, екі әкімшілік-аумақтық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Широковский ауылдық округі, орталығы Богородка ауылы, Богородка, Дорогинка ауылдарының шекараларында;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Мәдениет ауылы, орталығы Мәдениет ауылы, Мәдениет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 әділет басқармасында мемлекеттік тіркеуден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