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022c" w14:textId="b4e0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(Қазақстан Республикасының Әділет министрлігінде 2003 жылғы 10 ақпанда N 2162 болып тіркелген) бірлескен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Сыртқы істер министрінің 2003 жылғы 8 қыркүйектегі N 08-1/126 және Қазақстан Республикасы Ішкі істер министрінің 2003 жылғы 21 қарашадағы N 661 бірлескен бұйрығы. Қазақстан Республикасы Әділет министрлігінде 2003 жылғы 10 желтоқсанда тіркелді. Тіркеу N 2604. Күші жойылды - Қазақстан Республикасы Сыртқы істер министрінің м.а. 2009 жылғы 14 желтоқсандағы N 08-1-1-1/457 және Қазақстан Республикасы Ішкі істер министрінің 2009 жылғы 22 желтоқсандағы N 488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Сыртқы істер министрінің м.а. 2009.12.14 N 08-1-1-1/457 және ҚР Ішкі істер министрінің 2009.12.22 N 488 (қолданысқа 2010.03.01 бастап енеді)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бұйрықтарымен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Визаларды беру тәртібін ретке келтіру мақсатында және жұмыс берушілерге Қазақстан Республикасына шетелдік жұмыс күшін тарту рұқсаттарының берілу квотасын, шарттарын және тәртібін анықтайтын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Ереженің 3-тармағы қағидаларының негізінде БҰЙЫРАМЫЗ: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бірлескен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Әділет министрлігінде 2003 жылғы 10 ақпанда N 2162 болып тіркелген)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визаларын беру тәртібі туралы аталған бірлескен бұйрықпен бекітілген Нұсқаулықтағы: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3)-тармақшасы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егер Қазақстан Республикасының заңнамасына сәйкес жұмыс істеуге арналған рұқсаттарды алу талап етілмейтін жағдайда Қазақстан Республикасына жұмыс істеуге келетін шетел азаматтарына".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Бұл бұйрық Қазақстан Республикасының Әділет министрлігінде мемлекеттік тіркеуге алынған күннен бастап күшіне енсін.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генерал-лейтенант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26 қараша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